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endnotes.xml" ContentType="application/vnd.openxmlformats-officedocument.wordprocessingml.endnotes+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Free Form"/>
        <w:jc w:val="center"/>
        <w:rPr>
          <w:rFonts w:ascii="Arial Black"/>
          <w:sz w:val="100"/>
          <w:szCs w:val="100"/>
        </w:rPr>
      </w:pPr>
    </w:p>
    <w:p>
      <w:pPr>
        <w:pStyle w:val="Free Form"/>
        <w:jc w:val="center"/>
        <w:rPr>
          <w:rFonts w:ascii="Arial Black"/>
          <w:sz w:val="100"/>
          <w:szCs w:val="100"/>
        </w:rPr>
      </w:pPr>
    </w:p>
    <w:p>
      <w:pPr>
        <w:pStyle w:val="Free Form"/>
        <w:jc w:val="center"/>
        <w:rPr>
          <w:rFonts w:ascii="Arial Black" w:cs="Arial Black" w:hAnsi="Arial Black" w:eastAsia="Arial Black"/>
          <w:sz w:val="120"/>
          <w:szCs w:val="120"/>
        </w:rPr>
      </w:pPr>
      <w:r>
        <w:rPr>
          <w:rFonts w:ascii="Arial Black"/>
          <w:sz w:val="120"/>
          <w:szCs w:val="120"/>
          <w:rtl w:val="0"/>
          <w:lang w:val="en-US"/>
        </w:rPr>
        <w:t>Auth</w:t>
      </w:r>
      <w:r>
        <mc:AlternateContent>
          <mc:Choice Requires="wps">
            <w:drawing>
              <wp:anchor distT="57150" distB="57150" distL="57150" distR="57150" simplePos="0" relativeHeight="251659264" behindDoc="0" locked="0" layoutInCell="1" allowOverlap="1">
                <wp:simplePos x="0" y="0"/>
                <wp:positionH relativeFrom="page">
                  <wp:posOffset>2468879</wp:posOffset>
                </wp:positionH>
                <wp:positionV relativeFrom="page">
                  <wp:posOffset>3977872</wp:posOffset>
                </wp:positionV>
                <wp:extent cx="2834641" cy="1122273"/>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2834641" cy="1122273"/>
                        </a:xfrm>
                        <a:prstGeom prst="rect">
                          <a:avLst/>
                        </a:prstGeom>
                        <a:noFill/>
                        <a:ln w="9525" cap="flat">
                          <a:solidFill>
                            <a:srgbClr val="000000"/>
                          </a:solidFill>
                          <a:prstDash val="solid"/>
                          <a:round/>
                        </a:ln>
                        <a:effectLst/>
                      </wps:spPr>
                      <wps:txbx>
                        <w:txbxContent>
                          <w:p>
                            <w:pPr>
                              <w:pStyle w:val="Normal"/>
                              <w:jc w:val="center"/>
                              <w:rPr>
                                <w:rFonts w:ascii="Arial Black" w:cs="Arial Black" w:hAnsi="Arial Black" w:eastAsia="Arial Black"/>
                              </w:rPr>
                            </w:pPr>
                          </w:p>
                          <w:p>
                            <w:pPr>
                              <w:pStyle w:val="Normal"/>
                              <w:jc w:val="center"/>
                              <w:rPr>
                                <w:rFonts w:ascii="Arial Black" w:cs="Arial Black" w:hAnsi="Arial Black" w:eastAsia="Arial Black"/>
                              </w:rPr>
                            </w:pPr>
                            <w:r>
                              <w:rPr>
                                <w:rFonts w:ascii="Arial Black"/>
                                <w:rtl w:val="0"/>
                                <w:lang w:val="en-US"/>
                              </w:rPr>
                              <w:t xml:space="preserve">March </w:t>
                            </w:r>
                            <w:r>
                              <w:rPr>
                                <w:rFonts w:hAnsi="Arial Black" w:hint="default"/>
                                <w:rtl w:val="0"/>
                              </w:rPr>
                              <w:t xml:space="preserve">– </w:t>
                            </w:r>
                            <w:r>
                              <w:rPr>
                                <w:rFonts w:ascii="Arial Black"/>
                                <w:rtl w:val="0"/>
                              </w:rPr>
                              <w:t>May, 20</w:t>
                            </w:r>
                            <w:r>
                              <w:rPr>
                                <w:rFonts w:ascii="Arial Black"/>
                                <w:rtl w:val="0"/>
                                <w:lang w:val="en-US"/>
                              </w:rPr>
                              <w:t>1</w:t>
                            </w:r>
                            <w:r>
                              <w:rPr>
                                <w:rFonts w:ascii="Arial Black"/>
                                <w:rtl w:val="0"/>
                              </w:rPr>
                              <w:t>5</w:t>
                            </w:r>
                          </w:p>
                          <w:p>
                            <w:pPr>
                              <w:pStyle w:val="Normal"/>
                              <w:jc w:val="center"/>
                              <w:rPr>
                                <w:rFonts w:ascii="Arial Black" w:cs="Arial Black" w:hAnsi="Arial Black" w:eastAsia="Arial Black"/>
                              </w:rPr>
                            </w:pPr>
                          </w:p>
                          <w:p>
                            <w:pPr>
                              <w:pStyle w:val="Normal"/>
                              <w:jc w:val="center"/>
                            </w:pPr>
                            <w:r>
                              <w:rPr>
                                <w:rFonts w:ascii="Arial Black"/>
                                <w:rtl w:val="0"/>
                                <w:lang w:val="en-US"/>
                              </w:rPr>
                              <w:t>Church of Christ in Humble</w:t>
                            </w:r>
                          </w:p>
                        </w:txbxContent>
                      </wps:txbx>
                      <wps:bodyPr wrap="square" lIns="0" tIns="0" rIns="0" bIns="0" numCol="1" anchor="t">
                        <a:noAutofit/>
                      </wps:bodyPr>
                    </wps:wsp>
                  </a:graphicData>
                </a:graphic>
              </wp:anchor>
            </w:drawing>
          </mc:Choice>
          <mc:Fallback>
            <w:pict>
              <v:rect id="_x0000_s1026" style="visibility:visible;position:absolute;margin-left:194.4pt;margin-top:313.2pt;width:223.2pt;height:88.4pt;z-index:251659264;mso-position-horizontal:absolute;mso-position-horizontal-relative:page;mso-position-vertical:absolute;mso-position-vertical-relative:page;mso-wrap-distance-left:4.5pt;mso-wrap-distance-top:4.5pt;mso-wrap-distance-right:4.5pt;mso-wrap-distance-bottom:4.5pt;">
                <v:fill on="f"/>
                <v:stroke filltype="solid" color="#000000" opacity="100.0%" weight="0.8pt" dashstyle="solid" endcap="flat" joinstyle="round" linestyle="single" startarrow="none" startarrowwidth="medium" startarrowlength="medium" endarrow="none" endarrowwidth="medium" endarrowlength="medium"/>
                <v:textbox>
                  <w:txbxContent>
                    <w:p>
                      <w:pPr>
                        <w:pStyle w:val="Normal"/>
                        <w:jc w:val="center"/>
                        <w:rPr>
                          <w:rFonts w:ascii="Arial Black" w:cs="Arial Black" w:hAnsi="Arial Black" w:eastAsia="Arial Black"/>
                        </w:rPr>
                      </w:pPr>
                    </w:p>
                    <w:p>
                      <w:pPr>
                        <w:pStyle w:val="Normal"/>
                        <w:jc w:val="center"/>
                        <w:rPr>
                          <w:rFonts w:ascii="Arial Black" w:cs="Arial Black" w:hAnsi="Arial Black" w:eastAsia="Arial Black"/>
                        </w:rPr>
                      </w:pPr>
                      <w:r>
                        <w:rPr>
                          <w:rFonts w:ascii="Arial Black"/>
                          <w:rtl w:val="0"/>
                          <w:lang w:val="en-US"/>
                        </w:rPr>
                        <w:t xml:space="preserve">March </w:t>
                      </w:r>
                      <w:r>
                        <w:rPr>
                          <w:rFonts w:hAnsi="Arial Black" w:hint="default"/>
                          <w:rtl w:val="0"/>
                        </w:rPr>
                        <w:t xml:space="preserve">– </w:t>
                      </w:r>
                      <w:r>
                        <w:rPr>
                          <w:rFonts w:ascii="Arial Black"/>
                          <w:rtl w:val="0"/>
                        </w:rPr>
                        <w:t>May, 20</w:t>
                      </w:r>
                      <w:r>
                        <w:rPr>
                          <w:rFonts w:ascii="Arial Black"/>
                          <w:rtl w:val="0"/>
                          <w:lang w:val="en-US"/>
                        </w:rPr>
                        <w:t>1</w:t>
                      </w:r>
                      <w:r>
                        <w:rPr>
                          <w:rFonts w:ascii="Arial Black"/>
                          <w:rtl w:val="0"/>
                        </w:rPr>
                        <w:t>5</w:t>
                      </w:r>
                    </w:p>
                    <w:p>
                      <w:pPr>
                        <w:pStyle w:val="Normal"/>
                        <w:jc w:val="center"/>
                        <w:rPr>
                          <w:rFonts w:ascii="Arial Black" w:cs="Arial Black" w:hAnsi="Arial Black" w:eastAsia="Arial Black"/>
                        </w:rPr>
                      </w:pPr>
                    </w:p>
                    <w:p>
                      <w:pPr>
                        <w:pStyle w:val="Normal"/>
                        <w:jc w:val="center"/>
                      </w:pPr>
                      <w:r>
                        <w:rPr>
                          <w:rFonts w:ascii="Arial Black"/>
                          <w:rtl w:val="0"/>
                          <w:lang w:val="en-US"/>
                        </w:rPr>
                        <w:t>Church of Christ in Humble</w:t>
                      </w:r>
                    </w:p>
                  </w:txbxContent>
                </v:textbox>
                <w10:wrap type="none" side="bothSides" anchorx="page" anchory="page"/>
              </v:rect>
            </w:pict>
          </mc:Fallback>
        </mc:AlternateContent>
      </w:r>
      <w:r>
        <w:rPr>
          <w:rFonts w:ascii="Arial Black"/>
          <w:sz w:val="120"/>
          <w:szCs w:val="120"/>
          <w:rtl w:val="0"/>
          <w:lang w:val="en-US"/>
        </w:rPr>
        <w:t>ority</w:t>
      </w:r>
    </w:p>
    <w:p>
      <w:pPr>
        <w:pStyle w:val="Free Form"/>
        <w:jc w:val="center"/>
        <w:sectPr>
          <w:headerReference w:type="default" r:id="rId4"/>
          <w:headerReference w:type="first" r:id="rId5"/>
          <w:footerReference w:type="default" r:id="rId6"/>
          <w:footerReference w:type="first" r:id="rId7"/>
          <w:pgSz w:w="12240" w:h="15840" w:orient="portrait"/>
          <w:pgMar w:top="1440" w:right="1440" w:bottom="1440" w:left="1440" w:header="720" w:footer="864"/>
          <w:titlePg w:val="1"/>
          <w:bidi w:val="0"/>
        </w:sectPr>
      </w:pPr>
    </w:p>
    <w:p>
      <w:pPr>
        <w:pStyle w:val="Body"/>
        <w:jc w:val="center"/>
        <w:rPr>
          <w:rFonts w:ascii="Helvetica" w:cs="Helvetica" w:hAnsi="Helvetica" w:eastAsia="Helvetica"/>
          <w:b w:val="1"/>
          <w:bCs w:val="1"/>
          <w:sz w:val="40"/>
          <w:szCs w:val="40"/>
        </w:rPr>
      </w:pPr>
      <w:r>
        <w:rPr>
          <w:rFonts w:ascii="Helvetica"/>
          <w:b w:val="1"/>
          <w:bCs w:val="1"/>
          <w:sz w:val="40"/>
          <w:szCs w:val="40"/>
          <w:rtl w:val="0"/>
          <w:lang w:val="en-US"/>
        </w:rPr>
        <w:t>Table of Contents</w:t>
      </w:r>
    </w:p>
    <w:p>
      <w:pPr>
        <w:pStyle w:val="Body"/>
        <w:jc w:val="center"/>
        <w:rPr>
          <w:rFonts w:ascii="Helvetica" w:cs="Helvetica" w:hAnsi="Helvetica" w:eastAsia="Helvetica"/>
          <w:b w:val="1"/>
          <w:bCs w:val="1"/>
          <w:sz w:val="40"/>
          <w:szCs w:val="40"/>
        </w:rPr>
      </w:pPr>
    </w:p>
    <w:p>
      <w:pPr>
        <w:pStyle w:val="Body"/>
        <w:jc w:val="center"/>
      </w:pPr>
      <w:bookmarkStart w:name="_TOCRange" w:id="0"/>
      <w:r>
        <w:rPr>
          <w:rFonts w:ascii="Helvetica" w:cs="Helvetica" w:hAnsi="Helvetica" w:eastAsia="Helvetica"/>
          <w:b w:val="1"/>
          <w:bCs w:val="1"/>
          <w:sz w:val="40"/>
          <w:szCs w:val="40"/>
        </w:rPr>
        <w:fldChar w:fldCharType="begin" w:fldLock="0"/>
      </w:r>
      <w:r>
        <w:rPr>
          <w:rFonts w:ascii="Helvetica" w:cs="Helvetica" w:hAnsi="Helvetica" w:eastAsia="Helvetica"/>
          <w:b w:val="1"/>
          <w:bCs w:val="1"/>
          <w:sz w:val="40"/>
          <w:szCs w:val="40"/>
        </w:rPr>
        <w:t xml:space="preserve"> TOC \t "Lesson Title, 1"\b _TOCRange </w:t>
      </w:r>
      <w:r>
        <w:rPr>
          <w:rFonts w:ascii="Helvetica" w:cs="Helvetica" w:hAnsi="Helvetica" w:eastAsia="Helvetica"/>
          <w:b w:val="1"/>
          <w:bCs w:val="1"/>
          <w:sz w:val="40"/>
          <w:szCs w:val="40"/>
        </w:rPr>
        <w:fldChar w:fldCharType="separate" w:fldLock="0"/>
      </w:r>
    </w:p>
    <w:p>
      <w:pPr>
        <w:pStyle w:val="TOC 1 parent"/>
        <w:rPr>
          <w:sz w:val="28"/>
          <w:szCs w:val="28"/>
        </w:rPr>
      </w:pPr>
      <w:r>
        <w:rPr>
          <w:sz w:val="28"/>
          <w:szCs w:val="28"/>
          <w:rtl w:val="0"/>
        </w:rPr>
        <w:t>ACRONYMS</w:t>
        <w:tab/>
      </w:r>
      <w:r>
        <w:rPr>
          <w:sz w:val="28"/>
          <w:szCs w:val="28"/>
        </w:rPr>
        <w:fldChar w:fldCharType="begin" w:fldLock="0"/>
      </w:r>
      <w:r>
        <w:rPr>
          <w:sz w:val="28"/>
          <w:szCs w:val="28"/>
        </w:rPr>
        <w:t xml:space="preserve"> PAGEREF _Toc \h </w:t>
      </w:r>
      <w:r>
        <w:rPr>
          <w:sz w:val="28"/>
          <w:szCs w:val="28"/>
        </w:rPr>
        <w:fldChar w:fldCharType="separate" w:fldLock="0"/>
      </w:r>
      <w:r>
        <w:rPr>
          <w:sz w:val="28"/>
          <w:szCs w:val="28"/>
          <w:rtl w:val="0"/>
        </w:rPr>
        <w:t>3</w:t>
      </w:r>
      <w:r>
        <w:rPr>
          <w:sz w:val="28"/>
          <w:szCs w:val="28"/>
        </w:rPr>
        <w:fldChar w:fldCharType="end" w:fldLock="0"/>
      </w:r>
    </w:p>
    <w:p>
      <w:pPr>
        <w:pStyle w:val="TOC 1 parent"/>
        <w:rPr>
          <w:sz w:val="28"/>
          <w:szCs w:val="28"/>
        </w:rPr>
      </w:pPr>
      <w:r>
        <w:rPr>
          <w:sz w:val="28"/>
          <w:szCs w:val="28"/>
          <w:rtl w:val="0"/>
        </w:rPr>
        <w:t>WHAT IS AUTHORITY?</w:t>
        <w:tab/>
      </w:r>
      <w:r>
        <w:rPr>
          <w:sz w:val="28"/>
          <w:szCs w:val="28"/>
        </w:rPr>
        <w:fldChar w:fldCharType="begin" w:fldLock="0"/>
      </w:r>
      <w:r>
        <w:rPr>
          <w:sz w:val="28"/>
          <w:szCs w:val="28"/>
        </w:rPr>
        <w:t xml:space="preserve"> PAGEREF _Toc1 \h </w:t>
      </w:r>
      <w:r>
        <w:rPr>
          <w:sz w:val="28"/>
          <w:szCs w:val="28"/>
        </w:rPr>
        <w:fldChar w:fldCharType="separate" w:fldLock="0"/>
      </w:r>
      <w:r>
        <w:rPr>
          <w:sz w:val="28"/>
          <w:szCs w:val="28"/>
          <w:rtl w:val="0"/>
        </w:rPr>
        <w:t>4</w:t>
      </w:r>
      <w:r>
        <w:rPr>
          <w:sz w:val="28"/>
          <w:szCs w:val="28"/>
        </w:rPr>
        <w:fldChar w:fldCharType="end" w:fldLock="0"/>
      </w:r>
    </w:p>
    <w:p>
      <w:pPr>
        <w:pStyle w:val="TOC 1 parent"/>
        <w:rPr>
          <w:sz w:val="28"/>
          <w:szCs w:val="28"/>
        </w:rPr>
      </w:pPr>
      <w:r>
        <w:rPr>
          <w:sz w:val="28"/>
          <w:szCs w:val="28"/>
          <w:rtl w:val="0"/>
        </w:rPr>
        <w:t>RESPECT FOR AUTHORITY</w:t>
        <w:tab/>
      </w:r>
      <w:r>
        <w:rPr>
          <w:sz w:val="28"/>
          <w:szCs w:val="28"/>
        </w:rPr>
        <w:fldChar w:fldCharType="begin" w:fldLock="0"/>
      </w:r>
      <w:r>
        <w:rPr>
          <w:sz w:val="28"/>
          <w:szCs w:val="28"/>
        </w:rPr>
        <w:t xml:space="preserve"> PAGEREF _Toc2 \h </w:t>
      </w:r>
      <w:r>
        <w:rPr>
          <w:sz w:val="28"/>
          <w:szCs w:val="28"/>
        </w:rPr>
        <w:fldChar w:fldCharType="separate" w:fldLock="0"/>
      </w:r>
      <w:r>
        <w:rPr>
          <w:sz w:val="28"/>
          <w:szCs w:val="28"/>
          <w:rtl w:val="0"/>
        </w:rPr>
        <w:t>11</w:t>
      </w:r>
      <w:r>
        <w:rPr>
          <w:sz w:val="28"/>
          <w:szCs w:val="28"/>
        </w:rPr>
        <w:fldChar w:fldCharType="end" w:fldLock="0"/>
      </w:r>
    </w:p>
    <w:p>
      <w:pPr>
        <w:pStyle w:val="TOC 1 parent"/>
        <w:rPr>
          <w:sz w:val="28"/>
          <w:szCs w:val="28"/>
        </w:rPr>
      </w:pPr>
      <w:r>
        <w:rPr>
          <w:sz w:val="28"/>
          <w:szCs w:val="28"/>
          <w:rtl w:val="0"/>
        </w:rPr>
        <w:t>ULTIMATE SOURCE OF AUTHORITY</w:t>
        <w:tab/>
      </w:r>
      <w:r>
        <w:rPr>
          <w:sz w:val="28"/>
          <w:szCs w:val="28"/>
        </w:rPr>
        <w:fldChar w:fldCharType="begin" w:fldLock="0"/>
      </w:r>
      <w:r>
        <w:rPr>
          <w:sz w:val="28"/>
          <w:szCs w:val="28"/>
        </w:rPr>
        <w:t xml:space="preserve"> PAGEREF _Toc3 \h </w:t>
      </w:r>
      <w:r>
        <w:rPr>
          <w:sz w:val="28"/>
          <w:szCs w:val="28"/>
        </w:rPr>
        <w:fldChar w:fldCharType="separate" w:fldLock="0"/>
      </w:r>
      <w:r>
        <w:rPr>
          <w:sz w:val="28"/>
          <w:szCs w:val="28"/>
          <w:rtl w:val="0"/>
        </w:rPr>
        <w:t>16</w:t>
      </w:r>
      <w:r>
        <w:rPr>
          <w:sz w:val="28"/>
          <w:szCs w:val="28"/>
        </w:rPr>
        <w:fldChar w:fldCharType="end" w:fldLock="0"/>
      </w:r>
    </w:p>
    <w:p>
      <w:pPr>
        <w:pStyle w:val="TOC 1 parent"/>
        <w:rPr>
          <w:sz w:val="28"/>
          <w:szCs w:val="28"/>
        </w:rPr>
      </w:pPr>
      <w:r>
        <w:rPr>
          <w:sz w:val="28"/>
          <w:szCs w:val="28"/>
          <w:rtl w:val="0"/>
        </w:rPr>
        <w:t>DIVINE AUTHORITY EXPRESSED IN THE SCRIPTURES</w:t>
        <w:tab/>
      </w:r>
      <w:r>
        <w:rPr>
          <w:sz w:val="28"/>
          <w:szCs w:val="28"/>
        </w:rPr>
        <w:fldChar w:fldCharType="begin" w:fldLock="0"/>
      </w:r>
      <w:r>
        <w:rPr>
          <w:sz w:val="28"/>
          <w:szCs w:val="28"/>
        </w:rPr>
        <w:t xml:space="preserve"> PAGEREF _Toc4 \h </w:t>
      </w:r>
      <w:r>
        <w:rPr>
          <w:sz w:val="28"/>
          <w:szCs w:val="28"/>
        </w:rPr>
        <w:fldChar w:fldCharType="separate" w:fldLock="0"/>
      </w:r>
      <w:r>
        <w:rPr>
          <w:sz w:val="28"/>
          <w:szCs w:val="28"/>
          <w:rtl w:val="0"/>
        </w:rPr>
        <w:t>20</w:t>
      </w:r>
      <w:r>
        <w:rPr>
          <w:sz w:val="28"/>
          <w:szCs w:val="28"/>
        </w:rPr>
        <w:fldChar w:fldCharType="end" w:fldLock="0"/>
      </w:r>
    </w:p>
    <w:p>
      <w:pPr>
        <w:pStyle w:val="TOC 1 parent"/>
        <w:rPr>
          <w:sz w:val="28"/>
          <w:szCs w:val="28"/>
        </w:rPr>
      </w:pPr>
      <w:r>
        <w:rPr>
          <w:sz w:val="28"/>
          <w:szCs w:val="28"/>
          <w:rtl w:val="0"/>
        </w:rPr>
        <w:t>THE INDUCTIVE METHOD OF ASCERTAINING AUTHORITY</w:t>
        <w:tab/>
      </w:r>
      <w:r>
        <w:rPr>
          <w:sz w:val="28"/>
          <w:szCs w:val="28"/>
        </w:rPr>
        <w:fldChar w:fldCharType="begin" w:fldLock="0"/>
      </w:r>
      <w:r>
        <w:rPr>
          <w:sz w:val="28"/>
          <w:szCs w:val="28"/>
        </w:rPr>
        <w:t xml:space="preserve"> PAGEREF _Toc5 \h </w:t>
      </w:r>
      <w:r>
        <w:rPr>
          <w:sz w:val="28"/>
          <w:szCs w:val="28"/>
        </w:rPr>
        <w:fldChar w:fldCharType="separate" w:fldLock="0"/>
      </w:r>
      <w:r>
        <w:rPr>
          <w:sz w:val="28"/>
          <w:szCs w:val="28"/>
          <w:rtl w:val="0"/>
        </w:rPr>
        <w:t>27</w:t>
      </w:r>
      <w:r>
        <w:rPr>
          <w:sz w:val="28"/>
          <w:szCs w:val="28"/>
        </w:rPr>
        <w:fldChar w:fldCharType="end" w:fldLock="0"/>
      </w:r>
    </w:p>
    <w:p>
      <w:pPr>
        <w:pStyle w:val="TOC 1 parent"/>
        <w:rPr>
          <w:sz w:val="28"/>
          <w:szCs w:val="28"/>
        </w:rPr>
      </w:pPr>
      <w:r>
        <w:rPr>
          <w:sz w:val="28"/>
          <w:szCs w:val="28"/>
          <w:rtl w:val="0"/>
        </w:rPr>
        <w:t>ACTS 15: AN EXAMPLE OF ASCERTAINING AUTHORITY</w:t>
        <w:tab/>
      </w:r>
      <w:r>
        <w:rPr>
          <w:sz w:val="28"/>
          <w:szCs w:val="28"/>
        </w:rPr>
        <w:fldChar w:fldCharType="begin" w:fldLock="0"/>
      </w:r>
      <w:r>
        <w:rPr>
          <w:sz w:val="28"/>
          <w:szCs w:val="28"/>
        </w:rPr>
        <w:t xml:space="preserve"> PAGEREF _Toc6 \h </w:t>
      </w:r>
      <w:r>
        <w:rPr>
          <w:sz w:val="28"/>
          <w:szCs w:val="28"/>
        </w:rPr>
        <w:fldChar w:fldCharType="separate" w:fldLock="0"/>
      </w:r>
      <w:r>
        <w:rPr>
          <w:sz w:val="28"/>
          <w:szCs w:val="28"/>
          <w:rtl w:val="0"/>
        </w:rPr>
        <w:t>38</w:t>
      </w:r>
      <w:r>
        <w:rPr>
          <w:sz w:val="28"/>
          <w:szCs w:val="28"/>
        </w:rPr>
        <w:fldChar w:fldCharType="end" w:fldLock="0"/>
      </w:r>
    </w:p>
    <w:p>
      <w:pPr>
        <w:pStyle w:val="TOC 1 parent"/>
        <w:rPr>
          <w:sz w:val="28"/>
          <w:szCs w:val="28"/>
        </w:rPr>
      </w:pPr>
      <w:r>
        <w:rPr>
          <w:sz w:val="28"/>
          <w:szCs w:val="28"/>
          <w:rtl w:val="0"/>
          <w:lang w:val="fr-FR"/>
        </w:rPr>
        <w:t>GOD’S WORD AS AN AUTHORITATIVE PATTERN</w:t>
        <w:tab/>
      </w:r>
      <w:r>
        <w:rPr>
          <w:sz w:val="28"/>
          <w:szCs w:val="28"/>
        </w:rPr>
        <w:fldChar w:fldCharType="begin" w:fldLock="0"/>
      </w:r>
      <w:r>
        <w:rPr>
          <w:sz w:val="28"/>
          <w:szCs w:val="28"/>
        </w:rPr>
        <w:t xml:space="preserve"> PAGEREF _Toc7 \h </w:t>
      </w:r>
      <w:r>
        <w:rPr>
          <w:sz w:val="28"/>
          <w:szCs w:val="28"/>
        </w:rPr>
        <w:fldChar w:fldCharType="separate" w:fldLock="0"/>
      </w:r>
      <w:r>
        <w:rPr>
          <w:sz w:val="28"/>
          <w:szCs w:val="28"/>
          <w:rtl w:val="0"/>
        </w:rPr>
        <w:t>42</w:t>
      </w:r>
      <w:r>
        <w:rPr>
          <w:sz w:val="28"/>
          <w:szCs w:val="28"/>
        </w:rPr>
        <w:fldChar w:fldCharType="end" w:fldLock="0"/>
      </w:r>
    </w:p>
    <w:p>
      <w:pPr>
        <w:pStyle w:val="TOC 1 parent"/>
        <w:rPr>
          <w:sz w:val="28"/>
          <w:szCs w:val="28"/>
        </w:rPr>
      </w:pPr>
      <w:r>
        <w:rPr>
          <w:sz w:val="28"/>
          <w:szCs w:val="28"/>
          <w:rtl w:val="0"/>
        </w:rPr>
        <w:t>GENERIC AND SPECIFIC AUTHORITY</w:t>
        <w:tab/>
      </w:r>
      <w:r>
        <w:rPr>
          <w:sz w:val="28"/>
          <w:szCs w:val="28"/>
        </w:rPr>
        <w:fldChar w:fldCharType="begin" w:fldLock="0"/>
      </w:r>
      <w:r>
        <w:rPr>
          <w:sz w:val="28"/>
          <w:szCs w:val="28"/>
        </w:rPr>
        <w:t xml:space="preserve"> PAGEREF _Toc8 \h </w:t>
      </w:r>
      <w:r>
        <w:rPr>
          <w:sz w:val="28"/>
          <w:szCs w:val="28"/>
        </w:rPr>
        <w:fldChar w:fldCharType="separate" w:fldLock="0"/>
      </w:r>
      <w:r>
        <w:rPr>
          <w:sz w:val="28"/>
          <w:szCs w:val="28"/>
          <w:rtl w:val="0"/>
        </w:rPr>
        <w:t>47</w:t>
      </w:r>
      <w:r>
        <w:rPr>
          <w:sz w:val="28"/>
          <w:szCs w:val="28"/>
        </w:rPr>
        <w:fldChar w:fldCharType="end" w:fldLock="0"/>
      </w:r>
    </w:p>
    <w:p>
      <w:pPr>
        <w:pStyle w:val="TOC 1 parent"/>
        <w:rPr>
          <w:sz w:val="28"/>
          <w:szCs w:val="28"/>
        </w:rPr>
      </w:pPr>
      <w:r>
        <w:rPr>
          <w:sz w:val="28"/>
          <w:szCs w:val="28"/>
          <w:rtl w:val="0"/>
        </w:rPr>
        <w:t>BACKWARD AUTHORITY</w:t>
        <w:tab/>
      </w:r>
      <w:r>
        <w:rPr>
          <w:sz w:val="28"/>
          <w:szCs w:val="28"/>
        </w:rPr>
        <w:fldChar w:fldCharType="begin" w:fldLock="0"/>
      </w:r>
      <w:r>
        <w:rPr>
          <w:sz w:val="28"/>
          <w:szCs w:val="28"/>
        </w:rPr>
        <w:t xml:space="preserve"> PAGEREF _Toc9 \h </w:t>
      </w:r>
      <w:r>
        <w:rPr>
          <w:sz w:val="28"/>
          <w:szCs w:val="28"/>
        </w:rPr>
        <w:fldChar w:fldCharType="separate" w:fldLock="0"/>
      </w:r>
      <w:r>
        <w:rPr>
          <w:sz w:val="28"/>
          <w:szCs w:val="28"/>
          <w:rtl w:val="0"/>
        </w:rPr>
        <w:t>54</w:t>
      </w:r>
      <w:r>
        <w:rPr>
          <w:sz w:val="28"/>
          <w:szCs w:val="28"/>
        </w:rPr>
        <w:fldChar w:fldCharType="end" w:fldLock="0"/>
      </w:r>
    </w:p>
    <w:p>
      <w:pPr>
        <w:pStyle w:val="TOC 1 parent"/>
        <w:rPr>
          <w:sz w:val="28"/>
          <w:szCs w:val="28"/>
        </w:rPr>
      </w:pPr>
      <w:r>
        <w:rPr>
          <w:sz w:val="28"/>
          <w:szCs w:val="28"/>
          <w:rtl w:val="0"/>
        </w:rPr>
        <w:t>DELEGATED AUTHORITY BASED ON RELATIONSHIPS</w:t>
        <w:tab/>
      </w:r>
      <w:r>
        <w:rPr>
          <w:sz w:val="28"/>
          <w:szCs w:val="28"/>
        </w:rPr>
        <w:fldChar w:fldCharType="begin" w:fldLock="0"/>
      </w:r>
      <w:r>
        <w:rPr>
          <w:sz w:val="28"/>
          <w:szCs w:val="28"/>
        </w:rPr>
        <w:t xml:space="preserve"> PAGEREF _Toc10 \h </w:t>
      </w:r>
      <w:r>
        <w:rPr>
          <w:sz w:val="28"/>
          <w:szCs w:val="28"/>
        </w:rPr>
        <w:fldChar w:fldCharType="separate" w:fldLock="0"/>
      </w:r>
      <w:r>
        <w:rPr>
          <w:sz w:val="28"/>
          <w:szCs w:val="28"/>
          <w:rtl w:val="0"/>
        </w:rPr>
        <w:t>61</w:t>
      </w:r>
      <w:r>
        <w:rPr>
          <w:sz w:val="28"/>
          <w:szCs w:val="28"/>
        </w:rPr>
        <w:fldChar w:fldCharType="end" w:fldLock="0"/>
      </w:r>
    </w:p>
    <w:p>
      <w:pPr>
        <w:pStyle w:val="TOC 1 parent"/>
        <w:rPr>
          <w:sz w:val="28"/>
          <w:szCs w:val="28"/>
        </w:rPr>
      </w:pPr>
      <w:r>
        <w:rPr>
          <w:sz w:val="28"/>
          <w:szCs w:val="28"/>
          <w:rtl w:val="0"/>
          <w:lang w:val="en-US"/>
        </w:rPr>
        <w:t>OLD TESTAMENT and NEW TESTAMENT AUTHORITY</w:t>
        <w:tab/>
      </w:r>
      <w:r>
        <w:rPr>
          <w:sz w:val="28"/>
          <w:szCs w:val="28"/>
        </w:rPr>
        <w:fldChar w:fldCharType="begin" w:fldLock="0"/>
      </w:r>
      <w:r>
        <w:rPr>
          <w:sz w:val="28"/>
          <w:szCs w:val="28"/>
        </w:rPr>
        <w:t xml:space="preserve"> PAGEREF _Toc11 \h </w:t>
      </w:r>
      <w:r>
        <w:rPr>
          <w:sz w:val="28"/>
          <w:szCs w:val="28"/>
        </w:rPr>
        <w:fldChar w:fldCharType="separate" w:fldLock="0"/>
      </w:r>
      <w:r>
        <w:rPr>
          <w:sz w:val="28"/>
          <w:szCs w:val="28"/>
          <w:rtl w:val="0"/>
        </w:rPr>
        <w:t>67</w:t>
      </w:r>
      <w:r>
        <w:rPr>
          <w:sz w:val="28"/>
          <w:szCs w:val="28"/>
        </w:rPr>
        <w:fldChar w:fldCharType="end" w:fldLock="0"/>
      </w:r>
    </w:p>
    <w:p>
      <w:pPr>
        <w:pStyle w:val="TOC 1 parent"/>
        <w:rPr>
          <w:sz w:val="28"/>
          <w:szCs w:val="28"/>
        </w:rPr>
      </w:pPr>
      <w:r>
        <w:rPr>
          <w:sz w:val="28"/>
          <w:szCs w:val="28"/>
          <w:rtl w:val="0"/>
        </w:rPr>
        <w:t>ASSAULTS ON AUTHORITY – I</w:t>
        <w:tab/>
      </w:r>
      <w:r>
        <w:rPr>
          <w:sz w:val="28"/>
          <w:szCs w:val="28"/>
        </w:rPr>
        <w:fldChar w:fldCharType="begin" w:fldLock="0"/>
      </w:r>
      <w:r>
        <w:rPr>
          <w:sz w:val="28"/>
          <w:szCs w:val="28"/>
        </w:rPr>
        <w:t xml:space="preserve"> PAGEREF _Toc12 \h </w:t>
      </w:r>
      <w:r>
        <w:rPr>
          <w:sz w:val="28"/>
          <w:szCs w:val="28"/>
        </w:rPr>
        <w:fldChar w:fldCharType="separate" w:fldLock="0"/>
      </w:r>
      <w:r>
        <w:rPr>
          <w:sz w:val="28"/>
          <w:szCs w:val="28"/>
          <w:rtl w:val="0"/>
        </w:rPr>
        <w:t>72</w:t>
      </w:r>
      <w:r>
        <w:rPr>
          <w:sz w:val="28"/>
          <w:szCs w:val="28"/>
        </w:rPr>
        <w:fldChar w:fldCharType="end" w:fldLock="0"/>
      </w:r>
    </w:p>
    <w:p>
      <w:pPr>
        <w:pStyle w:val="TOC 1 parent"/>
      </w:pPr>
      <w:r>
        <w:rPr>
          <w:sz w:val="28"/>
          <w:szCs w:val="28"/>
          <w:rtl w:val="0"/>
        </w:rPr>
        <w:t>ASSAULTS ON AUTHORITY – II</w:t>
        <w:tab/>
      </w:r>
      <w:r>
        <w:rPr>
          <w:sz w:val="28"/>
          <w:szCs w:val="28"/>
        </w:rPr>
        <w:fldChar w:fldCharType="begin" w:fldLock="0"/>
      </w:r>
      <w:r>
        <w:rPr>
          <w:sz w:val="28"/>
          <w:szCs w:val="28"/>
        </w:rPr>
        <w:t xml:space="preserve"> PAGEREF _Toc13 \h </w:t>
      </w:r>
      <w:r>
        <w:rPr>
          <w:sz w:val="28"/>
          <w:szCs w:val="28"/>
        </w:rPr>
        <w:fldChar w:fldCharType="separate" w:fldLock="0"/>
      </w:r>
      <w:r>
        <w:rPr>
          <w:sz w:val="28"/>
          <w:szCs w:val="28"/>
          <w:rtl w:val="0"/>
        </w:rPr>
        <w:t>79</w:t>
      </w:r>
      <w:r>
        <w:rPr>
          <w:sz w:val="28"/>
          <w:szCs w:val="28"/>
        </w:rPr>
        <w:fldChar w:fldCharType="end" w:fldLock="0"/>
      </w:r>
    </w:p>
    <w:p>
      <w:pPr>
        <w:pStyle w:val="Body"/>
        <w:jc w:val="center"/>
        <w:sectPr>
          <w:headerReference w:type="default" r:id="rId8"/>
          <w:footerReference w:type="default" r:id="rId9"/>
          <w:pgSz w:w="12240" w:h="15840" w:orient="portrait"/>
          <w:pgMar w:top="1440" w:right="1440" w:bottom="1440" w:left="1440" w:header="720" w:footer="864"/>
          <w:bidi w:val="0"/>
        </w:sectPr>
      </w:pPr>
      <w:r>
        <w:rPr>
          <w:rFonts w:ascii="Helvetica" w:cs="Helvetica" w:hAnsi="Helvetica" w:eastAsia="Helvetica"/>
          <w:b w:val="1"/>
          <w:bCs w:val="1"/>
          <w:sz w:val="40"/>
          <w:szCs w:val="40"/>
        </w:rPr>
        <w:fldChar w:fldCharType="end" w:fldLock="0"/>
      </w:r>
    </w:p>
    <w:p>
      <w:pPr>
        <w:pStyle w:val="Lesson Title"/>
        <w:rPr>
          <w:sz w:val="32"/>
          <w:szCs w:val="32"/>
        </w:rPr>
      </w:pPr>
      <w:bookmarkStart w:name="_Toc" w:id="1"/>
      <w:r>
        <w:rPr>
          <w:sz w:val="32"/>
          <w:szCs w:val="32"/>
          <w:rtl w:val="0"/>
        </w:rPr>
        <w:t>ACRONYMS</w:t>
      </w:r>
      <w:bookmarkEnd w:id="1"/>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pPr>
    </w:p>
    <w:p>
      <w:pPr>
        <w:pStyle w:val="Body"/>
        <w:bidi w:val="0"/>
      </w:pPr>
      <w:r>
        <w:rPr>
          <w:rFonts w:ascii="Times New Roman" w:cs="Arial Unicode MS" w:hAnsi="Arial Unicode MS" w:eastAsia="Arial Unicode MS"/>
          <w:b w:val="1"/>
          <w:bCs w:val="1"/>
          <w:rtl w:val="0"/>
        </w:rPr>
        <w:t>AGB</w:t>
      </w:r>
      <w:r>
        <w:rPr>
          <w:rFonts w:ascii="Times New Roman" w:cs="Arial Unicode MS" w:hAnsi="Arial Unicode MS" w:eastAsia="Arial Unicode MS"/>
          <w:rtl w:val="0"/>
          <w:lang w:val="de-DE"/>
        </w:rPr>
        <w:t xml:space="preserve"> = Walter Bauer/ William F. Arndt/ F. Wilbur Gingrich, </w:t>
      </w:r>
      <w:r>
        <w:rPr>
          <w:rFonts w:ascii="Times New Roman" w:cs="Arial Unicode MS" w:hAnsi="Arial Unicode MS" w:eastAsia="Arial Unicode MS"/>
          <w:i w:val="1"/>
          <w:iCs w:val="1"/>
          <w:rtl w:val="0"/>
          <w:lang w:val="en-US"/>
        </w:rPr>
        <w:t>A Greek-English Lexicon of the New Testament</w:t>
      </w:r>
      <w:r>
        <w:rPr>
          <w:rFonts w:ascii="Times New Roman" w:cs="Arial Unicode MS" w:hAnsi="Arial Unicode MS" w:eastAsia="Arial Unicode MS"/>
          <w:rtl w:val="0"/>
        </w:rPr>
        <w:t xml:space="preserve"> (The Univ. of Chicago Press, Chicago &amp; London, 1979) </w:t>
      </w:r>
      <w:r>
        <w:rPr>
          <w:rFonts w:ascii="Arial Unicode MS" w:cs="Arial Unicode MS" w:hAnsi="Times New Roman" w:eastAsia="Arial Unicode MS" w:hint="default"/>
          <w:rtl w:val="0"/>
        </w:rPr>
        <w:t>“</w:t>
      </w:r>
      <w:r>
        <w:rPr>
          <w:rFonts w:ascii="Times New Roman" w:cs="Arial Unicode MS" w:hAnsi="Arial Unicode MS" w:eastAsia="Arial Unicode MS"/>
          <w:rtl w:val="0"/>
        </w:rPr>
        <w:t>A translation and adaptation of the fourth revised and augmented edition of Walter Bauer</w:t>
      </w:r>
      <w:r>
        <w:rPr>
          <w:rFonts w:ascii="Arial Unicode MS" w:cs="Arial Unicode MS" w:hAnsi="Times New Roman" w:eastAsia="Arial Unicode MS" w:hint="default"/>
          <w:rtl w:val="0"/>
          <w:lang w:val="fr-FR"/>
        </w:rPr>
        <w:t>’</w:t>
      </w:r>
      <w:r>
        <w:rPr>
          <w:rFonts w:ascii="Times New Roman" w:cs="Arial Unicode MS" w:hAnsi="Arial Unicode MS" w:eastAsia="Arial Unicode MS"/>
          <w:rtl w:val="0"/>
        </w:rPr>
        <w:t xml:space="preserve">s </w:t>
      </w:r>
      <w:r>
        <w:rPr>
          <w:rFonts w:ascii="Arial Unicode MS" w:cs="Arial Unicode MS" w:hAnsi="Times New Roman" w:eastAsia="Arial Unicode MS" w:hint="default"/>
          <w:rtl w:val="0"/>
        </w:rPr>
        <w:t>…</w:t>
      </w:r>
      <w:r>
        <w:rPr>
          <w:rFonts w:ascii="Times New Roman" w:cs="Arial Unicode MS" w:hAnsi="Arial Unicode MS" w:eastAsia="Arial Unicode MS"/>
          <w:rtl w:val="0"/>
          <w:lang w:val="da-DK"/>
        </w:rPr>
        <w:t>. by William F. Arndt and F.Wilbur Gingrich</w:t>
      </w:r>
      <w:r>
        <w:rPr>
          <w:rFonts w:ascii="Arial Unicode MS" w:cs="Arial Unicode MS" w:hAnsi="Times New Roman" w:eastAsia="Arial Unicode MS" w:hint="default"/>
          <w:rtl w:val="0"/>
        </w:rPr>
        <w:t>”</w:t>
      </w:r>
      <w:r>
        <w:rPr>
          <w:rFonts w:ascii="Times New Roman" w:cs="Arial Unicode MS" w:hAnsi="Arial Unicode MS" w:eastAsia="Arial Unicode MS"/>
          <w:rtl w:val="0"/>
        </w:rPr>
        <w:t xml:space="preserve">; </w:t>
      </w:r>
      <w:r>
        <w:rPr>
          <w:rFonts w:ascii="Arial Unicode MS" w:cs="Arial Unicode MS" w:hAnsi="Times New Roman" w:eastAsia="Arial Unicode MS" w:hint="default"/>
          <w:rtl w:val="0"/>
        </w:rPr>
        <w:t>“</w:t>
      </w:r>
      <w:r>
        <w:rPr>
          <w:rFonts w:ascii="Times New Roman" w:cs="Arial Unicode MS" w:hAnsi="Arial Unicode MS" w:eastAsia="Arial Unicode MS"/>
          <w:rtl w:val="0"/>
        </w:rPr>
        <w:t>Second edition revised and augmented by F. Wilbur Gingrich and Frederick W. Danker from Walter Bauer</w:t>
      </w:r>
      <w:r>
        <w:rPr>
          <w:rFonts w:ascii="Arial Unicode MS" w:cs="Arial Unicode MS" w:hAnsi="Times New Roman" w:eastAsia="Arial Unicode MS" w:hint="default"/>
          <w:rtl w:val="0"/>
          <w:lang w:val="fr-FR"/>
        </w:rPr>
        <w:t>’</w:t>
      </w:r>
      <w:r>
        <w:rPr>
          <w:rFonts w:ascii="Times New Roman" w:cs="Arial Unicode MS" w:hAnsi="Arial Unicode MS" w:eastAsia="Arial Unicode MS"/>
          <w:rtl w:val="0"/>
        </w:rPr>
        <w:t>s fifth edition, 1958</w:t>
      </w:r>
      <w:r>
        <w:rPr>
          <w:rFonts w:ascii="Arial Unicode MS" w:cs="Arial Unicode MS" w:hAnsi="Times New Roman" w:eastAsia="Arial Unicode MS" w:hint="default"/>
          <w:rtl w:val="0"/>
        </w:rPr>
        <w:t>”</w:t>
      </w:r>
    </w:p>
    <w:p>
      <w:pPr>
        <w:pStyle w:val="Body"/>
        <w:bidi w:val="0"/>
      </w:pPr>
      <w:r>
        <w:rPr>
          <w:rFonts w:ascii="Times New Roman" w:cs="Arial Unicode MS" w:hAnsi="Arial Unicode MS" w:eastAsia="Arial Unicode MS"/>
          <w:b w:val="1"/>
          <w:bCs w:val="1"/>
          <w:rtl w:val="0"/>
        </w:rPr>
        <w:t>TH</w:t>
      </w:r>
      <w:r>
        <w:rPr>
          <w:rFonts w:ascii="Times New Roman" w:cs="Arial Unicode MS" w:hAnsi="Arial Unicode MS" w:eastAsia="Arial Unicode MS"/>
          <w:rtl w:val="0"/>
        </w:rPr>
        <w:t xml:space="preserve"> = C. G. Wilke / C. L. Wilibald Grimm / Joseph Henry Thayer, </w:t>
      </w:r>
      <w:r>
        <w:rPr>
          <w:rFonts w:ascii="Times New Roman" w:cs="Arial Unicode MS" w:hAnsi="Arial Unicode MS" w:eastAsia="Arial Unicode MS"/>
          <w:i w:val="1"/>
          <w:iCs w:val="1"/>
          <w:rtl w:val="0"/>
          <w:lang w:val="en-US"/>
        </w:rPr>
        <w:t>Greek-English Lexicon of the New Testament</w:t>
      </w:r>
      <w:r>
        <w:rPr>
          <w:rFonts w:ascii="Times New Roman" w:cs="Arial Unicode MS" w:hAnsi="Arial Unicode MS" w:eastAsia="Arial Unicode MS"/>
          <w:rtl w:val="0"/>
          <w:lang w:val="nl-NL"/>
        </w:rPr>
        <w:t xml:space="preserve"> (Zondervan Pub. House, Grand Rapids, Mich., 1962)</w:t>
      </w:r>
    </w:p>
    <w:p>
      <w:pPr>
        <w:pStyle w:val="Body"/>
        <w:bidi w:val="0"/>
      </w:pPr>
      <w:r>
        <w:rPr>
          <w:rFonts w:ascii="Times New Roman" w:cs="Arial Unicode MS" w:hAnsi="Arial Unicode MS" w:eastAsia="Arial Unicode MS"/>
          <w:b w:val="1"/>
          <w:bCs w:val="1"/>
          <w:rtl w:val="0"/>
        </w:rPr>
        <w:t>VN</w:t>
      </w:r>
      <w:r>
        <w:rPr>
          <w:rFonts w:ascii="Times New Roman" w:cs="Arial Unicode MS" w:hAnsi="Arial Unicode MS" w:eastAsia="Arial Unicode MS"/>
          <w:rtl w:val="0"/>
          <w:lang w:val="en-US"/>
        </w:rPr>
        <w:t xml:space="preserve"> = W. E. Vine, Merrill F. Unger, William White, Jr., </w:t>
      </w:r>
      <w:r>
        <w:rPr>
          <w:rFonts w:ascii="Times New Roman" w:cs="Arial Unicode MS" w:hAnsi="Arial Unicode MS" w:eastAsia="Arial Unicode MS"/>
          <w:i w:val="1"/>
          <w:iCs w:val="1"/>
          <w:rtl w:val="0"/>
        </w:rPr>
        <w:t>Vine</w:t>
      </w:r>
      <w:r>
        <w:rPr>
          <w:rFonts w:ascii="Arial Unicode MS" w:cs="Arial Unicode MS" w:hAnsi="Times New Roman" w:eastAsia="Arial Unicode MS" w:hint="default"/>
          <w:i w:val="1"/>
          <w:iCs w:val="1"/>
          <w:rtl w:val="0"/>
          <w:lang w:val="fr-FR"/>
        </w:rPr>
        <w:t>’</w:t>
      </w:r>
      <w:r>
        <w:rPr>
          <w:rFonts w:ascii="Times New Roman" w:cs="Arial Unicode MS" w:hAnsi="Arial Unicode MS" w:eastAsia="Arial Unicode MS"/>
          <w:i w:val="1"/>
          <w:iCs w:val="1"/>
          <w:rtl w:val="0"/>
          <w:lang w:val="en-US"/>
        </w:rPr>
        <w:t>s Complete Expository Dictionary of Old and New Testament Words</w:t>
      </w:r>
      <w:r>
        <w:rPr>
          <w:rFonts w:ascii="Times New Roman" w:cs="Arial Unicode MS" w:hAnsi="Arial Unicode MS" w:eastAsia="Arial Unicode MS"/>
          <w:rtl w:val="0"/>
          <w:lang w:val="it-IT"/>
        </w:rPr>
        <w:t xml:space="preserve"> (Thomas Nelson Pub., 1985)</w:t>
      </w:r>
    </w:p>
    <w:p>
      <w:pPr>
        <w:pStyle w:val="Body"/>
        <w:bidi w:val="0"/>
      </w:pPr>
      <w:r>
        <w:rPr>
          <w:rFonts w:ascii="Times New Roman" w:cs="Arial Unicode MS" w:hAnsi="Arial Unicode MS" w:eastAsia="Arial Unicode MS"/>
          <w:b w:val="1"/>
          <w:bCs w:val="1"/>
          <w:rtl w:val="0"/>
        </w:rPr>
        <w:t>WNWD</w:t>
      </w:r>
      <w:r>
        <w:rPr>
          <w:rFonts w:ascii="Times New Roman" w:cs="Arial Unicode MS" w:hAnsi="Arial Unicode MS" w:eastAsia="Arial Unicode MS"/>
          <w:rtl w:val="0"/>
        </w:rPr>
        <w:t xml:space="preserve"> = </w:t>
      </w:r>
      <w:r>
        <w:rPr>
          <w:rFonts w:ascii="Times New Roman" w:cs="Arial Unicode MS" w:hAnsi="Arial Unicode MS" w:eastAsia="Arial Unicode MS"/>
          <w:i w:val="1"/>
          <w:iCs w:val="1"/>
          <w:rtl w:val="0"/>
        </w:rPr>
        <w:t>Webster</w:t>
      </w:r>
      <w:r>
        <w:rPr>
          <w:rFonts w:ascii="Arial Unicode MS" w:cs="Arial Unicode MS" w:hAnsi="Times New Roman" w:eastAsia="Arial Unicode MS" w:hint="default"/>
          <w:i w:val="1"/>
          <w:iCs w:val="1"/>
          <w:rtl w:val="0"/>
          <w:lang w:val="fr-FR"/>
        </w:rPr>
        <w:t>’</w:t>
      </w:r>
      <w:r>
        <w:rPr>
          <w:rFonts w:ascii="Times New Roman" w:cs="Arial Unicode MS" w:hAnsi="Arial Unicode MS" w:eastAsia="Arial Unicode MS"/>
          <w:i w:val="1"/>
          <w:iCs w:val="1"/>
          <w:rtl w:val="0"/>
          <w:lang w:val="en-US"/>
        </w:rPr>
        <w:t>s New World Dictionary</w:t>
      </w:r>
      <w:r>
        <w:rPr>
          <w:rFonts w:ascii="Times New Roman" w:cs="Arial Unicode MS" w:hAnsi="Arial Unicode MS" w:eastAsia="Arial Unicode MS"/>
          <w:rtl w:val="0"/>
        </w:rPr>
        <w:t>, Second College Edition (Simon and Schuster, 1982) [Third College Edition (Zane Pub., 1992-1995)]</w:t>
      </w:r>
    </w:p>
    <w:p>
      <w:pPr>
        <w:pStyle w:val="Body"/>
        <w:sectPr>
          <w:headerReference w:type="default" r:id="rId10"/>
          <w:footerReference w:type="default" r:id="rId11"/>
          <w:pgSz w:w="12240" w:h="15840" w:orient="portrait"/>
          <w:pgMar w:top="1440" w:right="1440" w:bottom="1440" w:left="1440" w:header="720" w:footer="864"/>
          <w:bidi w:val="0"/>
        </w:sectPr>
      </w:pPr>
      <w:r>
        <w:rPr>
          <w:b w:val="1"/>
          <w:bCs w:val="1"/>
          <w:spacing w:val="0"/>
          <w:rtl w:val="0"/>
        </w:rPr>
        <w:t>WNWD10</w:t>
      </w:r>
      <w:r>
        <w:rPr>
          <w:spacing w:val="0"/>
          <w:rtl w:val="0"/>
        </w:rPr>
        <w:t xml:space="preserve"> = </w:t>
      </w:r>
      <w:r>
        <w:rPr>
          <w:i w:val="1"/>
          <w:iCs w:val="1"/>
          <w:spacing w:val="0"/>
          <w:rtl w:val="0"/>
          <w:lang w:val="en-US"/>
        </w:rPr>
        <w:t>Webster's New World College Dictionary</w:t>
      </w:r>
      <w:r>
        <w:rPr>
          <w:spacing w:val="0"/>
          <w:rtl w:val="0"/>
          <w:lang w:val="en-US"/>
        </w:rPr>
        <w:t xml:space="preserve"> Copyright </w:t>
      </w:r>
      <w:r>
        <w:rPr>
          <w:rFonts w:hAnsi="Times New Roman" w:hint="default"/>
          <w:spacing w:val="0"/>
          <w:rtl w:val="0"/>
        </w:rPr>
        <w:t xml:space="preserve">© </w:t>
      </w:r>
      <w:r>
        <w:rPr>
          <w:spacing w:val="0"/>
          <w:rtl w:val="0"/>
          <w:lang w:val="en-US"/>
        </w:rPr>
        <w:t>2010 by Wiley Publishing, Inc., Cleveland, Ohio. Used by arrangement with John Wiley &amp; Sons, Inc.</w:t>
      </w:r>
    </w:p>
    <w:p>
      <w:pPr>
        <w:pStyle w:val="Lesson Title"/>
        <w:rPr>
          <w:sz w:val="32"/>
          <w:szCs w:val="32"/>
        </w:rPr>
      </w:pPr>
      <w:bookmarkStart w:name="_Toc1" w:id="2"/>
      <w:r>
        <w:rPr>
          <w:sz w:val="32"/>
          <w:szCs w:val="32"/>
          <w:rtl w:val="0"/>
        </w:rPr>
        <w:t>WHAT IS AUTHORITY?</w:t>
      </w:r>
      <w:bookmarkEnd w:id="2"/>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8"/>
          <w:szCs w:val="28"/>
        </w:rPr>
      </w:pPr>
      <w:r>
        <w:rPr>
          <w:sz w:val="28"/>
          <w:szCs w:val="28"/>
          <w:rtl w:val="0"/>
          <w:lang w:val="en-US"/>
        </w:rPr>
        <w:t xml:space="preserve">OBJECTIVE: Clarify concepts relative to what we mean when we talk about </w:t>
      </w:r>
      <w:r>
        <w:rPr>
          <w:rFonts w:hAnsi="Times New Roman" w:hint="default"/>
          <w:sz w:val="28"/>
          <w:szCs w:val="28"/>
          <w:rtl w:val="0"/>
        </w:rPr>
        <w:t>“</w:t>
      </w:r>
      <w:r>
        <w:rPr>
          <w:sz w:val="28"/>
          <w:szCs w:val="28"/>
          <w:rtl w:val="0"/>
          <w:lang w:val="en-US"/>
        </w:rPr>
        <w:t>authority,</w:t>
      </w:r>
      <w:r>
        <w:rPr>
          <w:rFonts w:hAnsi="Times New Roman" w:hint="default"/>
          <w:sz w:val="28"/>
          <w:szCs w:val="28"/>
          <w:rtl w:val="0"/>
        </w:rPr>
        <w:t xml:space="preserve">” </w:t>
      </w:r>
      <w:r>
        <w:rPr>
          <w:sz w:val="28"/>
          <w:szCs w:val="28"/>
          <w:rtl w:val="0"/>
          <w:lang w:val="en-US"/>
        </w:rPr>
        <w:t xml:space="preserve">and </w:t>
      </w:r>
      <w:r>
        <w:rPr>
          <w:rFonts w:hAnsi="Times New Roman" w:hint="default"/>
          <w:sz w:val="28"/>
          <w:szCs w:val="28"/>
          <w:rtl w:val="0"/>
        </w:rPr>
        <w:t>“</w:t>
      </w:r>
      <w:r>
        <w:rPr>
          <w:sz w:val="28"/>
          <w:szCs w:val="28"/>
          <w:rtl w:val="0"/>
          <w:lang w:val="en-US"/>
        </w:rPr>
        <w:t>having authority</w:t>
      </w:r>
      <w:r>
        <w:rPr>
          <w:rFonts w:hAnsi="Times New Roman" w:hint="default"/>
          <w:sz w:val="28"/>
          <w:szCs w:val="28"/>
          <w:rtl w:val="0"/>
        </w:rPr>
        <w:t xml:space="preserve">” </w:t>
      </w:r>
      <w:r>
        <w:rPr>
          <w:sz w:val="28"/>
          <w:szCs w:val="28"/>
          <w:rtl w:val="0"/>
          <w:lang w:val="en-US"/>
        </w:rPr>
        <w:t>for our practices.</w:t>
      </w:r>
    </w:p>
    <w:p>
      <w:pPr>
        <w:pStyle w:val="Heading 1 &quot;I&quot;"/>
        <w:numPr>
          <w:ilvl w:val="0"/>
          <w:numId w:val="2"/>
        </w:numPr>
        <w:ind w:left="546"/>
        <w:rPr>
          <w:position w:val="0"/>
          <w:sz w:val="28"/>
          <w:szCs w:val="28"/>
        </w:rPr>
      </w:pPr>
      <w:r>
        <w:rPr>
          <w:sz w:val="28"/>
          <w:szCs w:val="28"/>
          <w:rtl w:val="0"/>
        </w:rPr>
        <w:t>“</w:t>
      </w:r>
      <w:r>
        <w:rPr>
          <w:rFonts w:ascii="Helvetica"/>
          <w:sz w:val="28"/>
          <w:szCs w:val="28"/>
          <w:rtl w:val="0"/>
        </w:rPr>
        <w:t>AUTHORITY</w:t>
      </w:r>
      <w:r>
        <w:rPr>
          <w:sz w:val="28"/>
          <w:szCs w:val="28"/>
          <w:rtl w:val="0"/>
        </w:rPr>
        <w:t>”</w:t>
      </w:r>
    </w:p>
    <w:p>
      <w:pPr>
        <w:pStyle w:val="bt .325"/>
        <w:ind w:left="546"/>
        <w:rPr>
          <w:sz w:val="28"/>
          <w:szCs w:val="28"/>
        </w:rPr>
      </w:pPr>
      <w:r>
        <w:rPr>
          <w:sz w:val="28"/>
          <w:szCs w:val="28"/>
          <w:rtl w:val="0"/>
        </w:rPr>
        <w:t>“</w:t>
      </w:r>
      <w:r>
        <w:rPr>
          <w:rFonts w:ascii="Times New Roman"/>
          <w:sz w:val="28"/>
          <w:szCs w:val="28"/>
          <w:rtl w:val="0"/>
          <w:lang w:val="en-US"/>
        </w:rPr>
        <w:t>Authority</w:t>
      </w:r>
      <w:r>
        <w:rPr>
          <w:sz w:val="28"/>
          <w:szCs w:val="28"/>
          <w:rtl w:val="0"/>
        </w:rPr>
        <w:t xml:space="preserve">” </w:t>
      </w:r>
      <w:r>
        <w:rPr>
          <w:rFonts w:ascii="Times New Roman"/>
          <w:sz w:val="28"/>
          <w:szCs w:val="28"/>
          <w:rtl w:val="0"/>
        </w:rPr>
        <w:t xml:space="preserve">(Grk., </w:t>
      </w:r>
      <w:r>
        <w:rPr>
          <w:rFonts w:ascii="Times New Roman"/>
          <w:i w:val="1"/>
          <w:iCs w:val="1"/>
          <w:sz w:val="28"/>
          <w:szCs w:val="28"/>
          <w:rtl w:val="0"/>
        </w:rPr>
        <w:t>exousia</w:t>
      </w:r>
      <w:r>
        <w:rPr>
          <w:rFonts w:ascii="Times New Roman"/>
          <w:sz w:val="28"/>
          <w:szCs w:val="28"/>
          <w:rtl w:val="0"/>
          <w:lang w:val="en-US"/>
        </w:rPr>
        <w:t xml:space="preserve">) basically means </w:t>
      </w:r>
      <w:r>
        <w:rPr>
          <w:sz w:val="28"/>
          <w:szCs w:val="28"/>
          <w:rtl w:val="0"/>
        </w:rPr>
        <w:t>“</w:t>
      </w:r>
      <w:r>
        <w:rPr>
          <w:rFonts w:ascii="Times New Roman"/>
          <w:sz w:val="28"/>
          <w:szCs w:val="28"/>
          <w:rtl w:val="0"/>
          <w:lang w:val="en-US"/>
        </w:rPr>
        <w:t>right,</w:t>
      </w:r>
      <w:r>
        <w:rPr>
          <w:sz w:val="28"/>
          <w:szCs w:val="28"/>
          <w:rtl w:val="0"/>
        </w:rPr>
        <w:t>” “</w:t>
      </w:r>
      <w:r>
        <w:rPr>
          <w:rFonts w:ascii="Times New Roman"/>
          <w:sz w:val="28"/>
          <w:szCs w:val="28"/>
          <w:rtl w:val="0"/>
        </w:rPr>
        <w:t>liberty,</w:t>
      </w:r>
      <w:r>
        <w:rPr>
          <w:sz w:val="28"/>
          <w:szCs w:val="28"/>
          <w:rtl w:val="0"/>
        </w:rPr>
        <w:t>” “</w:t>
      </w:r>
      <w:r>
        <w:rPr>
          <w:rFonts w:ascii="Times New Roman"/>
          <w:sz w:val="28"/>
          <w:szCs w:val="28"/>
          <w:rtl w:val="0"/>
          <w:lang w:val="en-US"/>
        </w:rPr>
        <w:t>freedom</w:t>
      </w:r>
      <w:r>
        <w:rPr>
          <w:sz w:val="28"/>
          <w:szCs w:val="28"/>
          <w:rtl w:val="0"/>
        </w:rPr>
        <w:t xml:space="preserve">” </w:t>
      </w:r>
      <w:r>
        <w:rPr>
          <w:rFonts w:ascii="Times New Roman"/>
          <w:sz w:val="28"/>
          <w:szCs w:val="28"/>
          <w:rtl w:val="0"/>
          <w:lang w:val="en-US"/>
        </w:rPr>
        <w:t>- VN, TH. This meaning will be observed in its usage.</w:t>
      </w:r>
    </w:p>
    <w:p>
      <w:pPr>
        <w:pStyle w:val="Heading 2 &quot;A&quot;"/>
        <w:numPr>
          <w:ilvl w:val="1"/>
          <w:numId w:val="2"/>
        </w:numPr>
        <w:ind w:left="780"/>
        <w:rPr>
          <w:position w:val="0"/>
          <w:sz w:val="28"/>
          <w:szCs w:val="28"/>
          <w:shd w:val="clear" w:color="auto" w:fill="fefb00"/>
        </w:rPr>
      </w:pPr>
      <w:r>
        <w:rPr>
          <w:sz w:val="28"/>
          <w:szCs w:val="28"/>
          <w:rtl w:val="0"/>
          <w:lang w:val="en-US"/>
        </w:rPr>
        <w:t xml:space="preserve">Right to Rule or Govern - </w:t>
      </w:r>
      <w:r>
        <w:rPr>
          <w:sz w:val="28"/>
          <w:szCs w:val="28"/>
          <w:rtl w:val="0"/>
          <w:lang w:val="en-US"/>
        </w:rPr>
        <w:t>Mt 8:9</w:t>
      </w:r>
      <w:r>
        <w:rPr>
          <w:rFonts w:ascii="Times New Roman" w:cs="Times New Roman" w:hAnsi="Times New Roman" w:eastAsia="Times New Roman"/>
          <w:b w:val="0"/>
          <w:bCs w:val="0"/>
          <w:sz w:val="28"/>
          <w:szCs w:val="28"/>
          <w:vertAlign w:val="superscript"/>
        </w:rPr>
        <w:endnoteReference w:id="1"/>
      </w:r>
    </w:p>
    <w:p>
      <w:pPr>
        <w:pStyle w:val="Heading 3 &quot;1&quot;"/>
        <w:numPr>
          <w:ilvl w:val="2"/>
          <w:numId w:val="2"/>
        </w:numPr>
        <w:ind w:left="1140"/>
        <w:rPr>
          <w:position w:val="0"/>
          <w:sz w:val="28"/>
          <w:szCs w:val="28"/>
        </w:rPr>
      </w:pPr>
      <w:r>
        <w:rPr>
          <w:sz w:val="28"/>
          <w:szCs w:val="28"/>
          <w:rtl w:val="0"/>
          <w:lang w:val="en-US"/>
        </w:rPr>
        <w:t>Sovereign - God</w:t>
      </w:r>
    </w:p>
    <w:p>
      <w:pPr>
        <w:pStyle w:val="bt .75"/>
        <w:ind w:left="1260"/>
        <w:rPr>
          <w:sz w:val="28"/>
          <w:szCs w:val="28"/>
        </w:rPr>
      </w:pPr>
      <w:r>
        <w:rPr>
          <w:sz w:val="28"/>
          <w:szCs w:val="28"/>
          <w:rtl w:val="0"/>
        </w:rPr>
        <w:t>“</w:t>
      </w:r>
      <w:r>
        <w:rPr>
          <w:rFonts w:ascii="Times New Roman"/>
          <w:sz w:val="28"/>
          <w:szCs w:val="28"/>
          <w:rtl w:val="0"/>
          <w:lang w:val="de-DE"/>
        </w:rPr>
        <w:t>sovereign</w:t>
      </w:r>
      <w:r>
        <w:rPr>
          <w:sz w:val="28"/>
          <w:szCs w:val="28"/>
          <w:rtl w:val="0"/>
        </w:rPr>
        <w:t xml:space="preserve">” </w:t>
      </w:r>
      <w:r>
        <w:rPr>
          <w:rFonts w:ascii="Times New Roman"/>
          <w:sz w:val="28"/>
          <w:szCs w:val="28"/>
          <w:rtl w:val="0"/>
        </w:rPr>
        <w:t xml:space="preserve">- </w:t>
      </w:r>
      <w:r>
        <w:rPr>
          <w:sz w:val="28"/>
          <w:szCs w:val="28"/>
          <w:rtl w:val="0"/>
        </w:rPr>
        <w:t>“</w:t>
      </w:r>
      <w:r>
        <w:rPr>
          <w:rFonts w:ascii="Times New Roman"/>
          <w:sz w:val="28"/>
          <w:szCs w:val="28"/>
          <w:rtl w:val="0"/>
          <w:lang w:val="en-US"/>
        </w:rPr>
        <w:t>1. above or superior to all others; chief; greatest; supreme</w:t>
      </w:r>
      <w:r>
        <w:rPr>
          <w:sz w:val="28"/>
          <w:szCs w:val="28"/>
          <w:rtl w:val="0"/>
        </w:rPr>
        <w:t xml:space="preserve">” </w:t>
      </w:r>
      <w:r>
        <w:rPr>
          <w:rFonts w:ascii="Times New Roman"/>
          <w:sz w:val="28"/>
          <w:szCs w:val="28"/>
          <w:rtl w:val="0"/>
        </w:rPr>
        <w:t>W.NWD</w:t>
      </w:r>
    </w:p>
    <w:p>
      <w:pPr>
        <w:pStyle w:val="bt .75"/>
        <w:ind w:left="1260"/>
        <w:rPr>
          <w:sz w:val="28"/>
          <w:szCs w:val="28"/>
        </w:rPr>
      </w:pPr>
    </w:p>
    <w:p>
      <w:pPr>
        <w:pStyle w:val="bt .75"/>
        <w:ind w:left="1260"/>
        <w:rPr>
          <w:b w:val="1"/>
          <w:bCs w:val="1"/>
          <w:sz w:val="28"/>
          <w:szCs w:val="28"/>
        </w:rPr>
      </w:pPr>
      <w:r>
        <w:rPr>
          <w:rFonts w:ascii="Times New Roman"/>
          <w:b w:val="1"/>
          <w:bCs w:val="1"/>
          <w:sz w:val="28"/>
          <w:szCs w:val="28"/>
          <w:rtl w:val="0"/>
        </w:rPr>
        <w:t>God</w:t>
      </w:r>
      <w:r>
        <w:rPr>
          <w:b w:val="1"/>
          <w:bCs w:val="1"/>
          <w:sz w:val="28"/>
          <w:szCs w:val="28"/>
          <w:rtl w:val="0"/>
          <w:lang w:val="fr-FR"/>
        </w:rPr>
        <w:t>’</w:t>
      </w:r>
      <w:r>
        <w:rPr>
          <w:rFonts w:ascii="Times New Roman"/>
          <w:b w:val="1"/>
          <w:bCs w:val="1"/>
          <w:sz w:val="28"/>
          <w:szCs w:val="28"/>
          <w:rtl w:val="0"/>
          <w:lang w:val="en-US"/>
        </w:rPr>
        <w:t>s authority is INHERENT</w:t>
      </w:r>
      <w:r>
        <w:rPr>
          <w:b w:val="1"/>
          <w:bCs w:val="1"/>
          <w:sz w:val="28"/>
          <w:szCs w:val="28"/>
          <w:vertAlign w:val="superscript"/>
        </w:rPr>
        <w:endnoteReference w:id="2"/>
      </w:r>
      <w:r>
        <w:rPr>
          <w:rFonts w:ascii="Times New Roman"/>
          <w:b w:val="1"/>
          <w:bCs w:val="1"/>
          <w:sz w:val="28"/>
          <w:szCs w:val="28"/>
          <w:rtl w:val="0"/>
        </w:rPr>
        <w:t xml:space="preserve"> BY RIGHT OF CREATION</w:t>
      </w:r>
    </w:p>
    <w:p>
      <w:pPr>
        <w:pStyle w:val="Heading 4 &quot;a&quot;"/>
        <w:numPr>
          <w:ilvl w:val="3"/>
          <w:numId w:val="2"/>
        </w:numPr>
        <w:ind w:left="1500"/>
        <w:rPr>
          <w:position w:val="0"/>
          <w:sz w:val="28"/>
          <w:szCs w:val="28"/>
        </w:rPr>
      </w:pPr>
      <w:r>
        <w:rPr>
          <w:sz w:val="28"/>
          <w:szCs w:val="28"/>
          <w:rtl w:val="0"/>
          <w:lang w:val="en-US"/>
        </w:rPr>
        <w:t>Author...Author/ity</w:t>
      </w:r>
    </w:p>
    <w:p>
      <w:pPr>
        <w:pStyle w:val="bt 1.00"/>
        <w:ind w:left="1680"/>
        <w:rPr>
          <w:sz w:val="28"/>
          <w:szCs w:val="28"/>
        </w:rPr>
      </w:pPr>
      <w:r>
        <w:rPr>
          <w:sz w:val="28"/>
          <w:szCs w:val="28"/>
          <w:rtl w:val="0"/>
        </w:rPr>
        <w:t>“</w:t>
      </w:r>
      <w:r>
        <w:rPr>
          <w:rFonts w:ascii="Times New Roman"/>
          <w:sz w:val="28"/>
          <w:szCs w:val="28"/>
          <w:rtl w:val="0"/>
          <w:lang w:val="en-US"/>
        </w:rPr>
        <w:t xml:space="preserve">Authority, in Latin </w:t>
      </w:r>
      <w:r>
        <w:rPr>
          <w:rFonts w:ascii="Times New Roman"/>
          <w:i w:val="1"/>
          <w:iCs w:val="1"/>
          <w:sz w:val="28"/>
          <w:szCs w:val="28"/>
          <w:rtl w:val="0"/>
          <w:lang w:val="es-ES_tradnl"/>
        </w:rPr>
        <w:t>auctoritas</w:t>
      </w:r>
      <w:r>
        <w:rPr>
          <w:rFonts w:ascii="Times New Roman"/>
          <w:sz w:val="28"/>
          <w:szCs w:val="28"/>
          <w:rtl w:val="0"/>
          <w:lang w:val="en-US"/>
        </w:rPr>
        <w:t xml:space="preserve">, from </w:t>
      </w:r>
      <w:r>
        <w:rPr>
          <w:rFonts w:ascii="Times New Roman"/>
          <w:i w:val="1"/>
          <w:iCs w:val="1"/>
          <w:sz w:val="28"/>
          <w:szCs w:val="28"/>
          <w:rtl w:val="0"/>
          <w:lang w:val="es-ES_tradnl"/>
        </w:rPr>
        <w:t>auctor</w:t>
      </w:r>
      <w:r>
        <w:rPr>
          <w:rFonts w:ascii="Times New Roman"/>
          <w:sz w:val="28"/>
          <w:szCs w:val="28"/>
          <w:rtl w:val="0"/>
          <w:lang w:val="en-US"/>
        </w:rPr>
        <w:t xml:space="preserve">, the author or prime mover of a thing (originally the increaser or grower, from </w:t>
      </w:r>
      <w:r>
        <w:rPr>
          <w:rFonts w:ascii="Times New Roman"/>
          <w:i w:val="1"/>
          <w:iCs w:val="1"/>
          <w:sz w:val="28"/>
          <w:szCs w:val="28"/>
          <w:rtl w:val="0"/>
        </w:rPr>
        <w:t>augere</w:t>
      </w:r>
      <w:r>
        <w:rPr>
          <w:rFonts w:ascii="Times New Roman"/>
          <w:sz w:val="28"/>
          <w:szCs w:val="28"/>
          <w:rtl w:val="0"/>
          <w:lang w:val="en-US"/>
        </w:rPr>
        <w:t>, to increase), signifies that power which is vested in the prime mover of any business.</w:t>
      </w:r>
      <w:r>
        <w:rPr>
          <w:sz w:val="28"/>
          <w:szCs w:val="28"/>
          <w:rtl w:val="0"/>
        </w:rPr>
        <w:t xml:space="preserve">” </w:t>
      </w:r>
      <w:r>
        <w:rPr>
          <w:rFonts w:ascii="Times New Roman"/>
          <w:i w:val="1"/>
          <w:iCs w:val="1"/>
          <w:sz w:val="28"/>
          <w:szCs w:val="28"/>
          <w:rtl w:val="0"/>
        </w:rPr>
        <w:t xml:space="preserve">Crabb </w:t>
      </w:r>
      <w:r>
        <w:rPr>
          <w:i w:val="1"/>
          <w:iCs w:val="1"/>
          <w:sz w:val="28"/>
          <w:szCs w:val="28"/>
          <w:rtl w:val="0"/>
          <w:lang w:val="fr-FR"/>
        </w:rPr>
        <w:t>’</w:t>
      </w:r>
      <w:r>
        <w:rPr>
          <w:rFonts w:ascii="Times New Roman"/>
          <w:i w:val="1"/>
          <w:iCs w:val="1"/>
          <w:sz w:val="28"/>
          <w:szCs w:val="28"/>
          <w:rtl w:val="0"/>
        </w:rPr>
        <w:t>s Eng. Syn</w:t>
      </w:r>
      <w:r>
        <w:rPr>
          <w:rFonts w:ascii="Times New Roman"/>
          <w:sz w:val="28"/>
          <w:szCs w:val="28"/>
          <w:rtl w:val="0"/>
        </w:rPr>
        <w:t>.</w:t>
      </w:r>
    </w:p>
    <w:p>
      <w:pPr>
        <w:pStyle w:val="Heading 4 &quot;a&quot;"/>
        <w:numPr>
          <w:ilvl w:val="3"/>
          <w:numId w:val="2"/>
        </w:numPr>
        <w:ind w:left="1500"/>
        <w:rPr>
          <w:position w:val="0"/>
          <w:sz w:val="28"/>
          <w:szCs w:val="28"/>
        </w:rPr>
      </w:pPr>
      <w:r>
        <w:rPr>
          <w:sz w:val="28"/>
          <w:szCs w:val="28"/>
          <w:rtl w:val="0"/>
        </w:rPr>
        <w:t>Rom 1:18-25.</w:t>
      </w:r>
    </w:p>
    <w:p>
      <w:pPr>
        <w:pStyle w:val="bt 1.00"/>
        <w:ind w:left="1680"/>
        <w:rPr>
          <w:sz w:val="28"/>
          <w:szCs w:val="28"/>
        </w:rPr>
      </w:pPr>
      <w:r>
        <w:rPr>
          <w:rFonts w:ascii="Times New Roman"/>
          <w:i w:val="1"/>
          <w:iCs w:val="1"/>
          <w:sz w:val="28"/>
          <w:szCs w:val="28"/>
          <w:rtl w:val="0"/>
          <w:lang w:val="en-US"/>
        </w:rPr>
        <w:t>This</w:t>
      </w:r>
      <w:r>
        <w:rPr>
          <w:rFonts w:ascii="Times New Roman"/>
          <w:sz w:val="28"/>
          <w:szCs w:val="28"/>
          <w:rtl w:val="0"/>
          <w:lang w:val="en-US"/>
        </w:rPr>
        <w:t xml:space="preserve"> is where the scriptures begin (</w:t>
      </w:r>
      <w:r>
        <w:rPr>
          <w:rFonts w:ascii="Times New Roman"/>
          <w:sz w:val="28"/>
          <w:szCs w:val="28"/>
          <w:rtl w:val="0"/>
          <w:lang w:val="en-US"/>
        </w:rPr>
        <w:t>Gen 1:1</w:t>
      </w:r>
      <w:r>
        <w:rPr>
          <w:rFonts w:ascii="Times New Roman"/>
          <w:sz w:val="28"/>
          <w:szCs w:val="28"/>
          <w:rtl w:val="0"/>
          <w:lang w:val="en-US"/>
        </w:rPr>
        <w:t xml:space="preserve">), and this is where we must begin to properly understand and respect authority. His creation declares His excellency, his power, wisdom, and greatness, and He has made his creation amenable to Him. </w:t>
      </w:r>
      <w:r>
        <w:rPr>
          <w:sz w:val="28"/>
          <w:szCs w:val="28"/>
          <w:rtl w:val="0"/>
        </w:rPr>
        <w:t>“</w:t>
      </w:r>
      <w:r>
        <w:rPr>
          <w:rFonts w:ascii="Times New Roman"/>
          <w:b w:val="1"/>
          <w:bCs w:val="1"/>
          <w:sz w:val="28"/>
          <w:szCs w:val="28"/>
          <w:rtl w:val="0"/>
        </w:rPr>
        <w:t>From</w:t>
      </w:r>
      <w:r>
        <w:rPr>
          <w:rFonts w:ascii="Times New Roman"/>
          <w:sz w:val="28"/>
          <w:szCs w:val="28"/>
          <w:rtl w:val="0"/>
          <w:lang w:val="en-US"/>
        </w:rPr>
        <w:t xml:space="preserve"> Him and </w:t>
      </w:r>
      <w:r>
        <w:rPr>
          <w:rFonts w:ascii="Times New Roman"/>
          <w:b w:val="1"/>
          <w:bCs w:val="1"/>
          <w:sz w:val="28"/>
          <w:szCs w:val="28"/>
          <w:rtl w:val="0"/>
          <w:lang w:val="en-US"/>
        </w:rPr>
        <w:t>through</w:t>
      </w:r>
      <w:r>
        <w:rPr>
          <w:rFonts w:ascii="Times New Roman"/>
          <w:sz w:val="28"/>
          <w:szCs w:val="28"/>
          <w:rtl w:val="0"/>
          <w:lang w:val="en-US"/>
        </w:rPr>
        <w:t xml:space="preserve"> Him and </w:t>
      </w:r>
      <w:r>
        <w:rPr>
          <w:rFonts w:ascii="Times New Roman"/>
          <w:b w:val="1"/>
          <w:bCs w:val="1"/>
          <w:sz w:val="28"/>
          <w:szCs w:val="28"/>
          <w:rtl w:val="0"/>
        </w:rPr>
        <w:t>to</w:t>
      </w:r>
      <w:r>
        <w:rPr>
          <w:rFonts w:ascii="Times New Roman"/>
          <w:sz w:val="28"/>
          <w:szCs w:val="28"/>
          <w:rtl w:val="0"/>
          <w:lang w:val="en-US"/>
        </w:rPr>
        <w:t xml:space="preserve"> Him are all things. </w:t>
      </w:r>
      <w:r>
        <w:rPr>
          <w:rFonts w:ascii="Times New Roman"/>
          <w:b w:val="1"/>
          <w:bCs w:val="1"/>
          <w:sz w:val="28"/>
          <w:szCs w:val="28"/>
          <w:rtl w:val="0"/>
          <w:lang w:val="en-US"/>
        </w:rPr>
        <w:t>To Him be the glory forever</w:t>
      </w:r>
      <w:r>
        <w:rPr>
          <w:rFonts w:ascii="Times New Roman"/>
          <w:sz w:val="28"/>
          <w:szCs w:val="28"/>
          <w:rtl w:val="0"/>
        </w:rPr>
        <w:t>. Amen.</w:t>
      </w:r>
      <w:r>
        <w:rPr>
          <w:sz w:val="28"/>
          <w:szCs w:val="28"/>
          <w:rtl w:val="0"/>
        </w:rPr>
        <w:t xml:space="preserve">” </w:t>
      </w:r>
      <w:r>
        <w:rPr>
          <w:rFonts w:ascii="Times New Roman"/>
          <w:sz w:val="28"/>
          <w:szCs w:val="28"/>
          <w:rtl w:val="0"/>
          <w:lang w:val="en-US"/>
        </w:rPr>
        <w:t>Rom 11:36</w:t>
      </w:r>
      <w:r>
        <w:rPr>
          <w:rFonts w:ascii="Times New Roman"/>
          <w:sz w:val="28"/>
          <w:szCs w:val="28"/>
          <w:rtl w:val="0"/>
        </w:rPr>
        <w:t>.</w:t>
      </w:r>
    </w:p>
    <w:p>
      <w:pPr>
        <w:pStyle w:val="bt .75"/>
        <w:ind w:left="1260"/>
        <w:rPr>
          <w:sz w:val="28"/>
          <w:szCs w:val="28"/>
        </w:rPr>
      </w:pPr>
    </w:p>
    <w:p>
      <w:pPr>
        <w:pStyle w:val="bt .75"/>
        <w:ind w:left="1260"/>
        <w:rPr>
          <w:sz w:val="28"/>
          <w:szCs w:val="28"/>
        </w:rPr>
      </w:pPr>
      <w:r>
        <w:rPr>
          <w:rFonts w:ascii="Times New Roman"/>
          <w:sz w:val="28"/>
          <w:szCs w:val="28"/>
          <w:rtl w:val="0"/>
        </w:rPr>
        <w:t xml:space="preserve">** </w:t>
      </w:r>
      <w:r>
        <w:rPr>
          <w:rFonts w:ascii="Times New Roman"/>
          <w:b w:val="1"/>
          <w:bCs w:val="1"/>
          <w:i w:val="1"/>
          <w:iCs w:val="1"/>
          <w:sz w:val="28"/>
          <w:szCs w:val="28"/>
          <w:rtl w:val="0"/>
        </w:rPr>
        <w:t>Note:</w:t>
      </w:r>
      <w:r>
        <w:rPr>
          <w:rFonts w:ascii="Times New Roman"/>
          <w:b w:val="1"/>
          <w:bCs w:val="1"/>
          <w:sz w:val="28"/>
          <w:szCs w:val="28"/>
          <w:rtl w:val="0"/>
        </w:rPr>
        <w:t xml:space="preserve"> HERE IS THE REASON GOD HAS THE </w:t>
      </w:r>
      <w:r>
        <w:rPr>
          <w:b w:val="1"/>
          <w:bCs w:val="1"/>
          <w:sz w:val="28"/>
          <w:szCs w:val="28"/>
          <w:rtl w:val="0"/>
        </w:rPr>
        <w:t>“</w:t>
      </w:r>
      <w:r>
        <w:rPr>
          <w:rFonts w:ascii="Times New Roman"/>
          <w:b w:val="1"/>
          <w:bCs w:val="1"/>
          <w:sz w:val="28"/>
          <w:szCs w:val="28"/>
          <w:rtl w:val="0"/>
        </w:rPr>
        <w:t>RIGHT</w:t>
      </w:r>
      <w:r>
        <w:rPr>
          <w:b w:val="1"/>
          <w:bCs w:val="1"/>
          <w:sz w:val="28"/>
          <w:szCs w:val="28"/>
          <w:rtl w:val="0"/>
        </w:rPr>
        <w:t xml:space="preserve">” </w:t>
      </w:r>
      <w:r>
        <w:rPr>
          <w:rFonts w:ascii="Times New Roman"/>
          <w:b w:val="1"/>
          <w:bCs w:val="1"/>
          <w:sz w:val="28"/>
          <w:szCs w:val="28"/>
          <w:rtl w:val="0"/>
          <w:lang w:val="pt-PT"/>
        </w:rPr>
        <w:t>TO TELL MEN WHAT TO DO!</w:t>
      </w:r>
    </w:p>
    <w:p>
      <w:pPr>
        <w:pStyle w:val="Heading 3 &quot;1&quot;"/>
        <w:numPr>
          <w:ilvl w:val="2"/>
          <w:numId w:val="2"/>
        </w:numPr>
        <w:ind w:left="1140"/>
        <w:rPr>
          <w:position w:val="0"/>
          <w:sz w:val="28"/>
          <w:szCs w:val="28"/>
        </w:rPr>
      </w:pPr>
      <w:r>
        <w:rPr>
          <w:sz w:val="28"/>
          <w:szCs w:val="28"/>
          <w:rtl w:val="0"/>
          <w:lang w:val="en-US"/>
        </w:rPr>
        <w:t>Delegated</w:t>
      </w:r>
    </w:p>
    <w:p>
      <w:pPr>
        <w:pStyle w:val="bt .75"/>
        <w:ind w:left="1260"/>
        <w:rPr>
          <w:sz w:val="28"/>
          <w:szCs w:val="28"/>
        </w:rPr>
      </w:pPr>
      <w:r>
        <w:rPr>
          <w:sz w:val="28"/>
          <w:szCs w:val="28"/>
          <w:rtl w:val="0"/>
        </w:rPr>
        <w:t>“</w:t>
      </w:r>
      <w:r>
        <w:rPr>
          <w:rFonts w:ascii="Times New Roman"/>
          <w:sz w:val="28"/>
          <w:szCs w:val="28"/>
          <w:rtl w:val="0"/>
          <w:lang w:val="it-IT"/>
        </w:rPr>
        <w:t>delegate</w:t>
      </w:r>
      <w:r>
        <w:rPr>
          <w:sz w:val="28"/>
          <w:szCs w:val="28"/>
          <w:rtl w:val="0"/>
        </w:rPr>
        <w:t xml:space="preserve">” </w:t>
      </w:r>
      <w:r>
        <w:rPr>
          <w:rFonts w:ascii="Times New Roman"/>
          <w:sz w:val="28"/>
          <w:szCs w:val="28"/>
          <w:rtl w:val="0"/>
          <w:lang w:val="en-US"/>
        </w:rPr>
        <w:t xml:space="preserve">- from Latin, </w:t>
      </w:r>
      <w:r>
        <w:rPr>
          <w:rFonts w:ascii="Times New Roman"/>
          <w:i w:val="1"/>
          <w:iCs w:val="1"/>
          <w:sz w:val="28"/>
          <w:szCs w:val="28"/>
          <w:rtl w:val="0"/>
        </w:rPr>
        <w:t>de</w:t>
      </w:r>
      <w:r>
        <w:rPr>
          <w:rFonts w:ascii="Times New Roman"/>
          <w:sz w:val="28"/>
          <w:szCs w:val="28"/>
          <w:rtl w:val="0"/>
          <w:lang w:val="en-US"/>
        </w:rPr>
        <w:t xml:space="preserve">, from, away + </w:t>
      </w:r>
      <w:r>
        <w:rPr>
          <w:rFonts w:ascii="Times New Roman"/>
          <w:i w:val="1"/>
          <w:iCs w:val="1"/>
          <w:sz w:val="28"/>
          <w:szCs w:val="28"/>
          <w:rtl w:val="0"/>
        </w:rPr>
        <w:t>legare</w:t>
      </w:r>
      <w:r>
        <w:rPr>
          <w:rFonts w:ascii="Times New Roman"/>
          <w:sz w:val="28"/>
          <w:szCs w:val="28"/>
          <w:rtl w:val="0"/>
          <w:lang w:val="en-US"/>
        </w:rPr>
        <w:t xml:space="preserve">, send with a commission. TBCDD. </w:t>
      </w:r>
      <w:r>
        <w:rPr>
          <w:sz w:val="28"/>
          <w:szCs w:val="28"/>
          <w:rtl w:val="0"/>
        </w:rPr>
        <w:t>“</w:t>
      </w:r>
      <w:r>
        <w:rPr>
          <w:rFonts w:ascii="Times New Roman"/>
          <w:sz w:val="28"/>
          <w:szCs w:val="28"/>
          <w:rtl w:val="0"/>
          <w:lang w:val="en-US"/>
        </w:rPr>
        <w:t>2. to entrust (authority, power, etc.) to a person acting as one</w:t>
      </w:r>
      <w:r>
        <w:rPr>
          <w:sz w:val="28"/>
          <w:szCs w:val="28"/>
          <w:rtl w:val="0"/>
          <w:lang w:val="fr-FR"/>
        </w:rPr>
        <w:t>’</w:t>
      </w:r>
      <w:r>
        <w:rPr>
          <w:rFonts w:ascii="Times New Roman"/>
          <w:sz w:val="28"/>
          <w:szCs w:val="28"/>
          <w:rtl w:val="0"/>
          <w:lang w:val="en-US"/>
        </w:rPr>
        <w:t>s agent or representative</w:t>
      </w:r>
      <w:r>
        <w:rPr>
          <w:sz w:val="28"/>
          <w:szCs w:val="28"/>
          <w:rtl w:val="0"/>
        </w:rPr>
        <w:t xml:space="preserve">” </w:t>
      </w:r>
      <w:r>
        <w:rPr>
          <w:rFonts w:ascii="Times New Roman"/>
          <w:sz w:val="28"/>
          <w:szCs w:val="28"/>
          <w:rtl w:val="0"/>
        </w:rPr>
        <w:t>W.NWD</w:t>
      </w:r>
    </w:p>
    <w:p>
      <w:pPr>
        <w:pStyle w:val="Heading 4 &quot;a&quot;"/>
        <w:ind w:left="2520"/>
      </w:pPr>
      <w:r>
        <w:rPr>
          <w:sz w:val="28"/>
          <w:szCs w:val="28"/>
        </w:rPr>
        <w:br w:type="page"/>
      </w:r>
    </w:p>
    <w:p>
      <w:pPr>
        <w:pStyle w:val="Heading 4 &quot;a&quot;"/>
        <w:numPr>
          <w:ilvl w:val="3"/>
          <w:numId w:val="2"/>
        </w:numPr>
        <w:ind w:left="1500"/>
        <w:rPr>
          <w:position w:val="0"/>
          <w:sz w:val="28"/>
          <w:szCs w:val="28"/>
        </w:rPr>
      </w:pPr>
      <w:r>
        <w:rPr>
          <w:sz w:val="28"/>
          <w:szCs w:val="28"/>
          <w:rtl w:val="0"/>
          <w:lang w:val="en-US"/>
        </w:rPr>
        <w:t xml:space="preserve">Jesus, as Messianic King - </w:t>
      </w:r>
      <w:r>
        <w:rPr>
          <w:sz w:val="28"/>
          <w:szCs w:val="28"/>
          <w:rtl w:val="0"/>
          <w:lang w:val="en-US"/>
        </w:rPr>
        <w:t>Mt 28:18-20</w:t>
      </w:r>
    </w:p>
    <w:p>
      <w:pPr>
        <w:pStyle w:val="bt 1.00"/>
        <w:ind w:left="1680"/>
        <w:rPr>
          <w:sz w:val="28"/>
          <w:szCs w:val="28"/>
        </w:rPr>
      </w:pPr>
      <w:r>
        <w:rPr>
          <w:rFonts w:ascii="Times New Roman"/>
          <w:sz w:val="28"/>
          <w:szCs w:val="28"/>
          <w:rtl w:val="0"/>
          <w:lang w:val="en-US"/>
        </w:rPr>
        <w:t>v18</w:t>
      </w:r>
      <w:r>
        <w:rPr>
          <w:rFonts w:ascii="Times New Roman"/>
          <w:sz w:val="28"/>
          <w:szCs w:val="28"/>
          <w:rtl w:val="0"/>
          <w:lang w:val="en-US"/>
        </w:rPr>
        <w:t xml:space="preserve"> states the reason for </w:t>
      </w:r>
      <w:r>
        <w:rPr>
          <w:rFonts w:ascii="Times New Roman"/>
          <w:b w:val="1"/>
          <w:bCs w:val="1"/>
          <w:sz w:val="28"/>
          <w:szCs w:val="28"/>
          <w:rtl w:val="0"/>
          <w:lang w:val="it-IT"/>
        </w:rPr>
        <w:t>vv19,20</w:t>
      </w:r>
      <w:r>
        <w:rPr>
          <w:rFonts w:ascii="Times New Roman"/>
          <w:sz w:val="28"/>
          <w:szCs w:val="28"/>
          <w:rtl w:val="0"/>
        </w:rPr>
        <w:t xml:space="preserve"> (</w:t>
      </w:r>
      <w:r>
        <w:rPr>
          <w:sz w:val="28"/>
          <w:szCs w:val="28"/>
          <w:rtl w:val="0"/>
        </w:rPr>
        <w:t>“</w:t>
      </w:r>
      <w:r>
        <w:rPr>
          <w:rFonts w:ascii="Times New Roman"/>
          <w:sz w:val="28"/>
          <w:szCs w:val="28"/>
          <w:rtl w:val="0"/>
          <w:lang w:val="en-US"/>
        </w:rPr>
        <w:t>therefore</w:t>
      </w:r>
      <w:r>
        <w:rPr>
          <w:sz w:val="28"/>
          <w:szCs w:val="28"/>
          <w:rtl w:val="0"/>
        </w:rPr>
        <w:t>”</w:t>
      </w:r>
      <w:r>
        <w:rPr>
          <w:rFonts w:ascii="Times New Roman"/>
          <w:sz w:val="28"/>
          <w:szCs w:val="28"/>
          <w:rtl w:val="0"/>
          <w:lang w:val="en-US"/>
        </w:rPr>
        <w:t>). Recognizing the authority delegated to Jesus Christ relative to our salvation is essential to discipleship.</w:t>
      </w:r>
    </w:p>
    <w:p>
      <w:pPr>
        <w:pStyle w:val="Heading 4 &quot;a&quot;"/>
        <w:numPr>
          <w:ilvl w:val="3"/>
          <w:numId w:val="2"/>
        </w:numPr>
        <w:ind w:left="1500"/>
        <w:rPr>
          <w:position w:val="0"/>
          <w:sz w:val="28"/>
          <w:szCs w:val="28"/>
        </w:rPr>
      </w:pPr>
      <w:r>
        <w:rPr>
          <w:sz w:val="28"/>
          <w:szCs w:val="28"/>
          <w:rtl w:val="0"/>
          <w:lang w:val="en-US"/>
        </w:rPr>
        <w:t xml:space="preserve">Spiritual beings - </w:t>
      </w:r>
      <w:r>
        <w:rPr>
          <w:sz w:val="28"/>
          <w:szCs w:val="28"/>
          <w:rtl w:val="0"/>
          <w:lang w:val="en-US"/>
        </w:rPr>
        <w:t>Eph 1:21</w:t>
      </w:r>
    </w:p>
    <w:p>
      <w:pPr>
        <w:pStyle w:val="Heading 4 &quot;a&quot;"/>
        <w:numPr>
          <w:ilvl w:val="3"/>
          <w:numId w:val="2"/>
        </w:numPr>
        <w:ind w:left="1500"/>
        <w:rPr>
          <w:position w:val="0"/>
          <w:sz w:val="28"/>
          <w:szCs w:val="28"/>
        </w:rPr>
      </w:pPr>
      <w:r>
        <w:rPr>
          <w:sz w:val="28"/>
          <w:szCs w:val="28"/>
          <w:rtl w:val="0"/>
          <w:lang w:val="en-US"/>
        </w:rPr>
        <w:t>Among men</w:t>
      </w:r>
    </w:p>
    <w:p>
      <w:pPr>
        <w:pStyle w:val="bt 1.00"/>
        <w:ind w:left="1680"/>
        <w:rPr>
          <w:sz w:val="28"/>
          <w:szCs w:val="28"/>
        </w:rPr>
      </w:pPr>
      <w:r>
        <w:rPr>
          <w:rFonts w:ascii="Times New Roman"/>
          <w:sz w:val="28"/>
          <w:szCs w:val="28"/>
          <w:rtl w:val="0"/>
          <w:lang w:val="en-US"/>
        </w:rPr>
        <w:t xml:space="preserve">Parent-child; husband-wife; master-slave; shepherd-flock (note in </w:t>
      </w:r>
      <w:r>
        <w:rPr>
          <w:rFonts w:ascii="Times New Roman"/>
          <w:sz w:val="28"/>
          <w:szCs w:val="28"/>
          <w:rtl w:val="0"/>
          <w:lang w:val="en-US"/>
        </w:rPr>
        <w:t>1Pt 5:3</w:t>
      </w:r>
      <w:r>
        <w:rPr>
          <w:rFonts w:ascii="Times New Roman"/>
          <w:sz w:val="28"/>
          <w:szCs w:val="28"/>
          <w:rtl w:val="0"/>
          <w:lang w:val="en-US"/>
        </w:rPr>
        <w:t xml:space="preserve"> the idea of delegation, </w:t>
      </w:r>
      <w:r>
        <w:rPr>
          <w:sz w:val="28"/>
          <w:szCs w:val="28"/>
          <w:rtl w:val="0"/>
        </w:rPr>
        <w:t>“</w:t>
      </w:r>
      <w:r>
        <w:rPr>
          <w:rFonts w:ascii="Times New Roman"/>
          <w:sz w:val="28"/>
          <w:szCs w:val="28"/>
          <w:rtl w:val="0"/>
          <w:lang w:val="en-US"/>
        </w:rPr>
        <w:t>those allotted to your charge,</w:t>
      </w:r>
      <w:r>
        <w:rPr>
          <w:sz w:val="28"/>
          <w:szCs w:val="28"/>
          <w:rtl w:val="0"/>
        </w:rPr>
        <w:t xml:space="preserve">” </w:t>
      </w:r>
      <w:r>
        <w:rPr>
          <w:rFonts w:ascii="Times New Roman"/>
          <w:sz w:val="28"/>
          <w:szCs w:val="28"/>
          <w:rtl w:val="0"/>
        </w:rPr>
        <w:t xml:space="preserve">NASB; </w:t>
      </w:r>
      <w:r>
        <w:rPr>
          <w:sz w:val="28"/>
          <w:szCs w:val="28"/>
          <w:rtl w:val="0"/>
        </w:rPr>
        <w:t>“</w:t>
      </w:r>
      <w:r>
        <w:rPr>
          <w:rFonts w:ascii="Times New Roman"/>
          <w:sz w:val="28"/>
          <w:szCs w:val="28"/>
          <w:rtl w:val="0"/>
          <w:lang w:val="en-US"/>
        </w:rPr>
        <w:t>those entrusted to you,</w:t>
      </w:r>
      <w:r>
        <w:rPr>
          <w:sz w:val="28"/>
          <w:szCs w:val="28"/>
          <w:rtl w:val="0"/>
        </w:rPr>
        <w:t xml:space="preserve">” </w:t>
      </w:r>
      <w:r>
        <w:rPr>
          <w:rFonts w:ascii="Times New Roman"/>
          <w:spacing w:val="-5"/>
          <w:sz w:val="28"/>
          <w:szCs w:val="28"/>
          <w:rtl w:val="0"/>
        </w:rPr>
        <w:t xml:space="preserve">NKJV; </w:t>
      </w:r>
      <w:r>
        <w:rPr>
          <w:spacing w:val="-5"/>
          <w:sz w:val="28"/>
          <w:szCs w:val="28"/>
          <w:rtl w:val="0"/>
        </w:rPr>
        <w:t>“</w:t>
      </w:r>
      <w:r>
        <w:rPr>
          <w:rFonts w:ascii="Times New Roman"/>
          <w:spacing w:val="-5"/>
          <w:sz w:val="28"/>
          <w:szCs w:val="28"/>
          <w:rtl w:val="0"/>
          <w:lang w:val="en-US"/>
        </w:rPr>
        <w:t>the charge allotted to you,</w:t>
      </w:r>
      <w:r>
        <w:rPr>
          <w:spacing w:val="-5"/>
          <w:sz w:val="28"/>
          <w:szCs w:val="28"/>
          <w:rtl w:val="0"/>
        </w:rPr>
        <w:t xml:space="preserve">” </w:t>
      </w:r>
      <w:r>
        <w:rPr>
          <w:rFonts w:ascii="Times New Roman"/>
          <w:spacing w:val="-5"/>
          <w:sz w:val="28"/>
          <w:szCs w:val="28"/>
          <w:rtl w:val="0"/>
        </w:rPr>
        <w:t xml:space="preserve">ASV; </w:t>
      </w:r>
      <w:r>
        <w:rPr>
          <w:spacing w:val="-5"/>
          <w:sz w:val="28"/>
          <w:szCs w:val="28"/>
          <w:rtl w:val="0"/>
        </w:rPr>
        <w:t>“</w:t>
      </w:r>
      <w:r>
        <w:rPr>
          <w:rFonts w:ascii="Times New Roman"/>
          <w:spacing w:val="-5"/>
          <w:sz w:val="28"/>
          <w:szCs w:val="28"/>
          <w:rtl w:val="0"/>
          <w:lang w:val="en-US"/>
        </w:rPr>
        <w:t>heritage,</w:t>
      </w:r>
      <w:r>
        <w:rPr>
          <w:spacing w:val="-5"/>
          <w:sz w:val="28"/>
          <w:szCs w:val="28"/>
          <w:rtl w:val="0"/>
        </w:rPr>
        <w:t xml:space="preserve">” </w:t>
      </w:r>
      <w:r>
        <w:rPr>
          <w:rFonts w:ascii="Times New Roman"/>
          <w:spacing w:val="-5"/>
          <w:sz w:val="28"/>
          <w:szCs w:val="28"/>
          <w:rtl w:val="0"/>
        </w:rPr>
        <w:t xml:space="preserve">KJV; lit., </w:t>
      </w:r>
      <w:r>
        <w:rPr>
          <w:spacing w:val="-5"/>
          <w:sz w:val="28"/>
          <w:szCs w:val="28"/>
          <w:rtl w:val="0"/>
        </w:rPr>
        <w:t>“</w:t>
      </w:r>
      <w:r>
        <w:rPr>
          <w:rFonts w:ascii="Times New Roman"/>
          <w:spacing w:val="-5"/>
          <w:sz w:val="28"/>
          <w:szCs w:val="28"/>
          <w:rtl w:val="0"/>
          <w:lang w:val="en-US"/>
        </w:rPr>
        <w:t>the allotments,</w:t>
      </w:r>
      <w:r>
        <w:rPr>
          <w:spacing w:val="-5"/>
          <w:sz w:val="28"/>
          <w:szCs w:val="28"/>
          <w:rtl w:val="0"/>
        </w:rPr>
        <w:t xml:space="preserve">” </w:t>
      </w:r>
      <w:r>
        <w:rPr>
          <w:rFonts w:ascii="Times New Roman"/>
          <w:spacing w:val="-5"/>
          <w:sz w:val="28"/>
          <w:szCs w:val="28"/>
          <w:rtl w:val="0"/>
          <w:lang w:val="en-US"/>
        </w:rPr>
        <w:t xml:space="preserve">plural); gov.-citizen (note in </w:t>
      </w:r>
      <w:r>
        <w:rPr>
          <w:rFonts w:ascii="Times New Roman"/>
          <w:spacing w:val="-5"/>
          <w:sz w:val="28"/>
          <w:szCs w:val="28"/>
          <w:rtl w:val="0"/>
          <w:lang w:val="en-US"/>
        </w:rPr>
        <w:t>1Pt 2:13-14</w:t>
      </w:r>
      <w:r>
        <w:rPr>
          <w:rFonts w:ascii="Times New Roman"/>
          <w:spacing w:val="-5"/>
          <w:sz w:val="28"/>
          <w:szCs w:val="28"/>
          <w:rtl w:val="0"/>
          <w:lang w:val="en-US"/>
        </w:rPr>
        <w:t xml:space="preserve"> the idea of delegation, </w:t>
      </w:r>
      <w:r>
        <w:rPr>
          <w:spacing w:val="-5"/>
          <w:sz w:val="28"/>
          <w:szCs w:val="28"/>
          <w:rtl w:val="0"/>
        </w:rPr>
        <w:t>“</w:t>
      </w:r>
      <w:r>
        <w:rPr>
          <w:rFonts w:ascii="Times New Roman"/>
          <w:spacing w:val="-5"/>
          <w:sz w:val="28"/>
          <w:szCs w:val="28"/>
          <w:rtl w:val="0"/>
          <w:lang w:val="en-US"/>
        </w:rPr>
        <w:t>as sent by him ...</w:t>
      </w:r>
      <w:r>
        <w:rPr>
          <w:spacing w:val="-5"/>
          <w:sz w:val="28"/>
          <w:szCs w:val="28"/>
          <w:rtl w:val="0"/>
        </w:rPr>
        <w:t>”</w:t>
      </w:r>
      <w:r>
        <w:rPr>
          <w:rFonts w:ascii="Times New Roman"/>
          <w:spacing w:val="-5"/>
          <w:sz w:val="28"/>
          <w:szCs w:val="28"/>
          <w:rtl w:val="0"/>
        </w:rPr>
        <w:t>)</w:t>
      </w:r>
      <w:r>
        <w:rPr>
          <w:spacing w:val="-5"/>
          <w:sz w:val="28"/>
          <w:szCs w:val="28"/>
          <w:vertAlign w:val="superscript"/>
        </w:rPr>
        <w:endnoteReference w:id="3"/>
      </w:r>
    </w:p>
    <w:p>
      <w:pPr>
        <w:pStyle w:val="Heading 4 &quot;a&quot;"/>
        <w:numPr>
          <w:ilvl w:val="3"/>
          <w:numId w:val="2"/>
        </w:numPr>
        <w:ind w:left="1500"/>
        <w:rPr>
          <w:position w:val="0"/>
          <w:sz w:val="28"/>
          <w:szCs w:val="28"/>
        </w:rPr>
      </w:pPr>
      <w:r>
        <w:rPr>
          <w:sz w:val="28"/>
          <w:szCs w:val="28"/>
          <w:rtl w:val="0"/>
          <w:lang w:val="en-US"/>
        </w:rPr>
        <w:t>Responsible for how exercised</w:t>
      </w:r>
    </w:p>
    <w:p>
      <w:pPr>
        <w:pStyle w:val="bt 1.00"/>
        <w:ind w:left="1680"/>
        <w:rPr>
          <w:sz w:val="28"/>
          <w:szCs w:val="28"/>
        </w:rPr>
      </w:pPr>
      <w:r>
        <w:rPr>
          <w:rFonts w:ascii="Times New Roman"/>
          <w:sz w:val="28"/>
          <w:szCs w:val="28"/>
          <w:rtl w:val="0"/>
          <w:lang w:val="en-US"/>
        </w:rPr>
        <w:t xml:space="preserve">Those who have been delegated authority are answerable to the one who delegated it. (Note </w:t>
      </w:r>
      <w:r>
        <w:rPr>
          <w:rFonts w:ascii="Times New Roman"/>
          <w:sz w:val="28"/>
          <w:szCs w:val="28"/>
          <w:rtl w:val="0"/>
          <w:lang w:val="en-US"/>
        </w:rPr>
        <w:t>1Pt 5:4</w:t>
      </w:r>
      <w:r>
        <w:rPr>
          <w:rFonts w:ascii="Times New Roman"/>
          <w:sz w:val="28"/>
          <w:szCs w:val="28"/>
          <w:rtl w:val="0"/>
        </w:rPr>
        <w:t xml:space="preserve">, </w:t>
      </w:r>
      <w:r>
        <w:rPr>
          <w:sz w:val="28"/>
          <w:szCs w:val="28"/>
          <w:rtl w:val="0"/>
        </w:rPr>
        <w:t>“</w:t>
      </w:r>
      <w:r>
        <w:rPr>
          <w:rFonts w:ascii="Times New Roman"/>
          <w:sz w:val="28"/>
          <w:szCs w:val="28"/>
          <w:rtl w:val="0"/>
          <w:lang w:val="en-US"/>
        </w:rPr>
        <w:t>when the Chief Shepherd appears, you will receive...</w:t>
      </w:r>
      <w:r>
        <w:rPr>
          <w:sz w:val="28"/>
          <w:szCs w:val="28"/>
          <w:rtl w:val="0"/>
        </w:rPr>
        <w:t>”</w:t>
      </w:r>
      <w:r>
        <w:rPr>
          <w:rFonts w:ascii="Times New Roman"/>
          <w:sz w:val="28"/>
          <w:szCs w:val="28"/>
          <w:rtl w:val="0"/>
        </w:rPr>
        <w:t xml:space="preserve">; </w:t>
      </w:r>
      <w:r>
        <w:rPr>
          <w:rFonts w:ascii="Times New Roman"/>
          <w:sz w:val="28"/>
          <w:szCs w:val="28"/>
          <w:rtl w:val="0"/>
          <w:lang w:val="en-US"/>
        </w:rPr>
        <w:t>Heb 13:17</w:t>
      </w:r>
      <w:r>
        <w:rPr>
          <w:rFonts w:ascii="Times New Roman"/>
          <w:sz w:val="28"/>
          <w:szCs w:val="28"/>
          <w:rtl w:val="0"/>
        </w:rPr>
        <w:t xml:space="preserve">, </w:t>
      </w:r>
      <w:r>
        <w:rPr>
          <w:sz w:val="28"/>
          <w:szCs w:val="28"/>
          <w:rtl w:val="0"/>
        </w:rPr>
        <w:t>“</w:t>
      </w:r>
      <w:r>
        <w:rPr>
          <w:rFonts w:ascii="Times New Roman"/>
          <w:sz w:val="28"/>
          <w:szCs w:val="28"/>
          <w:rtl w:val="0"/>
          <w:lang w:val="en-US"/>
        </w:rPr>
        <w:t>they keep watch over your souls, as those who will give an account..</w:t>
      </w:r>
      <w:r>
        <w:rPr>
          <w:sz w:val="28"/>
          <w:szCs w:val="28"/>
          <w:rtl w:val="0"/>
        </w:rPr>
        <w:t>”</w:t>
      </w:r>
      <w:r>
        <w:rPr>
          <w:rFonts w:ascii="Times New Roman"/>
          <w:sz w:val="28"/>
          <w:szCs w:val="28"/>
          <w:rtl w:val="0"/>
          <w:lang w:val="en-US"/>
        </w:rPr>
        <w:t xml:space="preserve">). God delegates authority for the good of the governed, and will call to account for abuse of it. </w:t>
      </w:r>
      <w:r>
        <w:rPr>
          <w:rFonts w:ascii="Times New Roman"/>
          <w:sz w:val="28"/>
          <w:szCs w:val="28"/>
          <w:rtl w:val="0"/>
          <w:lang w:val="en-US"/>
        </w:rPr>
        <w:t>Mt 24:45-51</w:t>
      </w:r>
      <w:r>
        <w:rPr>
          <w:rFonts w:ascii="Times New Roman"/>
          <w:sz w:val="28"/>
          <w:szCs w:val="28"/>
          <w:rtl w:val="0"/>
        </w:rPr>
        <w:t>.</w:t>
      </w:r>
      <w:r>
        <w:rPr>
          <w:sz w:val="28"/>
          <w:szCs w:val="28"/>
          <w:vertAlign w:val="superscript"/>
        </w:rPr>
        <w:endnoteReference w:id="4"/>
      </w:r>
      <w:r>
        <w:rPr>
          <w:rFonts w:ascii="Times New Roman"/>
          <w:sz w:val="28"/>
          <w:szCs w:val="28"/>
          <w:rtl w:val="0"/>
        </w:rPr>
        <w:t xml:space="preserve"> </w:t>
      </w:r>
    </w:p>
    <w:p>
      <w:pPr>
        <w:pStyle w:val="Heading 2 &quot;A&quot;"/>
        <w:numPr>
          <w:ilvl w:val="1"/>
          <w:numId w:val="2"/>
        </w:numPr>
        <w:ind w:left="780"/>
        <w:rPr>
          <w:position w:val="0"/>
          <w:sz w:val="28"/>
          <w:szCs w:val="28"/>
        </w:rPr>
      </w:pPr>
      <w:r>
        <w:rPr>
          <w:sz w:val="28"/>
          <w:szCs w:val="28"/>
          <w:rtl w:val="0"/>
          <w:lang w:val="en-US"/>
        </w:rPr>
        <w:t xml:space="preserve">Right to Act - </w:t>
      </w:r>
      <w:r>
        <w:rPr>
          <w:sz w:val="28"/>
          <w:szCs w:val="28"/>
          <w:rtl w:val="0"/>
          <w:lang w:val="en-US"/>
        </w:rPr>
        <w:t>Mt 21:23</w:t>
      </w:r>
    </w:p>
    <w:p>
      <w:pPr>
        <w:pStyle w:val="Heading 3 &quot;1&quot;"/>
        <w:numPr>
          <w:ilvl w:val="2"/>
          <w:numId w:val="2"/>
        </w:numPr>
        <w:ind w:left="1140"/>
        <w:rPr>
          <w:position w:val="0"/>
          <w:sz w:val="28"/>
          <w:szCs w:val="28"/>
        </w:rPr>
      </w:pPr>
      <w:r>
        <w:rPr>
          <w:sz w:val="28"/>
          <w:szCs w:val="28"/>
          <w:rtl w:val="0"/>
          <w:lang w:val="en-US"/>
        </w:rPr>
        <w:t>Divine Authority = Divine Will</w:t>
      </w:r>
    </w:p>
    <w:p>
      <w:pPr>
        <w:pStyle w:val="bt .75"/>
        <w:ind w:left="1260"/>
        <w:rPr>
          <w:sz w:val="28"/>
          <w:szCs w:val="28"/>
        </w:rPr>
      </w:pPr>
      <w:r>
        <w:rPr>
          <w:rFonts w:ascii="Times New Roman"/>
          <w:sz w:val="28"/>
          <w:szCs w:val="28"/>
          <w:rtl w:val="0"/>
          <w:lang w:val="en-US"/>
        </w:rPr>
        <w:t xml:space="preserve">Since the </w:t>
      </w:r>
      <w:r>
        <w:rPr>
          <w:sz w:val="28"/>
          <w:szCs w:val="28"/>
          <w:rtl w:val="0"/>
        </w:rPr>
        <w:t>“</w:t>
      </w:r>
      <w:r>
        <w:rPr>
          <w:rFonts w:ascii="Times New Roman"/>
          <w:sz w:val="28"/>
          <w:szCs w:val="28"/>
          <w:rtl w:val="0"/>
          <w:lang w:val="en-US"/>
        </w:rPr>
        <w:t>authority</w:t>
      </w:r>
      <w:r>
        <w:rPr>
          <w:sz w:val="28"/>
          <w:szCs w:val="28"/>
          <w:rtl w:val="0"/>
        </w:rPr>
        <w:t xml:space="preserve">” </w:t>
      </w:r>
      <w:r>
        <w:rPr>
          <w:rFonts w:ascii="Times New Roman"/>
          <w:sz w:val="28"/>
          <w:szCs w:val="28"/>
          <w:rtl w:val="0"/>
          <w:lang w:val="en-US"/>
        </w:rPr>
        <w:t xml:space="preserve">Christians are concerned about refers to the </w:t>
      </w:r>
      <w:r>
        <w:rPr>
          <w:rFonts w:ascii="Times New Roman"/>
          <w:i w:val="1"/>
          <w:iCs w:val="1"/>
          <w:sz w:val="28"/>
          <w:szCs w:val="28"/>
          <w:rtl w:val="0"/>
          <w:lang w:val="da-DK"/>
        </w:rPr>
        <w:t>God-given</w:t>
      </w:r>
      <w:r>
        <w:rPr>
          <w:rFonts w:ascii="Times New Roman"/>
          <w:sz w:val="28"/>
          <w:szCs w:val="28"/>
          <w:rtl w:val="0"/>
          <w:lang w:val="en-US"/>
        </w:rPr>
        <w:t xml:space="preserve"> right to act, this is equivalent to seeking the divine approval in regard to a practice or belief. Seeking to understand authority is seeking to understand the divine will.</w:t>
      </w:r>
    </w:p>
    <w:p>
      <w:pPr>
        <w:pStyle w:val="Heading 3 &quot;1&quot;"/>
        <w:numPr>
          <w:ilvl w:val="2"/>
          <w:numId w:val="2"/>
        </w:numPr>
        <w:ind w:left="1140"/>
        <w:rPr>
          <w:position w:val="0"/>
          <w:sz w:val="28"/>
          <w:szCs w:val="28"/>
        </w:rPr>
      </w:pPr>
      <w:r>
        <w:rPr>
          <w:sz w:val="28"/>
          <w:szCs w:val="28"/>
          <w:rtl w:val="0"/>
          <w:lang w:val="en-US"/>
        </w:rPr>
        <w:t xml:space="preserve">If Have No Authority, Have No </w:t>
      </w:r>
      <w:r>
        <w:rPr>
          <w:rFonts w:hAnsi="Helvetica" w:hint="default"/>
          <w:sz w:val="28"/>
          <w:szCs w:val="28"/>
          <w:rtl w:val="0"/>
        </w:rPr>
        <w:t>“</w:t>
      </w:r>
      <w:r>
        <w:rPr>
          <w:sz w:val="28"/>
          <w:szCs w:val="28"/>
          <w:rtl w:val="0"/>
          <w:lang w:val="en-US"/>
        </w:rPr>
        <w:t>Right</w:t>
      </w:r>
      <w:r>
        <w:rPr>
          <w:rFonts w:hAnsi="Helvetica" w:hint="default"/>
          <w:sz w:val="28"/>
          <w:szCs w:val="28"/>
          <w:rtl w:val="0"/>
        </w:rPr>
        <w:t>”</w:t>
      </w:r>
      <w:r>
        <w:rPr>
          <w:sz w:val="28"/>
          <w:szCs w:val="28"/>
          <w:rtl w:val="0"/>
        </w:rPr>
        <w:t>!</w:t>
      </w:r>
    </w:p>
    <w:p>
      <w:pPr>
        <w:pStyle w:val="bt .75"/>
        <w:ind w:left="1260"/>
        <w:rPr>
          <w:sz w:val="28"/>
          <w:szCs w:val="28"/>
        </w:rPr>
      </w:pPr>
      <w:r>
        <w:rPr>
          <w:rFonts w:ascii="Times New Roman"/>
          <w:sz w:val="28"/>
          <w:szCs w:val="28"/>
          <w:rtl w:val="0"/>
          <w:lang w:val="en-US"/>
        </w:rPr>
        <w:t xml:space="preserve">No authority = no divine approval! Apply: church buildings...song books...support human institutions...church parties...church refreshments... playgrounds...instrumental music..etc. Note: not saying here whether these things right or wrong, but that if we say we </w:t>
      </w:r>
      <w:r>
        <w:rPr>
          <w:sz w:val="28"/>
          <w:szCs w:val="28"/>
          <w:rtl w:val="0"/>
        </w:rPr>
        <w:t>“</w:t>
      </w:r>
      <w:r>
        <w:rPr>
          <w:rFonts w:ascii="Times New Roman"/>
          <w:sz w:val="28"/>
          <w:szCs w:val="28"/>
          <w:rtl w:val="0"/>
          <w:lang w:val="en-US"/>
        </w:rPr>
        <w:t>have no authority</w:t>
      </w:r>
      <w:r>
        <w:rPr>
          <w:sz w:val="28"/>
          <w:szCs w:val="28"/>
          <w:rtl w:val="0"/>
        </w:rPr>
        <w:t xml:space="preserve">” </w:t>
      </w:r>
      <w:r>
        <w:rPr>
          <w:rFonts w:ascii="Times New Roman"/>
          <w:sz w:val="28"/>
          <w:szCs w:val="28"/>
          <w:rtl w:val="0"/>
          <w:lang w:val="en-US"/>
        </w:rPr>
        <w:t xml:space="preserve">for them, we </w:t>
      </w:r>
      <w:r>
        <w:rPr>
          <w:sz w:val="28"/>
          <w:szCs w:val="28"/>
          <w:rtl w:val="0"/>
        </w:rPr>
        <w:t>“</w:t>
      </w:r>
      <w:r>
        <w:rPr>
          <w:rFonts w:ascii="Times New Roman"/>
          <w:sz w:val="28"/>
          <w:szCs w:val="28"/>
          <w:rtl w:val="0"/>
          <w:lang w:val="en-US"/>
        </w:rPr>
        <w:t>have no RIGHT</w:t>
      </w:r>
      <w:r>
        <w:rPr>
          <w:sz w:val="28"/>
          <w:szCs w:val="28"/>
          <w:rtl w:val="0"/>
        </w:rPr>
        <w:t xml:space="preserve">” </w:t>
      </w:r>
      <w:r>
        <w:rPr>
          <w:rFonts w:ascii="Times New Roman"/>
          <w:sz w:val="28"/>
          <w:szCs w:val="28"/>
          <w:rtl w:val="0"/>
          <w:lang w:val="en-US"/>
        </w:rPr>
        <w:t>to them. Does our speech betray our concepts of authority?</w:t>
      </w:r>
    </w:p>
    <w:p>
      <w:pPr>
        <w:pStyle w:val="Heading 3 &quot;1&quot;"/>
        <w:ind w:left="1680"/>
      </w:pPr>
      <w:r>
        <w:rPr>
          <w:sz w:val="28"/>
          <w:szCs w:val="28"/>
        </w:rPr>
        <w:br w:type="page"/>
      </w:r>
    </w:p>
    <w:p>
      <w:pPr>
        <w:pStyle w:val="Heading 3 &quot;1&quot;"/>
        <w:numPr>
          <w:ilvl w:val="2"/>
          <w:numId w:val="2"/>
        </w:numPr>
        <w:ind w:left="1140"/>
        <w:rPr>
          <w:position w:val="0"/>
          <w:sz w:val="28"/>
          <w:szCs w:val="28"/>
        </w:rPr>
      </w:pPr>
      <w:r>
        <w:rPr>
          <w:sz w:val="28"/>
          <w:szCs w:val="28"/>
          <w:rtl w:val="0"/>
          <w:lang w:val="nl-NL"/>
        </w:rPr>
        <w:t>Silence Does Not Give Consent</w:t>
      </w:r>
    </w:p>
    <w:p>
      <w:pPr>
        <w:pStyle w:val="Heading 4 &quot;a&quot;"/>
        <w:numPr>
          <w:ilvl w:val="3"/>
          <w:numId w:val="2"/>
        </w:numPr>
        <w:ind w:left="1500"/>
        <w:rPr>
          <w:position w:val="0"/>
          <w:sz w:val="28"/>
          <w:szCs w:val="28"/>
        </w:rPr>
      </w:pPr>
      <w:r>
        <w:rPr>
          <w:sz w:val="28"/>
          <w:szCs w:val="28"/>
          <w:rtl w:val="0"/>
          <w:lang w:val="en-US"/>
        </w:rPr>
        <w:t>Mt 28:20</w:t>
      </w:r>
      <w:r>
        <w:rPr>
          <w:sz w:val="28"/>
          <w:szCs w:val="28"/>
          <w:rtl w:val="0"/>
          <w:lang w:val="en-US"/>
        </w:rPr>
        <w:t xml:space="preserve"> - Two Alternatives</w:t>
      </w:r>
    </w:p>
    <w:p>
      <w:pPr>
        <w:pStyle w:val="Heading 5 1)"/>
        <w:numPr>
          <w:ilvl w:val="4"/>
          <w:numId w:val="4"/>
        </w:numPr>
        <w:ind w:left="1860"/>
        <w:rPr>
          <w:position w:val="0"/>
          <w:sz w:val="28"/>
          <w:szCs w:val="28"/>
        </w:rPr>
      </w:pPr>
      <w:r>
        <w:rPr>
          <w:sz w:val="28"/>
          <w:szCs w:val="28"/>
          <w:rtl w:val="0"/>
          <w:lang w:val="en-US"/>
        </w:rPr>
        <w:t>ONLY WHAT IS EITHER SPECIFICALLY OR GENERICALLY AUTHORIZED in the Scriptures should be received as a matter of faith and practice in the religion of Jesus Christ.</w:t>
      </w:r>
    </w:p>
    <w:p>
      <w:pPr>
        <w:pStyle w:val="Heading 5 1)"/>
        <w:numPr>
          <w:ilvl w:val="4"/>
          <w:numId w:val="4"/>
        </w:numPr>
        <w:ind w:left="1860"/>
        <w:rPr>
          <w:spacing w:val="-2"/>
          <w:position w:val="0"/>
          <w:sz w:val="28"/>
          <w:szCs w:val="28"/>
        </w:rPr>
      </w:pPr>
      <w:r>
        <w:rPr>
          <w:spacing w:val="-2"/>
          <w:sz w:val="28"/>
          <w:szCs w:val="28"/>
          <w:rtl w:val="0"/>
          <w:lang w:val="en-US"/>
        </w:rPr>
        <w:t>What is NOT SPECIFICALLY FORBIDDEN, as long as not violating what is clearly revealed, may ALSO be incorporated into the religion of Jesus Christ.</w:t>
      </w:r>
    </w:p>
    <w:p>
      <w:pPr>
        <w:pStyle w:val="Heading 5 1)"/>
        <w:numPr>
          <w:ilvl w:val="4"/>
          <w:numId w:val="4"/>
        </w:numPr>
        <w:ind w:left="1860"/>
        <w:rPr>
          <w:position w:val="0"/>
          <w:sz w:val="28"/>
          <w:szCs w:val="28"/>
        </w:rPr>
      </w:pPr>
      <w:r>
        <w:rPr>
          <w:sz w:val="28"/>
          <w:szCs w:val="28"/>
          <w:rtl w:val="0"/>
          <w:lang w:val="en-US"/>
        </w:rPr>
        <w:t xml:space="preserve">Q: HOW INTERPRET? Subjectively, by the </w:t>
      </w:r>
      <w:r>
        <w:rPr>
          <w:rFonts w:hAnsi="Times New Roman" w:hint="default"/>
          <w:sz w:val="28"/>
          <w:szCs w:val="28"/>
          <w:rtl w:val="0"/>
        </w:rPr>
        <w:t>“</w:t>
      </w:r>
      <w:r>
        <w:rPr>
          <w:sz w:val="28"/>
          <w:szCs w:val="28"/>
          <w:rtl w:val="0"/>
          <w:lang w:val="en-US"/>
        </w:rPr>
        <w:t>church,</w:t>
      </w:r>
      <w:r>
        <w:rPr>
          <w:rFonts w:hAnsi="Times New Roman" w:hint="default"/>
          <w:sz w:val="28"/>
          <w:szCs w:val="28"/>
          <w:rtl w:val="0"/>
        </w:rPr>
        <w:t xml:space="preserve">” </w:t>
      </w:r>
      <w:r>
        <w:rPr>
          <w:sz w:val="28"/>
          <w:szCs w:val="28"/>
          <w:rtl w:val="0"/>
          <w:lang w:val="en-US"/>
        </w:rPr>
        <w:t xml:space="preserve">or in the light of the language of </w:t>
      </w:r>
      <w:r>
        <w:rPr>
          <w:sz w:val="28"/>
          <w:szCs w:val="28"/>
          <w:rtl w:val="0"/>
          <w:lang w:val="en-US"/>
        </w:rPr>
        <w:t>Dt 4:2, 5:32-33, 29:29</w:t>
      </w:r>
      <w:r>
        <w:rPr>
          <w:sz w:val="28"/>
          <w:szCs w:val="28"/>
          <w:rtl w:val="0"/>
        </w:rPr>
        <w:t>?</w:t>
      </w:r>
    </w:p>
    <w:p>
      <w:pPr>
        <w:pStyle w:val="Heading 4 &quot;a&quot;"/>
        <w:numPr>
          <w:ilvl w:val="3"/>
          <w:numId w:val="2"/>
        </w:numPr>
        <w:ind w:left="1500"/>
        <w:rPr>
          <w:position w:val="0"/>
          <w:sz w:val="28"/>
          <w:szCs w:val="28"/>
        </w:rPr>
      </w:pPr>
      <w:r>
        <w:rPr>
          <w:sz w:val="28"/>
          <w:szCs w:val="28"/>
          <w:rtl w:val="0"/>
          <w:lang w:val="en-US"/>
        </w:rPr>
        <w:t>2Tim 1:13</w:t>
      </w:r>
      <w:r>
        <w:rPr>
          <w:sz w:val="28"/>
          <w:szCs w:val="28"/>
          <w:rtl w:val="0"/>
        </w:rPr>
        <w:t xml:space="preserve"> - </w:t>
      </w:r>
      <w:r>
        <w:rPr>
          <w:rFonts w:hAnsi="Times New Roman" w:hint="default"/>
          <w:sz w:val="28"/>
          <w:szCs w:val="28"/>
          <w:rtl w:val="0"/>
        </w:rPr>
        <w:t>“</w:t>
      </w:r>
      <w:r>
        <w:rPr>
          <w:sz w:val="28"/>
          <w:szCs w:val="28"/>
          <w:rtl w:val="0"/>
        </w:rPr>
        <w:t>Pattern</w:t>
      </w:r>
      <w:r>
        <w:rPr>
          <w:rFonts w:hAnsi="Times New Roman" w:hint="default"/>
          <w:sz w:val="28"/>
          <w:szCs w:val="28"/>
          <w:rtl w:val="0"/>
        </w:rPr>
        <w:t>”</w:t>
      </w:r>
    </w:p>
    <w:p>
      <w:pPr>
        <w:pStyle w:val="Heading 5 1)"/>
        <w:numPr>
          <w:ilvl w:val="4"/>
          <w:numId w:val="5"/>
        </w:numPr>
        <w:ind w:left="1860"/>
        <w:rPr>
          <w:position w:val="0"/>
          <w:sz w:val="28"/>
          <w:szCs w:val="28"/>
        </w:rPr>
      </w:pPr>
      <w:r>
        <w:rPr>
          <w:sz w:val="28"/>
          <w:szCs w:val="28"/>
          <w:rtl w:val="0"/>
        </w:rPr>
        <w:t xml:space="preserve">NASB, </w:t>
      </w:r>
      <w:r>
        <w:rPr>
          <w:rFonts w:hAnsi="Times New Roman" w:hint="default"/>
          <w:sz w:val="28"/>
          <w:szCs w:val="28"/>
          <w:rtl w:val="0"/>
        </w:rPr>
        <w:t>“</w:t>
      </w:r>
      <w:r>
        <w:rPr>
          <w:sz w:val="28"/>
          <w:szCs w:val="28"/>
          <w:rtl w:val="0"/>
        </w:rPr>
        <w:t>standard</w:t>
      </w:r>
      <w:r>
        <w:rPr>
          <w:rFonts w:hAnsi="Times New Roman" w:hint="default"/>
          <w:sz w:val="28"/>
          <w:szCs w:val="28"/>
          <w:rtl w:val="0"/>
        </w:rPr>
        <w:t>”</w:t>
      </w:r>
      <w:r>
        <w:rPr>
          <w:sz w:val="28"/>
          <w:szCs w:val="28"/>
          <w:rtl w:val="0"/>
        </w:rPr>
        <w:t xml:space="preserve">; NKJV, ASV, </w:t>
      </w:r>
      <w:r>
        <w:rPr>
          <w:rFonts w:hAnsi="Times New Roman" w:hint="default"/>
          <w:sz w:val="28"/>
          <w:szCs w:val="28"/>
          <w:rtl w:val="0"/>
        </w:rPr>
        <w:t>“</w:t>
      </w:r>
      <w:r>
        <w:rPr>
          <w:sz w:val="28"/>
          <w:szCs w:val="28"/>
          <w:rtl w:val="0"/>
        </w:rPr>
        <w:t>pattern</w:t>
      </w:r>
      <w:r>
        <w:rPr>
          <w:rFonts w:hAnsi="Times New Roman" w:hint="default"/>
          <w:sz w:val="28"/>
          <w:szCs w:val="28"/>
          <w:rtl w:val="0"/>
        </w:rPr>
        <w:t>”</w:t>
      </w:r>
      <w:r>
        <w:rPr>
          <w:sz w:val="28"/>
          <w:szCs w:val="28"/>
          <w:rtl w:val="0"/>
        </w:rPr>
        <w:t xml:space="preserve">; KJV, </w:t>
      </w:r>
      <w:r>
        <w:rPr>
          <w:rFonts w:hAnsi="Times New Roman" w:hint="default"/>
          <w:sz w:val="28"/>
          <w:szCs w:val="28"/>
          <w:rtl w:val="0"/>
        </w:rPr>
        <w:t>“</w:t>
      </w:r>
      <w:r>
        <w:rPr>
          <w:sz w:val="28"/>
          <w:szCs w:val="28"/>
          <w:rtl w:val="0"/>
        </w:rPr>
        <w:t>form</w:t>
      </w:r>
      <w:r>
        <w:rPr>
          <w:rFonts w:hAnsi="Times New Roman" w:hint="default"/>
          <w:sz w:val="28"/>
          <w:szCs w:val="28"/>
          <w:rtl w:val="0"/>
        </w:rPr>
        <w:t>”</w:t>
      </w:r>
    </w:p>
    <w:p>
      <w:pPr>
        <w:pStyle w:val="Heading 5 1)"/>
        <w:widowControl w:val="0"/>
        <w:numPr>
          <w:ilvl w:val="4"/>
          <w:numId w:val="5"/>
        </w:numPr>
        <w:ind w:left="1860"/>
        <w:rPr>
          <w:position w:val="0"/>
          <w:sz w:val="28"/>
          <w:szCs w:val="28"/>
        </w:rPr>
      </w:pPr>
      <w:r>
        <w:rPr>
          <w:sz w:val="28"/>
          <w:szCs w:val="28"/>
          <w:rtl w:val="0"/>
        </w:rPr>
        <w:t xml:space="preserve">A </w:t>
      </w:r>
      <w:r>
        <w:rPr>
          <w:rFonts w:hAnsi="Times New Roman" w:hint="default"/>
          <w:sz w:val="28"/>
          <w:szCs w:val="28"/>
          <w:rtl w:val="0"/>
        </w:rPr>
        <w:t>“</w:t>
      </w:r>
      <w:r>
        <w:rPr>
          <w:sz w:val="28"/>
          <w:szCs w:val="28"/>
          <w:rtl w:val="0"/>
        </w:rPr>
        <w:t>pattern</w:t>
      </w:r>
      <w:r>
        <w:rPr>
          <w:rFonts w:hAnsi="Times New Roman" w:hint="default"/>
          <w:sz w:val="28"/>
          <w:szCs w:val="28"/>
          <w:rtl w:val="0"/>
        </w:rPr>
        <w:t xml:space="preserve">” </w:t>
      </w:r>
      <w:r>
        <w:rPr>
          <w:sz w:val="28"/>
          <w:szCs w:val="28"/>
          <w:rtl w:val="0"/>
        </w:rPr>
        <w:t xml:space="preserve">is </w:t>
      </w:r>
      <w:r>
        <w:rPr>
          <w:rFonts w:hAnsi="Times New Roman" w:hint="default"/>
          <w:sz w:val="28"/>
          <w:szCs w:val="28"/>
          <w:rtl w:val="0"/>
        </w:rPr>
        <w:t>“</w:t>
      </w:r>
      <w:r>
        <w:rPr>
          <w:sz w:val="28"/>
          <w:szCs w:val="28"/>
          <w:rtl w:val="0"/>
          <w:lang w:val="en-US"/>
        </w:rPr>
        <w:t>a model, guide, plan, etc. to be strictly followed</w:t>
      </w:r>
      <w:r>
        <w:rPr>
          <w:rFonts w:hAnsi="Times New Roman" w:hint="default"/>
          <w:sz w:val="28"/>
          <w:szCs w:val="28"/>
          <w:rtl w:val="0"/>
        </w:rPr>
        <w:t xml:space="preserve">” </w:t>
      </w:r>
      <w:r>
        <w:rPr>
          <w:sz w:val="28"/>
          <w:szCs w:val="28"/>
          <w:rtl w:val="0"/>
        </w:rPr>
        <w:t>W.NWD.</w:t>
      </w:r>
      <w:r>
        <w:rPr>
          <w:sz w:val="28"/>
          <w:szCs w:val="28"/>
          <w:vertAlign w:val="superscript"/>
        </w:rPr>
        <w:endnoteReference w:id="5"/>
      </w:r>
      <w:r>
        <w:rPr>
          <w:sz w:val="28"/>
          <w:szCs w:val="28"/>
          <w:rtl w:val="0"/>
        </w:rPr>
        <w:t xml:space="preserve"> By </w:t>
      </w:r>
      <w:r>
        <w:rPr>
          <w:i w:val="1"/>
          <w:iCs w:val="1"/>
          <w:sz w:val="28"/>
          <w:szCs w:val="28"/>
          <w:rtl w:val="0"/>
        </w:rPr>
        <w:t>definition</w:t>
      </w:r>
      <w:r>
        <w:rPr>
          <w:sz w:val="28"/>
          <w:szCs w:val="28"/>
          <w:rtl w:val="0"/>
          <w:lang w:val="en-US"/>
        </w:rPr>
        <w:t xml:space="preserve"> it does not allow </w:t>
      </w:r>
      <w:r>
        <w:rPr>
          <w:i w:val="1"/>
          <w:iCs w:val="1"/>
          <w:sz w:val="28"/>
          <w:szCs w:val="28"/>
          <w:rtl w:val="0"/>
          <w:lang w:val="en-US"/>
        </w:rPr>
        <w:t>deviations</w:t>
      </w:r>
      <w:r>
        <w:rPr>
          <w:sz w:val="28"/>
          <w:szCs w:val="28"/>
          <w:rtl w:val="0"/>
          <w:lang w:val="en-US"/>
        </w:rPr>
        <w:t xml:space="preserve">, or </w:t>
      </w:r>
      <w:r>
        <w:rPr>
          <w:i w:val="1"/>
          <w:iCs w:val="1"/>
          <w:sz w:val="28"/>
          <w:szCs w:val="28"/>
          <w:rtl w:val="0"/>
          <w:lang w:val="en-US"/>
        </w:rPr>
        <w:t>additions</w:t>
      </w:r>
      <w:r>
        <w:rPr>
          <w:sz w:val="28"/>
          <w:szCs w:val="28"/>
          <w:rtl w:val="0"/>
          <w:lang w:val="en-US"/>
        </w:rPr>
        <w:t xml:space="preserve">. If not included in the pattern, it is </w:t>
      </w:r>
      <w:r>
        <w:rPr>
          <w:i w:val="1"/>
          <w:iCs w:val="1"/>
          <w:sz w:val="28"/>
          <w:szCs w:val="28"/>
          <w:rtl w:val="0"/>
          <w:lang w:val="en-US"/>
        </w:rPr>
        <w:t>unauthorized</w:t>
      </w:r>
      <w:r>
        <w:rPr>
          <w:sz w:val="28"/>
          <w:szCs w:val="28"/>
          <w:rtl w:val="0"/>
        </w:rPr>
        <w:t>.</w:t>
      </w:r>
    </w:p>
    <w:p>
      <w:pPr>
        <w:pStyle w:val="Heading 5 1)"/>
        <w:numPr>
          <w:ilvl w:val="4"/>
          <w:numId w:val="5"/>
        </w:numPr>
        <w:ind w:left="1860"/>
        <w:rPr>
          <w:position w:val="0"/>
          <w:sz w:val="28"/>
          <w:szCs w:val="28"/>
        </w:rPr>
      </w:pPr>
      <w:r>
        <w:rPr>
          <w:sz w:val="28"/>
          <w:szCs w:val="28"/>
          <w:rtl w:val="0"/>
        </w:rPr>
        <w:t>God</w:t>
      </w:r>
      <w:r>
        <w:rPr>
          <w:rFonts w:hAnsi="Times New Roman" w:hint="default"/>
          <w:sz w:val="28"/>
          <w:szCs w:val="28"/>
          <w:rtl w:val="0"/>
          <w:lang w:val="fr-FR"/>
        </w:rPr>
        <w:t>’</w:t>
      </w:r>
      <w:r>
        <w:rPr>
          <w:sz w:val="28"/>
          <w:szCs w:val="28"/>
          <w:rtl w:val="0"/>
          <w:lang w:val="en-US"/>
        </w:rPr>
        <w:t>s Word as an authoritative pattern will be studied in more depth in a later lesson.</w:t>
      </w:r>
    </w:p>
    <w:p>
      <w:pPr>
        <w:pStyle w:val="Heading 4 &quot;a&quot;"/>
        <w:numPr>
          <w:ilvl w:val="3"/>
          <w:numId w:val="2"/>
        </w:numPr>
        <w:ind w:left="1500"/>
        <w:rPr>
          <w:position w:val="0"/>
          <w:sz w:val="28"/>
          <w:szCs w:val="28"/>
        </w:rPr>
      </w:pPr>
      <w:r>
        <w:rPr>
          <w:sz w:val="28"/>
          <w:szCs w:val="28"/>
          <w:rtl w:val="0"/>
          <w:lang w:val="en-US"/>
        </w:rPr>
        <w:t xml:space="preserve">Heb 7:12-14 </w:t>
      </w:r>
      <w:r>
        <w:rPr>
          <w:sz w:val="28"/>
          <w:szCs w:val="28"/>
          <w:rtl w:val="0"/>
        </w:rPr>
        <w:t xml:space="preserve">- </w:t>
      </w:r>
      <w:r>
        <w:rPr>
          <w:rFonts w:hAnsi="Times New Roman" w:hint="default"/>
          <w:sz w:val="28"/>
          <w:szCs w:val="28"/>
          <w:rtl w:val="0"/>
        </w:rPr>
        <w:t>“</w:t>
      </w:r>
      <w:r>
        <w:rPr>
          <w:sz w:val="28"/>
          <w:szCs w:val="28"/>
          <w:rtl w:val="0"/>
          <w:lang w:val="en-US"/>
        </w:rPr>
        <w:t>Moses spoke nothing concerning...</w:t>
      </w:r>
      <w:r>
        <w:rPr>
          <w:rFonts w:hAnsi="Times New Roman" w:hint="default"/>
          <w:sz w:val="28"/>
          <w:szCs w:val="28"/>
          <w:rtl w:val="0"/>
        </w:rPr>
        <w:t>”</w:t>
      </w:r>
    </w:p>
    <w:p>
      <w:pPr>
        <w:pStyle w:val="Heading 5 1)"/>
        <w:numPr>
          <w:ilvl w:val="4"/>
          <w:numId w:val="6"/>
        </w:numPr>
        <w:ind w:left="1860"/>
        <w:rPr>
          <w:position w:val="0"/>
          <w:sz w:val="28"/>
          <w:szCs w:val="28"/>
        </w:rPr>
      </w:pPr>
      <w:r>
        <w:rPr>
          <w:sz w:val="28"/>
          <w:szCs w:val="28"/>
          <w:rtl w:val="0"/>
          <w:lang w:val="en-US"/>
        </w:rPr>
        <w:t>The writer</w:t>
      </w:r>
      <w:r>
        <w:rPr>
          <w:rFonts w:hAnsi="Times New Roman" w:hint="default"/>
          <w:sz w:val="28"/>
          <w:szCs w:val="28"/>
          <w:rtl w:val="0"/>
          <w:lang w:val="fr-FR"/>
        </w:rPr>
        <w:t>’</w:t>
      </w:r>
      <w:r>
        <w:rPr>
          <w:sz w:val="28"/>
          <w:szCs w:val="28"/>
          <w:rtl w:val="0"/>
          <w:lang w:val="en-US"/>
        </w:rPr>
        <w:t xml:space="preserve">s argument is that since </w:t>
      </w:r>
      <w:r>
        <w:rPr>
          <w:rFonts w:hAnsi="Times New Roman" w:hint="default"/>
          <w:sz w:val="28"/>
          <w:szCs w:val="28"/>
          <w:rtl w:val="0"/>
        </w:rPr>
        <w:t>“</w:t>
      </w:r>
      <w:r>
        <w:rPr>
          <w:sz w:val="28"/>
          <w:szCs w:val="28"/>
          <w:rtl w:val="0"/>
          <w:lang w:val="en-US"/>
        </w:rPr>
        <w:t>Moses spoke nothing</w:t>
      </w:r>
      <w:r>
        <w:rPr>
          <w:rFonts w:hAnsi="Times New Roman" w:hint="default"/>
          <w:sz w:val="28"/>
          <w:szCs w:val="28"/>
          <w:rtl w:val="0"/>
        </w:rPr>
        <w:t xml:space="preserve">” </w:t>
      </w:r>
      <w:r>
        <w:rPr>
          <w:sz w:val="28"/>
          <w:szCs w:val="28"/>
          <w:rtl w:val="0"/>
          <w:lang w:val="en-US"/>
        </w:rPr>
        <w:t xml:space="preserve">concerning priests from the tribe of Judah, a priest from that tribe is </w:t>
      </w:r>
      <w:r>
        <w:rPr>
          <w:i w:val="1"/>
          <w:iCs w:val="1"/>
          <w:sz w:val="28"/>
          <w:szCs w:val="28"/>
          <w:rtl w:val="0"/>
          <w:lang w:val="en-US"/>
        </w:rPr>
        <w:t>unauthorized</w:t>
      </w:r>
      <w:r>
        <w:rPr>
          <w:sz w:val="28"/>
          <w:szCs w:val="28"/>
          <w:rtl w:val="0"/>
          <w:lang w:val="en-US"/>
        </w:rPr>
        <w:t xml:space="preserve"> under that Law. It would require a </w:t>
      </w:r>
      <w:r>
        <w:rPr>
          <w:rFonts w:hAnsi="Times New Roman" w:hint="default"/>
          <w:sz w:val="28"/>
          <w:szCs w:val="28"/>
          <w:rtl w:val="0"/>
        </w:rPr>
        <w:t>“</w:t>
      </w:r>
      <w:r>
        <w:rPr>
          <w:sz w:val="28"/>
          <w:szCs w:val="28"/>
          <w:rtl w:val="0"/>
          <w:lang w:val="en-US"/>
        </w:rPr>
        <w:t>change of law</w:t>
      </w:r>
      <w:r>
        <w:rPr>
          <w:rFonts w:hAnsi="Times New Roman" w:hint="default"/>
          <w:sz w:val="28"/>
          <w:szCs w:val="28"/>
          <w:rtl w:val="0"/>
        </w:rPr>
        <w:t xml:space="preserve">” </w:t>
      </w:r>
      <w:r>
        <w:rPr>
          <w:sz w:val="28"/>
          <w:szCs w:val="28"/>
          <w:rtl w:val="0"/>
          <w:lang w:val="en-US"/>
        </w:rPr>
        <w:t>for one from Judah to lawfully serve as priest</w:t>
      </w:r>
      <w:r>
        <w:rPr>
          <w:rFonts w:hAnsi="Times New Roman" w:hint="default"/>
          <w:sz w:val="28"/>
          <w:szCs w:val="28"/>
          <w:rtl w:val="0"/>
        </w:rPr>
        <w:t>—</w:t>
      </w:r>
      <w:r>
        <w:rPr>
          <w:sz w:val="28"/>
          <w:szCs w:val="28"/>
          <w:rtl w:val="0"/>
          <w:lang w:val="en-US"/>
        </w:rPr>
        <w:t>which is exactly what happened in order for Christ to serve as our High Priest!</w:t>
      </w:r>
    </w:p>
    <w:p>
      <w:pPr>
        <w:pStyle w:val="Heading 5 1)"/>
        <w:numPr>
          <w:ilvl w:val="4"/>
          <w:numId w:val="6"/>
        </w:numPr>
        <w:ind w:left="1860"/>
        <w:rPr>
          <w:position w:val="0"/>
          <w:sz w:val="28"/>
          <w:szCs w:val="28"/>
        </w:rPr>
      </w:pPr>
      <w:r>
        <w:rPr>
          <w:sz w:val="28"/>
          <w:szCs w:val="28"/>
          <w:rtl w:val="0"/>
          <w:lang w:val="en-US"/>
        </w:rPr>
        <w:t>The writer</w:t>
      </w:r>
      <w:r>
        <w:rPr>
          <w:rFonts w:hAnsi="Times New Roman" w:hint="default"/>
          <w:sz w:val="28"/>
          <w:szCs w:val="28"/>
          <w:rtl w:val="0"/>
          <w:lang w:val="fr-FR"/>
        </w:rPr>
        <w:t>’</w:t>
      </w:r>
      <w:r>
        <w:rPr>
          <w:sz w:val="28"/>
          <w:szCs w:val="28"/>
          <w:rtl w:val="0"/>
          <w:lang w:val="en-US"/>
        </w:rPr>
        <w:t xml:space="preserve">s argument is not based on a specific prohibition, but on </w:t>
      </w:r>
      <w:r>
        <w:rPr>
          <w:i w:val="1"/>
          <w:iCs w:val="1"/>
          <w:sz w:val="28"/>
          <w:szCs w:val="28"/>
          <w:rtl w:val="0"/>
        </w:rPr>
        <w:t>silence</w:t>
      </w:r>
      <w:r>
        <w:rPr>
          <w:rFonts w:hAnsi="Times New Roman" w:hint="default"/>
          <w:sz w:val="28"/>
          <w:szCs w:val="28"/>
          <w:rtl w:val="0"/>
        </w:rPr>
        <w:t>— “</w:t>
      </w:r>
      <w:r>
        <w:rPr>
          <w:sz w:val="28"/>
          <w:szCs w:val="28"/>
          <w:rtl w:val="0"/>
          <w:lang w:val="en-US"/>
        </w:rPr>
        <w:t>spoke nothing.</w:t>
      </w:r>
      <w:r>
        <w:rPr>
          <w:rFonts w:hAnsi="Times New Roman" w:hint="default"/>
          <w:sz w:val="28"/>
          <w:szCs w:val="28"/>
          <w:rtl w:val="0"/>
        </w:rPr>
        <w:t>”</w:t>
      </w:r>
    </w:p>
    <w:p>
      <w:pPr>
        <w:pStyle w:val="Heading 4 &quot;a&quot;"/>
        <w:numPr>
          <w:ilvl w:val="3"/>
          <w:numId w:val="2"/>
        </w:numPr>
        <w:ind w:left="1500"/>
        <w:rPr>
          <w:position w:val="0"/>
          <w:sz w:val="28"/>
          <w:szCs w:val="28"/>
        </w:rPr>
      </w:pPr>
      <w:r>
        <w:rPr>
          <w:sz w:val="28"/>
          <w:szCs w:val="28"/>
          <w:rtl w:val="0"/>
          <w:lang w:val="en-US"/>
        </w:rPr>
        <w:t>1Ch 13:1-14; 15:1-15</w:t>
      </w:r>
      <w:r>
        <w:rPr>
          <w:sz w:val="28"/>
          <w:szCs w:val="28"/>
          <w:rtl w:val="0"/>
        </w:rPr>
        <w:t xml:space="preserve"> - </w:t>
      </w:r>
      <w:r>
        <w:rPr>
          <w:rFonts w:hAnsi="Times New Roman" w:hint="default"/>
          <w:sz w:val="28"/>
          <w:szCs w:val="28"/>
          <w:rtl w:val="0"/>
        </w:rPr>
        <w:t>“</w:t>
      </w:r>
      <w:r>
        <w:rPr>
          <w:sz w:val="28"/>
          <w:szCs w:val="28"/>
          <w:rtl w:val="0"/>
          <w:lang w:val="en-US"/>
        </w:rPr>
        <w:t>No one...but...for the Lord chose</w:t>
      </w:r>
      <w:r>
        <w:rPr>
          <w:rFonts w:hAnsi="Times New Roman" w:hint="default"/>
          <w:sz w:val="28"/>
          <w:szCs w:val="28"/>
          <w:rtl w:val="0"/>
        </w:rPr>
        <w:t>”</w:t>
      </w:r>
    </w:p>
    <w:p>
      <w:pPr>
        <w:pStyle w:val="Heading 5 1)"/>
        <w:numPr>
          <w:ilvl w:val="4"/>
          <w:numId w:val="7"/>
        </w:numPr>
        <w:spacing w:before="140"/>
        <w:ind w:left="1860"/>
        <w:rPr>
          <w:spacing w:val="-5"/>
          <w:position w:val="0"/>
          <w:sz w:val="28"/>
          <w:szCs w:val="28"/>
        </w:rPr>
      </w:pPr>
      <w:r>
        <w:rPr>
          <w:spacing w:val="-5"/>
          <w:sz w:val="28"/>
          <w:szCs w:val="28"/>
          <w:rtl w:val="0"/>
          <w:lang w:val="en-US"/>
        </w:rPr>
        <w:t xml:space="preserve">Though what they did was approved by </w:t>
      </w:r>
      <w:r>
        <w:rPr>
          <w:rFonts w:hAnsi="Times New Roman" w:hint="default"/>
          <w:spacing w:val="-5"/>
          <w:sz w:val="28"/>
          <w:szCs w:val="28"/>
          <w:rtl w:val="0"/>
        </w:rPr>
        <w:t>”</w:t>
      </w:r>
      <w:r>
        <w:rPr>
          <w:spacing w:val="-5"/>
          <w:sz w:val="28"/>
          <w:szCs w:val="28"/>
          <w:rtl w:val="0"/>
          <w:lang w:val="en-US"/>
        </w:rPr>
        <w:t>every leader</w:t>
      </w:r>
      <w:r>
        <w:rPr>
          <w:rFonts w:hAnsi="Times New Roman" w:hint="default"/>
          <w:spacing w:val="-5"/>
          <w:sz w:val="28"/>
          <w:szCs w:val="28"/>
          <w:rtl w:val="0"/>
          <w:lang w:val="fr-FR"/>
        </w:rPr>
        <w:t xml:space="preserve">’ </w:t>
      </w:r>
      <w:r>
        <w:rPr>
          <w:spacing w:val="-5"/>
          <w:sz w:val="28"/>
          <w:szCs w:val="28"/>
          <w:rtl w:val="0"/>
          <w:lang w:val="en-US"/>
        </w:rPr>
        <w:t xml:space="preserve">and was </w:t>
      </w:r>
      <w:r>
        <w:rPr>
          <w:rFonts w:hAnsi="Times New Roman" w:hint="default"/>
          <w:spacing w:val="-5"/>
          <w:sz w:val="28"/>
          <w:szCs w:val="28"/>
          <w:rtl w:val="0"/>
        </w:rPr>
        <w:t>“</w:t>
      </w:r>
      <w:r>
        <w:rPr>
          <w:spacing w:val="-5"/>
          <w:sz w:val="28"/>
          <w:szCs w:val="28"/>
          <w:rtl w:val="0"/>
          <w:lang w:val="en-US"/>
        </w:rPr>
        <w:t>right in the eyes of all the people</w:t>
      </w:r>
      <w:r>
        <w:rPr>
          <w:rFonts w:hAnsi="Times New Roman" w:hint="default"/>
          <w:spacing w:val="-5"/>
          <w:sz w:val="28"/>
          <w:szCs w:val="28"/>
          <w:rtl w:val="0"/>
        </w:rPr>
        <w:t xml:space="preserve">” </w:t>
      </w:r>
      <w:r>
        <w:rPr>
          <w:spacing w:val="-5"/>
          <w:sz w:val="28"/>
          <w:szCs w:val="28"/>
          <w:rtl w:val="0"/>
        </w:rPr>
        <w:t xml:space="preserve">(30.000, </w:t>
      </w:r>
      <w:r>
        <w:rPr>
          <w:spacing w:val="-5"/>
          <w:sz w:val="28"/>
          <w:szCs w:val="28"/>
          <w:rtl w:val="0"/>
          <w:lang w:val="en-US"/>
        </w:rPr>
        <w:t>2Sam 6:1</w:t>
      </w:r>
      <w:r>
        <w:rPr>
          <w:spacing w:val="-5"/>
          <w:sz w:val="28"/>
          <w:szCs w:val="28"/>
          <w:rtl w:val="0"/>
          <w:lang w:val="en-US"/>
        </w:rPr>
        <w:t xml:space="preserve">), and was done </w:t>
      </w:r>
      <w:r>
        <w:rPr>
          <w:rFonts w:hAnsi="Times New Roman" w:hint="default"/>
          <w:spacing w:val="-5"/>
          <w:sz w:val="28"/>
          <w:szCs w:val="28"/>
          <w:rtl w:val="0"/>
        </w:rPr>
        <w:t>“</w:t>
      </w:r>
      <w:r>
        <w:rPr>
          <w:spacing w:val="-5"/>
          <w:sz w:val="28"/>
          <w:szCs w:val="28"/>
          <w:rtl w:val="0"/>
          <w:lang w:val="en-US"/>
        </w:rPr>
        <w:t>with all their might</w:t>
      </w:r>
      <w:r>
        <w:rPr>
          <w:rFonts w:hAnsi="Times New Roman" w:hint="default"/>
          <w:spacing w:val="-5"/>
          <w:sz w:val="28"/>
          <w:szCs w:val="28"/>
          <w:rtl w:val="0"/>
        </w:rPr>
        <w:t xml:space="preserve">” </w:t>
      </w:r>
      <w:r>
        <w:rPr>
          <w:spacing w:val="-5"/>
          <w:sz w:val="28"/>
          <w:szCs w:val="28"/>
          <w:rtl w:val="0"/>
          <w:lang w:val="en-US"/>
        </w:rPr>
        <w:t xml:space="preserve">the Lord was displeased </w:t>
      </w:r>
      <w:r>
        <w:rPr>
          <w:rFonts w:hAnsi="Times New Roman" w:hint="default"/>
          <w:spacing w:val="-5"/>
          <w:sz w:val="28"/>
          <w:szCs w:val="28"/>
          <w:rtl w:val="0"/>
        </w:rPr>
        <w:t>“</w:t>
      </w:r>
      <w:r>
        <w:rPr>
          <w:spacing w:val="-5"/>
          <w:sz w:val="28"/>
          <w:szCs w:val="28"/>
          <w:rtl w:val="0"/>
          <w:lang w:val="en-US"/>
        </w:rPr>
        <w:t>for we did not seek Him according to the ordinance.</w:t>
      </w:r>
      <w:r>
        <w:rPr>
          <w:rFonts w:hAnsi="Times New Roman" w:hint="default"/>
          <w:spacing w:val="-5"/>
          <w:sz w:val="28"/>
          <w:szCs w:val="28"/>
          <w:rtl w:val="0"/>
        </w:rPr>
        <w:t>”</w:t>
      </w:r>
    </w:p>
    <w:p>
      <w:pPr>
        <w:pStyle w:val="Heading 5 1)"/>
        <w:numPr>
          <w:ilvl w:val="4"/>
          <w:numId w:val="7"/>
        </w:numPr>
        <w:spacing w:before="140"/>
        <w:ind w:left="1860"/>
        <w:rPr>
          <w:position w:val="0"/>
          <w:sz w:val="28"/>
          <w:szCs w:val="28"/>
        </w:rPr>
      </w:pPr>
      <w:r>
        <w:rPr>
          <w:sz w:val="28"/>
          <w:szCs w:val="28"/>
          <w:rtl w:val="0"/>
          <w:lang w:val="en-US"/>
        </w:rPr>
        <w:t xml:space="preserve">When the Lord makes a choice, </w:t>
      </w:r>
      <w:r>
        <w:rPr>
          <w:i w:val="1"/>
          <w:iCs w:val="1"/>
          <w:sz w:val="28"/>
          <w:szCs w:val="28"/>
          <w:rtl w:val="0"/>
          <w:lang w:val="en-US"/>
        </w:rPr>
        <w:t>everything else is unauthorized</w:t>
      </w:r>
      <w:r>
        <w:rPr>
          <w:sz w:val="28"/>
          <w:szCs w:val="28"/>
          <w:rtl w:val="0"/>
        </w:rPr>
        <w:t xml:space="preserve"> (</w:t>
      </w:r>
      <w:r>
        <w:rPr>
          <w:rFonts w:hAnsi="Times New Roman" w:hint="default"/>
          <w:sz w:val="28"/>
          <w:szCs w:val="28"/>
          <w:rtl w:val="0"/>
        </w:rPr>
        <w:t>“</w:t>
      </w:r>
      <w:r>
        <w:rPr>
          <w:sz w:val="28"/>
          <w:szCs w:val="28"/>
          <w:rtl w:val="0"/>
          <w:lang w:val="en-US"/>
        </w:rPr>
        <w:t>No one</w:t>
      </w:r>
      <w:r>
        <w:rPr>
          <w:rFonts w:hAnsi="Times New Roman" w:hint="default"/>
          <w:sz w:val="28"/>
          <w:szCs w:val="28"/>
          <w:rtl w:val="0"/>
        </w:rPr>
        <w:t xml:space="preserve">… </w:t>
      </w:r>
      <w:r>
        <w:rPr>
          <w:sz w:val="28"/>
          <w:szCs w:val="28"/>
          <w:rtl w:val="0"/>
          <w:lang w:val="en-US"/>
        </w:rPr>
        <w:t>but...</w:t>
      </w:r>
      <w:r>
        <w:rPr>
          <w:rFonts w:hAnsi="Times New Roman" w:hint="default"/>
          <w:sz w:val="28"/>
          <w:szCs w:val="28"/>
          <w:rtl w:val="0"/>
        </w:rPr>
        <w:t>”</w:t>
      </w:r>
      <w:r>
        <w:rPr>
          <w:sz w:val="28"/>
          <w:szCs w:val="28"/>
          <w:rtl w:val="0"/>
        </w:rPr>
        <w:t>).</w:t>
      </w:r>
    </w:p>
    <w:p>
      <w:pPr>
        <w:pStyle w:val="Heading 5 1)"/>
        <w:numPr>
          <w:ilvl w:val="4"/>
          <w:numId w:val="7"/>
        </w:numPr>
        <w:spacing w:before="140"/>
        <w:ind w:left="1860"/>
        <w:rPr>
          <w:position w:val="0"/>
          <w:sz w:val="28"/>
          <w:szCs w:val="28"/>
        </w:rPr>
      </w:pPr>
      <w:r>
        <w:rPr>
          <w:sz w:val="28"/>
          <w:szCs w:val="28"/>
          <w:rtl w:val="0"/>
          <w:lang w:val="en-US"/>
        </w:rPr>
        <w:t>The fact that this is the O.T. does not invalidate the point. This passage illustrates:</w:t>
      </w:r>
    </w:p>
    <w:p>
      <w:pPr>
        <w:pStyle w:val="Heading 6 i."/>
        <w:numPr>
          <w:ilvl w:val="5"/>
          <w:numId w:val="2"/>
        </w:numPr>
        <w:spacing w:before="160"/>
        <w:ind w:left="2454"/>
        <w:rPr>
          <w:position w:val="0"/>
          <w:sz w:val="28"/>
          <w:szCs w:val="28"/>
        </w:rPr>
      </w:pPr>
      <w:r>
        <w:rPr>
          <w:sz w:val="28"/>
          <w:szCs w:val="28"/>
          <w:rtl w:val="0"/>
          <w:lang w:val="en-US"/>
        </w:rPr>
        <w:t>Connotation of language</w:t>
      </w:r>
    </w:p>
    <w:p>
      <w:pPr>
        <w:pStyle w:val="bul 1.90"/>
        <w:ind w:left="2520"/>
        <w:rPr>
          <w:sz w:val="28"/>
          <w:szCs w:val="28"/>
        </w:rPr>
      </w:pPr>
      <w:r>
        <w:rPr>
          <w:sz w:val="28"/>
          <w:szCs w:val="28"/>
          <w:rtl w:val="0"/>
          <w:lang w:val="en-US"/>
        </w:rPr>
        <w:t>Mt 28:20</w:t>
      </w:r>
      <w:r>
        <w:rPr>
          <w:sz w:val="28"/>
          <w:szCs w:val="28"/>
          <w:rtl w:val="0"/>
        </w:rPr>
        <w:t xml:space="preserve">, </w:t>
      </w:r>
      <w:r>
        <w:rPr>
          <w:rFonts w:hAnsi="Times New Roman" w:hint="default"/>
          <w:sz w:val="28"/>
          <w:szCs w:val="28"/>
          <w:rtl w:val="0"/>
        </w:rPr>
        <w:t>“</w:t>
      </w:r>
      <w:r>
        <w:rPr>
          <w:sz w:val="28"/>
          <w:szCs w:val="28"/>
          <w:rtl w:val="0"/>
          <w:lang w:val="en-US"/>
        </w:rPr>
        <w:t>observe what I comm.</w:t>
      </w:r>
      <w:r>
        <w:rPr>
          <w:rFonts w:hAnsi="Times New Roman" w:hint="default"/>
          <w:sz w:val="28"/>
          <w:szCs w:val="28"/>
          <w:rtl w:val="0"/>
        </w:rPr>
        <w:t xml:space="preserve">” </w:t>
      </w:r>
    </w:p>
    <w:p>
      <w:pPr>
        <w:pStyle w:val="bul 1.90"/>
        <w:ind w:left="2520"/>
        <w:rPr>
          <w:sz w:val="28"/>
          <w:szCs w:val="28"/>
        </w:rPr>
      </w:pPr>
      <w:r>
        <w:rPr>
          <w:sz w:val="28"/>
          <w:szCs w:val="28"/>
          <w:rtl w:val="0"/>
          <w:lang w:val="en-US"/>
        </w:rPr>
        <w:t>1Ch 15:15</w:t>
      </w:r>
      <w:r>
        <w:rPr>
          <w:sz w:val="28"/>
          <w:szCs w:val="28"/>
          <w:rtl w:val="0"/>
        </w:rPr>
        <w:t xml:space="preserve">, </w:t>
      </w:r>
      <w:r>
        <w:rPr>
          <w:rFonts w:hAnsi="Times New Roman" w:hint="default"/>
          <w:sz w:val="28"/>
          <w:szCs w:val="28"/>
          <w:rtl w:val="0"/>
        </w:rPr>
        <w:t>“</w:t>
      </w:r>
      <w:r>
        <w:rPr>
          <w:sz w:val="28"/>
          <w:szCs w:val="28"/>
          <w:rtl w:val="0"/>
          <w:lang w:val="en-US"/>
        </w:rPr>
        <w:t>as Moses had comm.</w:t>
      </w:r>
      <w:r>
        <w:rPr>
          <w:rFonts w:hAnsi="Times New Roman" w:hint="default"/>
          <w:sz w:val="28"/>
          <w:szCs w:val="28"/>
          <w:rtl w:val="0"/>
        </w:rPr>
        <w:t>”</w:t>
      </w:r>
    </w:p>
    <w:p>
      <w:pPr>
        <w:pStyle w:val="Heading 6 i."/>
        <w:numPr>
          <w:ilvl w:val="5"/>
          <w:numId w:val="2"/>
        </w:numPr>
        <w:spacing w:before="160"/>
        <w:ind w:left="2454"/>
        <w:rPr>
          <w:position w:val="0"/>
          <w:sz w:val="28"/>
          <w:szCs w:val="28"/>
        </w:rPr>
      </w:pPr>
      <w:r>
        <w:rPr>
          <w:sz w:val="28"/>
          <w:szCs w:val="28"/>
          <w:rtl w:val="0"/>
        </w:rPr>
        <w:t>God</w:t>
      </w:r>
      <w:r>
        <w:rPr>
          <w:rFonts w:hAnsi="Times New Roman" w:hint="default"/>
          <w:sz w:val="28"/>
          <w:szCs w:val="28"/>
          <w:rtl w:val="0"/>
          <w:lang w:val="fr-FR"/>
        </w:rPr>
        <w:t>’</w:t>
      </w:r>
      <w:r>
        <w:rPr>
          <w:sz w:val="28"/>
          <w:szCs w:val="28"/>
          <w:rtl w:val="0"/>
          <w:lang w:val="fr-FR"/>
        </w:rPr>
        <w:t>s attitude ...</w:t>
      </w:r>
    </w:p>
    <w:p>
      <w:pPr>
        <w:pStyle w:val="bul 1.90"/>
        <w:numPr>
          <w:ilvl w:val="0"/>
          <w:numId w:val="9"/>
        </w:numPr>
        <w:ind w:left="2940"/>
        <w:rPr>
          <w:position w:val="0"/>
          <w:sz w:val="28"/>
          <w:szCs w:val="28"/>
        </w:rPr>
      </w:pPr>
      <w:r>
        <w:rPr>
          <w:sz w:val="28"/>
          <w:szCs w:val="28"/>
          <w:rtl w:val="0"/>
          <w:lang w:val="en-US"/>
        </w:rPr>
        <w:t xml:space="preserve">toward His choices - </w:t>
      </w:r>
      <w:r>
        <w:rPr>
          <w:sz w:val="28"/>
          <w:szCs w:val="28"/>
          <w:rtl w:val="0"/>
          <w:lang w:val="en-US"/>
        </w:rPr>
        <w:t>1Ch 15:2</w:t>
      </w:r>
      <w:r>
        <w:rPr>
          <w:sz w:val="28"/>
          <w:szCs w:val="28"/>
          <w:rtl w:val="0"/>
        </w:rPr>
        <w:t xml:space="preserve">, </w:t>
      </w:r>
      <w:r>
        <w:rPr>
          <w:rFonts w:hAnsi="Times New Roman" w:hint="default"/>
          <w:sz w:val="28"/>
          <w:szCs w:val="28"/>
          <w:rtl w:val="0"/>
        </w:rPr>
        <w:t>“</w:t>
      </w:r>
      <w:r>
        <w:rPr>
          <w:sz w:val="28"/>
          <w:szCs w:val="28"/>
          <w:rtl w:val="0"/>
          <w:lang w:val="en-US"/>
        </w:rPr>
        <w:t>the Lord chose...</w:t>
      </w:r>
      <w:r>
        <w:rPr>
          <w:rFonts w:hAnsi="Times New Roman" w:hint="default"/>
          <w:sz w:val="28"/>
          <w:szCs w:val="28"/>
          <w:rtl w:val="0"/>
        </w:rPr>
        <w:t>”</w:t>
      </w:r>
    </w:p>
    <w:p>
      <w:pPr>
        <w:pStyle w:val="bul 1.90"/>
        <w:numPr>
          <w:ilvl w:val="0"/>
          <w:numId w:val="10"/>
        </w:numPr>
        <w:ind w:left="2940"/>
        <w:rPr>
          <w:position w:val="0"/>
          <w:sz w:val="28"/>
          <w:szCs w:val="28"/>
        </w:rPr>
      </w:pPr>
      <w:r>
        <w:rPr>
          <w:sz w:val="28"/>
          <w:szCs w:val="28"/>
          <w:rtl w:val="0"/>
          <w:lang w:val="en-US"/>
        </w:rPr>
        <w:t xml:space="preserve">sincerity, zeal, majority, and leadership approval not make it right, </w:t>
      </w:r>
      <w:r>
        <w:rPr>
          <w:sz w:val="28"/>
          <w:szCs w:val="28"/>
          <w:rtl w:val="0"/>
          <w:lang w:val="en-US"/>
        </w:rPr>
        <w:t>13:1,2,4,8</w:t>
      </w:r>
    </w:p>
    <w:p>
      <w:pPr>
        <w:pStyle w:val="Heading 5 1)"/>
        <w:numPr>
          <w:ilvl w:val="4"/>
          <w:numId w:val="7"/>
        </w:numPr>
        <w:ind w:left="1860"/>
        <w:rPr>
          <w:position w:val="0"/>
          <w:sz w:val="28"/>
          <w:szCs w:val="28"/>
        </w:rPr>
      </w:pPr>
      <w:r>
        <w:rPr>
          <w:rFonts w:hAnsi="Times New Roman" w:hint="default"/>
          <w:sz w:val="28"/>
          <w:szCs w:val="28"/>
          <w:rtl w:val="0"/>
        </w:rPr>
        <w:t>“</w:t>
      </w:r>
      <w:r>
        <w:rPr>
          <w:sz w:val="28"/>
          <w:szCs w:val="28"/>
          <w:rtl w:val="0"/>
          <w:lang w:val="en-US"/>
        </w:rPr>
        <w:t>seems good to you</w:t>
      </w:r>
      <w:r>
        <w:rPr>
          <w:rFonts w:hAnsi="Times New Roman" w:hint="default"/>
          <w:sz w:val="28"/>
          <w:szCs w:val="28"/>
          <w:rtl w:val="0"/>
        </w:rPr>
        <w:t xml:space="preserve">” </w:t>
      </w:r>
      <w:r>
        <w:rPr>
          <w:sz w:val="28"/>
          <w:szCs w:val="28"/>
          <w:rtl w:val="0"/>
          <w:lang w:val="en-US"/>
        </w:rPr>
        <w:t>13:2</w:t>
      </w:r>
      <w:r>
        <w:rPr>
          <w:sz w:val="28"/>
          <w:szCs w:val="28"/>
          <w:rtl w:val="0"/>
        </w:rPr>
        <w:t xml:space="preserve">. Compare </w:t>
      </w:r>
      <w:r>
        <w:rPr>
          <w:sz w:val="28"/>
          <w:szCs w:val="28"/>
          <w:rtl w:val="0"/>
          <w:lang w:val="en-US"/>
        </w:rPr>
        <w:t>Acts 15:25</w:t>
      </w:r>
      <w:r>
        <w:rPr>
          <w:sz w:val="28"/>
          <w:szCs w:val="28"/>
          <w:rtl w:val="0"/>
        </w:rPr>
        <w:t xml:space="preserve">, </w:t>
      </w:r>
      <w:r>
        <w:rPr>
          <w:rFonts w:hAnsi="Times New Roman" w:hint="default"/>
          <w:sz w:val="28"/>
          <w:szCs w:val="28"/>
          <w:rtl w:val="0"/>
        </w:rPr>
        <w:t>“</w:t>
      </w:r>
      <w:r>
        <w:rPr>
          <w:sz w:val="28"/>
          <w:szCs w:val="28"/>
          <w:rtl w:val="0"/>
          <w:lang w:val="en-US"/>
        </w:rPr>
        <w:t>seems good to us.</w:t>
      </w:r>
      <w:r>
        <w:rPr>
          <w:rFonts w:hAnsi="Times New Roman" w:hint="default"/>
          <w:sz w:val="28"/>
          <w:szCs w:val="28"/>
          <w:rtl w:val="0"/>
        </w:rPr>
        <w:t xml:space="preserve">” </w:t>
      </w:r>
      <w:r>
        <w:rPr>
          <w:sz w:val="28"/>
          <w:szCs w:val="28"/>
          <w:rtl w:val="0"/>
          <w:lang w:val="en-US"/>
        </w:rPr>
        <w:t>What</w:t>
      </w:r>
      <w:r>
        <w:rPr>
          <w:rFonts w:hAnsi="Times New Roman" w:hint="default"/>
          <w:sz w:val="28"/>
          <w:szCs w:val="28"/>
          <w:rtl w:val="0"/>
          <w:lang w:val="fr-FR"/>
        </w:rPr>
        <w:t>’</w:t>
      </w:r>
      <w:r>
        <w:rPr>
          <w:sz w:val="28"/>
          <w:szCs w:val="28"/>
          <w:rtl w:val="0"/>
          <w:lang w:val="en-US"/>
        </w:rPr>
        <w:t xml:space="preserve">s the difference: </w:t>
      </w:r>
      <w:r>
        <w:rPr>
          <w:rFonts w:hAnsi="Times New Roman" w:hint="default"/>
          <w:sz w:val="28"/>
          <w:szCs w:val="28"/>
          <w:rtl w:val="0"/>
        </w:rPr>
        <w:t>“</w:t>
      </w:r>
      <w:r>
        <w:rPr>
          <w:b w:val="1"/>
          <w:bCs w:val="1"/>
          <w:sz w:val="28"/>
          <w:szCs w:val="28"/>
          <w:rtl w:val="0"/>
          <w:lang w:val="en-US"/>
        </w:rPr>
        <w:t>Lord chose</w:t>
      </w:r>
      <w:r>
        <w:rPr>
          <w:rFonts w:hAnsi="Times New Roman" w:hint="default"/>
          <w:sz w:val="28"/>
          <w:szCs w:val="28"/>
          <w:rtl w:val="0"/>
        </w:rPr>
        <w:t xml:space="preserve">” </w:t>
      </w:r>
      <w:r>
        <w:rPr>
          <w:sz w:val="28"/>
          <w:szCs w:val="28"/>
          <w:rtl w:val="0"/>
          <w:lang w:val="en-US"/>
        </w:rPr>
        <w:t>1Ch 15:2</w:t>
      </w:r>
      <w:r>
        <w:rPr>
          <w:sz w:val="28"/>
          <w:szCs w:val="28"/>
          <w:rtl w:val="0"/>
        </w:rPr>
        <w:t>!</w:t>
      </w:r>
    </w:p>
    <w:p>
      <w:pPr>
        <w:pStyle w:val="Heading 4 &quot;a&quot;"/>
        <w:numPr>
          <w:ilvl w:val="3"/>
          <w:numId w:val="2"/>
        </w:numPr>
        <w:ind w:left="1500"/>
        <w:rPr>
          <w:position w:val="0"/>
          <w:sz w:val="28"/>
          <w:szCs w:val="28"/>
        </w:rPr>
      </w:pPr>
      <w:r>
        <w:rPr>
          <w:sz w:val="28"/>
          <w:szCs w:val="28"/>
          <w:rtl w:val="0"/>
          <w:lang w:val="en-US"/>
        </w:rPr>
        <w:t>See also:</w:t>
      </w:r>
    </w:p>
    <w:p>
      <w:pPr>
        <w:pStyle w:val="bt 1.00"/>
        <w:ind w:left="1680"/>
        <w:rPr>
          <w:sz w:val="28"/>
          <w:szCs w:val="28"/>
        </w:rPr>
      </w:pPr>
      <w:r>
        <w:rPr>
          <w:rFonts w:ascii="Times New Roman"/>
          <w:sz w:val="28"/>
          <w:szCs w:val="28"/>
          <w:rtl w:val="0"/>
          <w:lang w:val="en-US"/>
        </w:rPr>
        <w:t>Lev 24:10-12; Num 9:6-8; 15:32-34; 1Sam 13:11-13; 1Ki</w:t>
      </w:r>
      <w:r>
        <w:rPr>
          <w:sz w:val="28"/>
          <w:szCs w:val="28"/>
          <w:rtl w:val="0"/>
          <w:lang w:val="en-US"/>
        </w:rPr>
        <w:t> </w:t>
      </w:r>
      <w:r>
        <w:rPr>
          <w:rFonts w:ascii="Times New Roman"/>
          <w:sz w:val="28"/>
          <w:szCs w:val="28"/>
          <w:rtl w:val="0"/>
          <w:lang w:val="en-US"/>
        </w:rPr>
        <w:t>12:25-33; 2Ch</w:t>
      </w:r>
      <w:r>
        <w:rPr>
          <w:sz w:val="28"/>
          <w:szCs w:val="28"/>
          <w:rtl w:val="0"/>
          <w:lang w:val="en-US"/>
        </w:rPr>
        <w:t> </w:t>
      </w:r>
      <w:r>
        <w:rPr>
          <w:rFonts w:ascii="Times New Roman"/>
          <w:sz w:val="28"/>
          <w:szCs w:val="28"/>
          <w:rtl w:val="0"/>
          <w:lang w:val="en-US"/>
        </w:rPr>
        <w:t>26:16-21; Ac 15:24; Heb 1:5,13</w:t>
      </w:r>
      <w:r>
        <w:rPr>
          <w:sz w:val="28"/>
          <w:szCs w:val="28"/>
          <w:vertAlign w:val="superscript"/>
        </w:rPr>
        <w:endnoteReference w:id="6"/>
      </w:r>
    </w:p>
    <w:p>
      <w:pPr>
        <w:pStyle w:val="Heading 4 &quot;a&quot;"/>
        <w:numPr>
          <w:ilvl w:val="3"/>
          <w:numId w:val="2"/>
        </w:numPr>
        <w:ind w:left="1500"/>
        <w:rPr>
          <w:position w:val="0"/>
          <w:sz w:val="28"/>
          <w:szCs w:val="28"/>
        </w:rPr>
      </w:pPr>
      <w:r>
        <w:rPr>
          <w:sz w:val="28"/>
          <w:szCs w:val="28"/>
          <w:rtl w:val="0"/>
          <w:lang w:val="fr-FR"/>
        </w:rPr>
        <w:t xml:space="preserve">Illustration: </w:t>
      </w:r>
      <w:r>
        <w:rPr>
          <w:rFonts w:hAnsi="Times New Roman" w:hint="default"/>
          <w:sz w:val="28"/>
          <w:szCs w:val="28"/>
          <w:rtl w:val="0"/>
        </w:rPr>
        <w:t>“</w:t>
      </w:r>
      <w:r>
        <w:rPr>
          <w:sz w:val="28"/>
          <w:szCs w:val="28"/>
          <w:rtl w:val="0"/>
          <w:lang w:val="en-US"/>
        </w:rPr>
        <w:t>Authorized Vehicles Only</w:t>
      </w:r>
      <w:r>
        <w:rPr>
          <w:rFonts w:hAnsi="Times New Roman" w:hint="default"/>
          <w:sz w:val="28"/>
          <w:szCs w:val="28"/>
          <w:rtl w:val="0"/>
        </w:rPr>
        <w:t>”</w:t>
      </w:r>
    </w:p>
    <w:p>
      <w:pPr>
        <w:pStyle w:val="Heading 5 1)"/>
        <w:numPr>
          <w:ilvl w:val="4"/>
          <w:numId w:val="11"/>
        </w:numPr>
        <w:ind w:left="1860"/>
        <w:rPr>
          <w:position w:val="0"/>
          <w:sz w:val="28"/>
          <w:szCs w:val="28"/>
        </w:rPr>
      </w:pPr>
      <w:r>
        <w:rPr>
          <w:sz w:val="28"/>
          <w:szCs w:val="28"/>
          <w:rtl w:val="0"/>
          <w:lang w:val="en-US"/>
        </w:rPr>
        <w:t xml:space="preserve">No need to say, </w:t>
      </w:r>
      <w:r>
        <w:rPr>
          <w:rFonts w:hAnsi="Times New Roman" w:hint="default"/>
          <w:sz w:val="28"/>
          <w:szCs w:val="28"/>
          <w:rtl w:val="0"/>
        </w:rPr>
        <w:t>“</w:t>
      </w:r>
      <w:r>
        <w:rPr>
          <w:sz w:val="28"/>
          <w:szCs w:val="28"/>
          <w:rtl w:val="0"/>
          <w:lang w:val="en-US"/>
        </w:rPr>
        <w:t>No yellow cars, no four-wheel drives,</w:t>
      </w:r>
      <w:r>
        <w:rPr>
          <w:rFonts w:hAnsi="Times New Roman" w:hint="default"/>
          <w:sz w:val="28"/>
          <w:szCs w:val="28"/>
          <w:rtl w:val="0"/>
        </w:rPr>
        <w:t xml:space="preserve">” </w:t>
      </w:r>
      <w:r>
        <w:rPr>
          <w:sz w:val="28"/>
          <w:szCs w:val="28"/>
          <w:rtl w:val="0"/>
        </w:rPr>
        <w:t>etc.</w:t>
      </w:r>
    </w:p>
    <w:p>
      <w:pPr>
        <w:pStyle w:val="Heading 5 1)"/>
        <w:numPr>
          <w:ilvl w:val="4"/>
          <w:numId w:val="11"/>
        </w:numPr>
        <w:ind w:left="1860"/>
        <w:rPr>
          <w:position w:val="0"/>
          <w:sz w:val="28"/>
          <w:szCs w:val="28"/>
        </w:rPr>
      </w:pPr>
      <w:r>
        <w:rPr>
          <w:sz w:val="28"/>
          <w:szCs w:val="28"/>
          <w:rtl w:val="0"/>
          <w:lang w:val="en-US"/>
        </w:rPr>
        <w:t>We readily understand this</w:t>
      </w:r>
    </w:p>
    <w:p>
      <w:pPr>
        <w:pStyle w:val="Heading 2 &quot;A&quot;"/>
        <w:numPr>
          <w:ilvl w:val="1"/>
          <w:numId w:val="2"/>
        </w:numPr>
        <w:ind w:left="780"/>
        <w:rPr>
          <w:position w:val="0"/>
          <w:sz w:val="28"/>
          <w:szCs w:val="28"/>
        </w:rPr>
      </w:pPr>
      <w:r>
        <w:rPr>
          <w:sz w:val="28"/>
          <w:szCs w:val="28"/>
          <w:rtl w:val="0"/>
          <w:lang w:val="en-US"/>
        </w:rPr>
        <w:t>Authority and Indicators of Authority</w:t>
      </w:r>
    </w:p>
    <w:p>
      <w:pPr>
        <w:pStyle w:val="bt .50"/>
        <w:ind w:left="840"/>
        <w:rPr>
          <w:sz w:val="28"/>
          <w:szCs w:val="28"/>
        </w:rPr>
      </w:pPr>
      <w:r>
        <w:rPr>
          <w:sz w:val="28"/>
          <w:szCs w:val="28"/>
          <w:rtl w:val="0"/>
          <w:lang w:val="en-US"/>
        </w:rPr>
        <w:t xml:space="preserve">We must not confuse </w:t>
      </w:r>
      <w:r>
        <w:rPr>
          <w:rFonts w:hAnsi="Times New Roman" w:hint="default"/>
          <w:sz w:val="28"/>
          <w:szCs w:val="28"/>
          <w:rtl w:val="0"/>
        </w:rPr>
        <w:t>“</w:t>
      </w:r>
      <w:r>
        <w:rPr>
          <w:sz w:val="28"/>
          <w:szCs w:val="28"/>
          <w:rtl w:val="0"/>
          <w:lang w:val="en-US"/>
        </w:rPr>
        <w:t>authority</w:t>
      </w:r>
      <w:r>
        <w:rPr>
          <w:rFonts w:hAnsi="Times New Roman" w:hint="default"/>
          <w:sz w:val="28"/>
          <w:szCs w:val="28"/>
          <w:rtl w:val="0"/>
        </w:rPr>
        <w:t xml:space="preserve">” </w:t>
      </w:r>
      <w:r>
        <w:rPr>
          <w:sz w:val="28"/>
          <w:szCs w:val="28"/>
          <w:rtl w:val="0"/>
          <w:lang w:val="en-US"/>
        </w:rPr>
        <w:t>with those things (commands, statements, examples, and implications) that we are provided to ascertain the divine will. These indicate, or point to, whether a practice or belief is authorized or not.</w:t>
      </w:r>
    </w:p>
    <w:p>
      <w:pPr>
        <w:pStyle w:val="Heading 3 &quot;1&quot;"/>
        <w:numPr>
          <w:ilvl w:val="2"/>
          <w:numId w:val="2"/>
        </w:numPr>
        <w:ind w:left="1140"/>
        <w:rPr>
          <w:position w:val="0"/>
          <w:sz w:val="28"/>
          <w:szCs w:val="28"/>
        </w:rPr>
      </w:pPr>
      <w:r>
        <w:rPr>
          <w:sz w:val="28"/>
          <w:szCs w:val="28"/>
          <w:rtl w:val="0"/>
          <w:lang w:val="en-US"/>
        </w:rPr>
        <w:t xml:space="preserve">Specific Command, Statement, Example </w:t>
      </w:r>
      <w:r>
        <w:rPr>
          <w:rFonts w:hAnsi="Helvetica" w:hint="default"/>
          <w:sz w:val="28"/>
          <w:szCs w:val="28"/>
          <w:rtl w:val="0"/>
        </w:rPr>
        <w:t xml:space="preserve">≠ </w:t>
      </w:r>
      <w:r>
        <w:rPr>
          <w:sz w:val="28"/>
          <w:szCs w:val="28"/>
          <w:rtl w:val="0"/>
          <w:lang w:val="en-US"/>
        </w:rPr>
        <w:t>Authorized</w:t>
      </w:r>
    </w:p>
    <w:p>
      <w:pPr>
        <w:pStyle w:val="bt .75"/>
        <w:ind w:left="1260"/>
        <w:rPr>
          <w:sz w:val="28"/>
          <w:szCs w:val="28"/>
        </w:rPr>
      </w:pPr>
      <w:r>
        <w:rPr>
          <w:rFonts w:ascii="Times New Roman"/>
          <w:sz w:val="28"/>
          <w:szCs w:val="28"/>
          <w:rtl w:val="0"/>
          <w:lang w:val="en-US"/>
        </w:rPr>
        <w:t xml:space="preserve">The existence of a specific command, or an example </w:t>
      </w:r>
      <w:r>
        <w:rPr>
          <w:rFonts w:ascii="Times New Roman"/>
          <w:i w:val="1"/>
          <w:iCs w:val="1"/>
          <w:sz w:val="28"/>
          <w:szCs w:val="28"/>
          <w:rtl w:val="0"/>
          <w:lang w:val="en-US"/>
        </w:rPr>
        <w:t>in and of itself</w:t>
      </w:r>
      <w:r>
        <w:rPr>
          <w:rFonts w:ascii="Times New Roman"/>
          <w:sz w:val="28"/>
          <w:szCs w:val="28"/>
          <w:rtl w:val="0"/>
          <w:lang w:val="en-US"/>
        </w:rPr>
        <w:t xml:space="preserve"> does not necessarily indicate a practice is authorized.</w:t>
      </w:r>
    </w:p>
    <w:p>
      <w:pPr>
        <w:pStyle w:val="Heading 4 &quot;a&quot;"/>
        <w:numPr>
          <w:ilvl w:val="3"/>
          <w:numId w:val="2"/>
        </w:numPr>
        <w:ind w:left="1500"/>
        <w:rPr>
          <w:position w:val="0"/>
          <w:sz w:val="28"/>
          <w:szCs w:val="28"/>
        </w:rPr>
      </w:pPr>
      <w:r>
        <w:rPr>
          <w:sz w:val="28"/>
          <w:szCs w:val="28"/>
          <w:rtl w:val="0"/>
          <w:lang w:val="en-US"/>
        </w:rPr>
        <w:t xml:space="preserve">Command - </w:t>
      </w:r>
      <w:r>
        <w:rPr>
          <w:sz w:val="28"/>
          <w:szCs w:val="28"/>
          <w:rtl w:val="0"/>
          <w:lang w:val="en-US"/>
        </w:rPr>
        <w:t>Num 22:20</w:t>
      </w:r>
      <w:r>
        <w:rPr>
          <w:sz w:val="28"/>
          <w:szCs w:val="28"/>
          <w:rtl w:val="0"/>
        </w:rPr>
        <w:t xml:space="preserve">, </w:t>
      </w:r>
      <w:r>
        <w:rPr>
          <w:rFonts w:hAnsi="Times New Roman" w:hint="default"/>
          <w:sz w:val="28"/>
          <w:szCs w:val="28"/>
          <w:rtl w:val="0"/>
        </w:rPr>
        <w:t>“</w:t>
      </w:r>
      <w:r>
        <w:rPr>
          <w:sz w:val="28"/>
          <w:szCs w:val="28"/>
          <w:rtl w:val="0"/>
          <w:lang w:val="en-US"/>
        </w:rPr>
        <w:t>go with them</w:t>
      </w:r>
      <w:r>
        <w:rPr>
          <w:rFonts w:hAnsi="Times New Roman" w:hint="default"/>
          <w:sz w:val="28"/>
          <w:szCs w:val="28"/>
          <w:rtl w:val="0"/>
        </w:rPr>
        <w:t>”</w:t>
      </w:r>
    </w:p>
    <w:p>
      <w:pPr>
        <w:pStyle w:val="bt 1.00"/>
        <w:ind w:left="1680"/>
        <w:rPr>
          <w:sz w:val="28"/>
          <w:szCs w:val="28"/>
        </w:rPr>
      </w:pPr>
      <w:r>
        <w:rPr>
          <w:rFonts w:ascii="Times New Roman"/>
          <w:sz w:val="28"/>
          <w:szCs w:val="28"/>
          <w:rtl w:val="0"/>
          <w:lang w:val="en-US"/>
        </w:rPr>
        <w:t xml:space="preserve">It is spoken as (and appears in the text as) a </w:t>
      </w:r>
      <w:r>
        <w:rPr>
          <w:sz w:val="28"/>
          <w:szCs w:val="28"/>
          <w:rtl w:val="0"/>
        </w:rPr>
        <w:t>“</w:t>
      </w:r>
      <w:r>
        <w:rPr>
          <w:rFonts w:ascii="Times New Roman"/>
          <w:sz w:val="28"/>
          <w:szCs w:val="28"/>
          <w:rtl w:val="0"/>
          <w:lang w:val="fr-FR"/>
        </w:rPr>
        <w:t>command,</w:t>
      </w:r>
      <w:r>
        <w:rPr>
          <w:sz w:val="28"/>
          <w:szCs w:val="28"/>
          <w:rtl w:val="0"/>
        </w:rPr>
        <w:t xml:space="preserve">” </w:t>
      </w:r>
      <w:r>
        <w:rPr>
          <w:rFonts w:ascii="Times New Roman"/>
          <w:sz w:val="28"/>
          <w:szCs w:val="28"/>
          <w:rtl w:val="0"/>
          <w:lang w:val="en-US"/>
        </w:rPr>
        <w:t xml:space="preserve">but ironically, as indicated by </w:t>
      </w:r>
      <w:r>
        <w:rPr>
          <w:rFonts w:ascii="Times New Roman"/>
          <w:i w:val="1"/>
          <w:iCs w:val="1"/>
          <w:sz w:val="28"/>
          <w:szCs w:val="28"/>
          <w:rtl w:val="0"/>
          <w:lang w:val="en-US"/>
        </w:rPr>
        <w:t>other commands</w:t>
      </w:r>
      <w:r>
        <w:rPr>
          <w:rFonts w:ascii="Times New Roman"/>
          <w:sz w:val="28"/>
          <w:szCs w:val="28"/>
          <w:rtl w:val="0"/>
        </w:rPr>
        <w:t xml:space="preserve"> (</w:t>
      </w:r>
      <w:r>
        <w:rPr>
          <w:rFonts w:ascii="Times New Roman"/>
          <w:sz w:val="28"/>
          <w:szCs w:val="28"/>
          <w:rtl w:val="0"/>
          <w:lang w:val="en-US"/>
        </w:rPr>
        <w:t>v12</w:t>
      </w:r>
      <w:r>
        <w:rPr>
          <w:rFonts w:ascii="Times New Roman"/>
          <w:sz w:val="28"/>
          <w:szCs w:val="28"/>
          <w:rtl w:val="0"/>
        </w:rPr>
        <w:t xml:space="preserve">), </w:t>
      </w:r>
      <w:r>
        <w:rPr>
          <w:rFonts w:ascii="Times New Roman"/>
          <w:i w:val="1"/>
          <w:iCs w:val="1"/>
          <w:sz w:val="28"/>
          <w:szCs w:val="28"/>
          <w:rtl w:val="0"/>
          <w:lang w:val="fr-FR"/>
        </w:rPr>
        <w:t>statements</w:t>
      </w:r>
      <w:r>
        <w:rPr>
          <w:rFonts w:ascii="Times New Roman"/>
          <w:sz w:val="28"/>
          <w:szCs w:val="28"/>
          <w:rtl w:val="0"/>
        </w:rPr>
        <w:t xml:space="preserve"> (</w:t>
      </w:r>
      <w:r>
        <w:rPr>
          <w:rFonts w:ascii="Times New Roman"/>
          <w:sz w:val="28"/>
          <w:szCs w:val="28"/>
          <w:rtl w:val="0"/>
          <w:lang w:val="en-US"/>
        </w:rPr>
        <w:t>v22</w:t>
      </w:r>
      <w:r>
        <w:rPr>
          <w:rFonts w:ascii="Times New Roman"/>
          <w:sz w:val="28"/>
          <w:szCs w:val="28"/>
          <w:rtl w:val="0"/>
          <w:lang w:val="en-US"/>
        </w:rPr>
        <w:t xml:space="preserve">), and </w:t>
      </w:r>
      <w:r>
        <w:rPr>
          <w:i w:val="1"/>
          <w:iCs w:val="1"/>
          <w:sz w:val="28"/>
          <w:szCs w:val="28"/>
          <w:rtl w:val="0"/>
        </w:rPr>
        <w:t>“</w:t>
      </w:r>
      <w:r>
        <w:rPr>
          <w:rFonts w:ascii="Times New Roman"/>
          <w:i w:val="1"/>
          <w:iCs w:val="1"/>
          <w:sz w:val="28"/>
          <w:szCs w:val="28"/>
          <w:rtl w:val="0"/>
          <w:lang w:val="en-US"/>
        </w:rPr>
        <w:t>examples</w:t>
      </w:r>
      <w:r>
        <w:rPr>
          <w:i w:val="1"/>
          <w:iCs w:val="1"/>
          <w:sz w:val="28"/>
          <w:szCs w:val="28"/>
          <w:rtl w:val="0"/>
        </w:rPr>
        <w:t>”</w:t>
      </w:r>
      <w:r>
        <w:rPr>
          <w:rFonts w:ascii="Times New Roman"/>
          <w:sz w:val="28"/>
          <w:szCs w:val="28"/>
          <w:rtl w:val="0"/>
        </w:rPr>
        <w:t xml:space="preserve"> (</w:t>
      </w:r>
      <w:r>
        <w:rPr>
          <w:rFonts w:ascii="Times New Roman"/>
          <w:sz w:val="28"/>
          <w:szCs w:val="28"/>
          <w:rtl w:val="0"/>
          <w:lang w:val="en-US"/>
        </w:rPr>
        <w:t>vv32-35</w:t>
      </w:r>
      <w:r>
        <w:rPr>
          <w:rFonts w:ascii="Times New Roman"/>
          <w:sz w:val="28"/>
          <w:szCs w:val="28"/>
          <w:rtl w:val="0"/>
        </w:rPr>
        <w:t xml:space="preserve">, note </w:t>
      </w:r>
      <w:r>
        <w:rPr>
          <w:rFonts w:ascii="Times New Roman"/>
          <w:sz w:val="28"/>
          <w:szCs w:val="28"/>
          <w:rtl w:val="0"/>
          <w:lang w:val="en-US"/>
        </w:rPr>
        <w:t>v32</w:t>
      </w:r>
      <w:r>
        <w:rPr>
          <w:rFonts w:ascii="Times New Roman"/>
          <w:sz w:val="28"/>
          <w:szCs w:val="28"/>
          <w:rtl w:val="0"/>
        </w:rPr>
        <w:t>).</w:t>
      </w:r>
      <w:r>
        <w:rPr>
          <w:sz w:val="28"/>
          <w:szCs w:val="28"/>
          <w:vertAlign w:val="superscript"/>
        </w:rPr>
        <w:endnoteReference w:id="7"/>
      </w:r>
    </w:p>
    <w:p>
      <w:pPr>
        <w:pStyle w:val="Heading 4 &quot;a&quot;"/>
        <w:numPr>
          <w:ilvl w:val="3"/>
          <w:numId w:val="2"/>
        </w:numPr>
        <w:ind w:left="1500"/>
        <w:rPr>
          <w:position w:val="0"/>
          <w:sz w:val="28"/>
          <w:szCs w:val="28"/>
        </w:rPr>
      </w:pPr>
      <w:r>
        <w:rPr>
          <w:sz w:val="28"/>
          <w:szCs w:val="28"/>
          <w:rtl w:val="0"/>
          <w:lang w:val="fr-FR"/>
        </w:rPr>
        <w:t xml:space="preserve">Statement - </w:t>
      </w:r>
      <w:r>
        <w:rPr>
          <w:sz w:val="28"/>
          <w:szCs w:val="28"/>
          <w:rtl w:val="0"/>
          <w:lang w:val="en-US"/>
        </w:rPr>
        <w:t>Mk 7:9</w:t>
      </w:r>
      <w:r>
        <w:rPr>
          <w:sz w:val="28"/>
          <w:szCs w:val="28"/>
          <w:rtl w:val="0"/>
        </w:rPr>
        <w:t xml:space="preserve">, </w:t>
      </w:r>
      <w:r>
        <w:rPr>
          <w:rFonts w:hAnsi="Times New Roman" w:hint="default"/>
          <w:sz w:val="28"/>
          <w:szCs w:val="28"/>
          <w:rtl w:val="0"/>
        </w:rPr>
        <w:t>“</w:t>
      </w:r>
      <w:r>
        <w:rPr>
          <w:sz w:val="28"/>
          <w:szCs w:val="28"/>
          <w:rtl w:val="0"/>
        </w:rPr>
        <w:t>nicely</w:t>
      </w:r>
      <w:r>
        <w:rPr>
          <w:rFonts w:hAnsi="Times New Roman" w:hint="default"/>
          <w:sz w:val="28"/>
          <w:szCs w:val="28"/>
          <w:rtl w:val="0"/>
        </w:rPr>
        <w:t>”</w:t>
      </w:r>
      <w:r>
        <w:rPr>
          <w:b w:val="0"/>
          <w:bCs w:val="0"/>
          <w:sz w:val="28"/>
          <w:szCs w:val="28"/>
          <w:rtl w:val="0"/>
        </w:rPr>
        <w:t xml:space="preserve"> (NASB, pre95; </w:t>
      </w:r>
      <w:r>
        <w:rPr>
          <w:rFonts w:hAnsi="Times New Roman" w:hint="default"/>
          <w:b w:val="0"/>
          <w:bCs w:val="0"/>
          <w:sz w:val="28"/>
          <w:szCs w:val="28"/>
          <w:rtl w:val="0"/>
        </w:rPr>
        <w:t>“</w:t>
      </w:r>
      <w:r>
        <w:rPr>
          <w:b w:val="0"/>
          <w:bCs w:val="0"/>
          <w:sz w:val="28"/>
          <w:szCs w:val="28"/>
          <w:rtl w:val="0"/>
          <w:lang w:val="en-US"/>
        </w:rPr>
        <w:t>have a fine way</w:t>
      </w:r>
      <w:r>
        <w:rPr>
          <w:rFonts w:hAnsi="Times New Roman" w:hint="default"/>
          <w:b w:val="0"/>
          <w:bCs w:val="0"/>
          <w:sz w:val="28"/>
          <w:szCs w:val="28"/>
          <w:rtl w:val="0"/>
        </w:rPr>
        <w:t xml:space="preserve">” </w:t>
      </w:r>
      <w:r>
        <w:rPr>
          <w:b w:val="0"/>
          <w:bCs w:val="0"/>
          <w:sz w:val="28"/>
          <w:szCs w:val="28"/>
          <w:rtl w:val="0"/>
        </w:rPr>
        <w:t xml:space="preserve">ESV) </w:t>
      </w:r>
    </w:p>
    <w:p>
      <w:pPr>
        <w:pStyle w:val="bt 1.00"/>
        <w:ind w:left="1680"/>
        <w:rPr>
          <w:sz w:val="28"/>
          <w:szCs w:val="28"/>
        </w:rPr>
      </w:pPr>
      <w:r>
        <w:rPr>
          <w:sz w:val="28"/>
          <w:szCs w:val="28"/>
          <w:rtl w:val="0"/>
        </w:rPr>
        <w:t>“</w:t>
      </w:r>
      <w:r>
        <w:rPr>
          <w:rFonts w:ascii="Times New Roman"/>
          <w:i w:val="1"/>
          <w:iCs w:val="1"/>
          <w:sz w:val="28"/>
          <w:szCs w:val="28"/>
          <w:rtl w:val="0"/>
          <w:lang w:val="en-US"/>
        </w:rPr>
        <w:t>excellently, nobly, commendably</w:t>
      </w:r>
      <w:r>
        <w:rPr>
          <w:rFonts w:ascii="Times New Roman"/>
          <w:sz w:val="28"/>
          <w:szCs w:val="28"/>
          <w:rtl w:val="0"/>
          <w:lang w:val="en-US"/>
        </w:rPr>
        <w:t>...with bitter irony, Mk 7:9</w:t>
      </w:r>
      <w:r>
        <w:rPr>
          <w:sz w:val="28"/>
          <w:szCs w:val="28"/>
          <w:rtl w:val="0"/>
        </w:rPr>
        <w:t xml:space="preserve">” </w:t>
      </w:r>
      <w:r>
        <w:rPr>
          <w:rFonts w:ascii="Times New Roman"/>
          <w:sz w:val="28"/>
          <w:szCs w:val="28"/>
          <w:rtl w:val="0"/>
        </w:rPr>
        <w:t>TH</w:t>
      </w:r>
    </w:p>
    <w:p>
      <w:pPr>
        <w:pStyle w:val="Heading 4 &quot;a&quot;"/>
        <w:numPr>
          <w:ilvl w:val="3"/>
          <w:numId w:val="2"/>
        </w:numPr>
        <w:ind w:left="1500"/>
        <w:rPr>
          <w:position w:val="0"/>
          <w:sz w:val="28"/>
          <w:szCs w:val="28"/>
        </w:rPr>
      </w:pPr>
      <w:r>
        <w:rPr>
          <w:sz w:val="28"/>
          <w:szCs w:val="28"/>
          <w:rtl w:val="0"/>
          <w:lang w:val="en-US"/>
        </w:rPr>
        <w:t xml:space="preserve">Example - </w:t>
      </w:r>
      <w:r>
        <w:rPr>
          <w:sz w:val="28"/>
          <w:szCs w:val="28"/>
          <w:rtl w:val="0"/>
          <w:lang w:val="en-US"/>
        </w:rPr>
        <w:t>Heb 4:11</w:t>
      </w:r>
    </w:p>
    <w:p>
      <w:pPr>
        <w:pStyle w:val="Heading 3 &quot;1&quot;"/>
        <w:numPr>
          <w:ilvl w:val="2"/>
          <w:numId w:val="2"/>
        </w:numPr>
        <w:ind w:left="1140"/>
        <w:rPr>
          <w:position w:val="0"/>
          <w:sz w:val="28"/>
          <w:szCs w:val="28"/>
        </w:rPr>
      </w:pPr>
      <w:r>
        <w:rPr>
          <w:sz w:val="28"/>
          <w:szCs w:val="28"/>
          <w:rtl w:val="0"/>
          <w:lang w:val="en-US"/>
        </w:rPr>
        <w:t xml:space="preserve">Lack Of Specific </w:t>
      </w:r>
      <w:r>
        <w:rPr>
          <w:rFonts w:hAnsi="Helvetica" w:hint="default"/>
          <w:sz w:val="28"/>
          <w:szCs w:val="28"/>
          <w:rtl w:val="0"/>
        </w:rPr>
        <w:t xml:space="preserve">≠ </w:t>
      </w:r>
      <w:r>
        <w:rPr>
          <w:sz w:val="28"/>
          <w:szCs w:val="28"/>
          <w:rtl w:val="0"/>
          <w:lang w:val="en-US"/>
        </w:rPr>
        <w:t>Unauthorized</w:t>
      </w:r>
    </w:p>
    <w:p>
      <w:pPr>
        <w:pStyle w:val="bt .75"/>
        <w:ind w:left="1260"/>
        <w:rPr>
          <w:sz w:val="28"/>
          <w:szCs w:val="28"/>
        </w:rPr>
      </w:pPr>
      <w:r>
        <w:rPr>
          <w:rFonts w:ascii="Times New Roman"/>
          <w:sz w:val="28"/>
          <w:szCs w:val="28"/>
          <w:rtl w:val="0"/>
          <w:lang w:val="en-US"/>
        </w:rPr>
        <w:t>The lack of a command or example specifically mentioning a practice does not necessarily mean it is unauthorized.</w:t>
      </w:r>
    </w:p>
    <w:p>
      <w:pPr>
        <w:pStyle w:val="Heading 4 &quot;a&quot;"/>
        <w:numPr>
          <w:ilvl w:val="3"/>
          <w:numId w:val="2"/>
        </w:numPr>
        <w:ind w:left="1500"/>
        <w:rPr>
          <w:position w:val="0"/>
          <w:sz w:val="28"/>
          <w:szCs w:val="28"/>
        </w:rPr>
      </w:pPr>
      <w:r>
        <w:rPr>
          <w:sz w:val="28"/>
          <w:szCs w:val="28"/>
          <w:rtl w:val="0"/>
          <w:lang w:val="en-US"/>
        </w:rPr>
        <w:t>Mk 14:14-16</w:t>
      </w:r>
      <w:r>
        <w:rPr>
          <w:sz w:val="28"/>
          <w:szCs w:val="28"/>
          <w:rtl w:val="0"/>
        </w:rPr>
        <w:t xml:space="preserve"> </w:t>
      </w:r>
      <w:r>
        <w:rPr>
          <w:b w:val="0"/>
          <w:bCs w:val="0"/>
          <w:sz w:val="28"/>
          <w:szCs w:val="28"/>
          <w:rtl w:val="0"/>
          <w:lang w:val="en-US"/>
        </w:rPr>
        <w:t>- Large, upper, guest room. Instructions in OT about Passover not mention this, yet authorized.</w:t>
      </w:r>
    </w:p>
    <w:p>
      <w:pPr>
        <w:pStyle w:val="Heading 4 &quot;a&quot;"/>
        <w:numPr>
          <w:ilvl w:val="3"/>
          <w:numId w:val="2"/>
        </w:numPr>
        <w:ind w:left="1500"/>
        <w:rPr>
          <w:position w:val="0"/>
          <w:sz w:val="28"/>
          <w:szCs w:val="28"/>
        </w:rPr>
      </w:pPr>
      <w:r>
        <w:rPr>
          <w:sz w:val="28"/>
          <w:szCs w:val="28"/>
          <w:rtl w:val="0"/>
          <w:lang w:val="en-US"/>
        </w:rPr>
        <w:t xml:space="preserve">Pews, lights, </w:t>
      </w:r>
      <w:r>
        <w:rPr>
          <w:sz w:val="28"/>
          <w:szCs w:val="28"/>
          <w:rtl w:val="0"/>
          <w:lang w:val="en-US"/>
        </w:rPr>
        <w:t>Jam 2, Acts 20</w:t>
      </w:r>
      <w:r>
        <w:rPr>
          <w:sz w:val="28"/>
          <w:szCs w:val="28"/>
          <w:rtl w:val="0"/>
        </w:rPr>
        <w:t>?</w:t>
      </w:r>
    </w:p>
    <w:p>
      <w:pPr>
        <w:pStyle w:val="bt 1.00"/>
        <w:ind w:left="1680"/>
        <w:rPr>
          <w:sz w:val="28"/>
          <w:szCs w:val="28"/>
        </w:rPr>
      </w:pPr>
      <w:r>
        <w:rPr>
          <w:rFonts w:ascii="Times New Roman"/>
          <w:sz w:val="28"/>
          <w:szCs w:val="28"/>
          <w:rtl w:val="0"/>
          <w:lang w:val="en-US"/>
        </w:rPr>
        <w:t>Beware of arguing that pews and lights are authorized because they are mentioned in James 2.</w:t>
      </w:r>
    </w:p>
    <w:p>
      <w:pPr>
        <w:pStyle w:val="bul 1.00"/>
        <w:numPr>
          <w:ilvl w:val="0"/>
          <w:numId w:val="13"/>
        </w:numPr>
        <w:ind w:left="2220"/>
        <w:rPr>
          <w:position w:val="0"/>
          <w:sz w:val="28"/>
          <w:szCs w:val="28"/>
        </w:rPr>
      </w:pPr>
      <w:r>
        <w:rPr>
          <w:sz w:val="28"/>
          <w:szCs w:val="28"/>
          <w:rtl w:val="0"/>
          <w:lang w:val="nl-NL"/>
        </w:rPr>
        <w:t>One doesn</w:t>
      </w:r>
      <w:r>
        <w:rPr>
          <w:rFonts w:hAnsi="Times New Roman" w:hint="default"/>
          <w:sz w:val="28"/>
          <w:szCs w:val="28"/>
          <w:rtl w:val="0"/>
          <w:lang w:val="fr-FR"/>
        </w:rPr>
        <w:t>’</w:t>
      </w:r>
      <w:r>
        <w:rPr>
          <w:sz w:val="28"/>
          <w:szCs w:val="28"/>
          <w:rtl w:val="0"/>
          <w:lang w:val="en-US"/>
        </w:rPr>
        <w:t xml:space="preserve">t know from that verse how these were provided for (purchased with church funds? gift? free use? - </w:t>
      </w:r>
      <w:r>
        <w:rPr>
          <w:i w:val="1"/>
          <w:iCs w:val="1"/>
          <w:sz w:val="28"/>
          <w:szCs w:val="28"/>
          <w:rtl w:val="0"/>
          <w:lang w:val="en-US"/>
        </w:rPr>
        <w:t>not specified</w:t>
      </w:r>
      <w:r>
        <w:rPr>
          <w:sz w:val="28"/>
          <w:szCs w:val="28"/>
          <w:rtl w:val="0"/>
        </w:rPr>
        <w:t>)</w:t>
      </w:r>
    </w:p>
    <w:p>
      <w:pPr>
        <w:pStyle w:val="bul 1.00"/>
        <w:numPr>
          <w:ilvl w:val="0"/>
          <w:numId w:val="14"/>
        </w:numPr>
        <w:ind w:left="2220"/>
        <w:rPr>
          <w:position w:val="0"/>
          <w:sz w:val="28"/>
          <w:szCs w:val="28"/>
        </w:rPr>
      </w:pPr>
      <w:r>
        <w:rPr>
          <w:sz w:val="28"/>
          <w:szCs w:val="28"/>
          <w:rtl w:val="0"/>
          <w:lang w:val="en-US"/>
        </w:rPr>
        <w:t>What about restrooms? water fountain? blackboard? Observe Lord</w:t>
      </w:r>
      <w:r>
        <w:rPr>
          <w:rFonts w:hAnsi="Times New Roman" w:hint="default"/>
          <w:sz w:val="28"/>
          <w:szCs w:val="28"/>
          <w:rtl w:val="0"/>
          <w:lang w:val="fr-FR"/>
        </w:rPr>
        <w:t>’</w:t>
      </w:r>
      <w:r>
        <w:rPr>
          <w:sz w:val="28"/>
          <w:szCs w:val="28"/>
          <w:rtl w:val="0"/>
          <w:lang w:val="en-US"/>
        </w:rPr>
        <w:t>s Supper on first floor?</w:t>
      </w:r>
    </w:p>
    <w:p>
      <w:pPr>
        <w:pStyle w:val="Heading 3 &quot;1&quot;"/>
        <w:numPr>
          <w:ilvl w:val="2"/>
          <w:numId w:val="2"/>
        </w:numPr>
        <w:ind w:left="1140"/>
        <w:rPr>
          <w:position w:val="0"/>
          <w:sz w:val="28"/>
          <w:szCs w:val="28"/>
        </w:rPr>
      </w:pPr>
      <w:r>
        <w:rPr>
          <w:sz w:val="28"/>
          <w:szCs w:val="28"/>
          <w:rtl w:val="0"/>
          <w:lang w:val="en-US"/>
        </w:rPr>
        <w:t xml:space="preserve">Specific </w:t>
      </w:r>
      <w:r>
        <w:rPr>
          <w:rFonts w:hAnsi="Helvetica" w:hint="default"/>
          <w:sz w:val="28"/>
          <w:szCs w:val="28"/>
          <w:rtl w:val="0"/>
        </w:rPr>
        <w:t xml:space="preserve">≠ </w:t>
      </w:r>
      <w:r>
        <w:rPr>
          <w:sz w:val="28"/>
          <w:szCs w:val="28"/>
          <w:rtl w:val="0"/>
          <w:lang w:val="en-US"/>
        </w:rPr>
        <w:t>Required</w:t>
      </w:r>
    </w:p>
    <w:p>
      <w:pPr>
        <w:pStyle w:val="bt .75"/>
        <w:ind w:left="1260"/>
        <w:rPr>
          <w:spacing w:val="-2"/>
          <w:sz w:val="28"/>
          <w:szCs w:val="28"/>
        </w:rPr>
      </w:pPr>
      <w:r>
        <w:rPr>
          <w:rFonts w:ascii="Times New Roman"/>
          <w:spacing w:val="-2"/>
          <w:sz w:val="28"/>
          <w:szCs w:val="28"/>
          <w:rtl w:val="0"/>
          <w:lang w:val="en-US"/>
        </w:rPr>
        <w:t>Something may be authorized specifically by a command or example, but not required.</w:t>
      </w:r>
    </w:p>
    <w:p>
      <w:pPr>
        <w:pStyle w:val="Heading 4 &quot;a&quot;"/>
        <w:numPr>
          <w:ilvl w:val="3"/>
          <w:numId w:val="2"/>
        </w:numPr>
        <w:ind w:left="1500"/>
        <w:rPr>
          <w:position w:val="0"/>
          <w:sz w:val="28"/>
          <w:szCs w:val="28"/>
        </w:rPr>
      </w:pPr>
      <w:r>
        <w:rPr>
          <w:sz w:val="28"/>
          <w:szCs w:val="28"/>
          <w:rtl w:val="0"/>
        </w:rPr>
        <w:t>Command</w:t>
      </w:r>
    </w:p>
    <w:p>
      <w:pPr>
        <w:pStyle w:val="bt 1.00"/>
        <w:widowControl w:val="0"/>
        <w:ind w:left="1680"/>
        <w:rPr>
          <w:sz w:val="28"/>
          <w:szCs w:val="28"/>
        </w:rPr>
      </w:pPr>
      <w:r>
        <w:rPr>
          <w:rFonts w:ascii="Times New Roman"/>
          <w:b w:val="1"/>
          <w:bCs w:val="1"/>
          <w:sz w:val="28"/>
          <w:szCs w:val="28"/>
          <w:rtl w:val="0"/>
        </w:rPr>
        <w:t>Rom 16:16</w:t>
      </w:r>
      <w:r>
        <w:rPr>
          <w:rFonts w:ascii="Times New Roman"/>
          <w:sz w:val="28"/>
          <w:szCs w:val="28"/>
          <w:rtl w:val="0"/>
        </w:rPr>
        <w:t xml:space="preserve">, </w:t>
      </w:r>
      <w:r>
        <w:rPr>
          <w:sz w:val="28"/>
          <w:szCs w:val="28"/>
          <w:rtl w:val="0"/>
        </w:rPr>
        <w:t>“</w:t>
      </w:r>
      <w:r>
        <w:rPr>
          <w:rFonts w:ascii="Times New Roman"/>
          <w:sz w:val="28"/>
          <w:szCs w:val="28"/>
          <w:rtl w:val="0"/>
          <w:lang w:val="en-US"/>
        </w:rPr>
        <w:t>Greet one another with a holy kiss</w:t>
      </w:r>
      <w:r>
        <w:rPr>
          <w:sz w:val="28"/>
          <w:szCs w:val="28"/>
          <w:rtl w:val="0"/>
        </w:rPr>
        <w:t xml:space="preserve">” </w:t>
      </w:r>
      <w:r>
        <w:rPr>
          <w:rFonts w:ascii="Times New Roman"/>
          <w:sz w:val="28"/>
          <w:szCs w:val="28"/>
          <w:rtl w:val="0"/>
          <w:lang w:val="en-US"/>
        </w:rPr>
        <w:t xml:space="preserve">(Holy kiss - instituting a practice or regulating a custom?). </w:t>
      </w:r>
      <w:r>
        <w:rPr>
          <w:rFonts w:ascii="Times New Roman"/>
          <w:sz w:val="28"/>
          <w:szCs w:val="28"/>
          <w:rtl w:val="0"/>
          <w:lang w:val="en-US"/>
        </w:rPr>
        <w:t>Jn 13:14</w:t>
      </w:r>
      <w:r>
        <w:rPr>
          <w:rFonts w:ascii="Times New Roman"/>
          <w:sz w:val="28"/>
          <w:szCs w:val="28"/>
          <w:rtl w:val="0"/>
        </w:rPr>
        <w:t xml:space="preserve">, </w:t>
      </w:r>
      <w:r>
        <w:rPr>
          <w:sz w:val="28"/>
          <w:szCs w:val="28"/>
          <w:rtl w:val="0"/>
        </w:rPr>
        <w:t>“</w:t>
      </w:r>
      <w:r>
        <w:rPr>
          <w:rFonts w:ascii="Times New Roman"/>
          <w:sz w:val="28"/>
          <w:szCs w:val="28"/>
          <w:rtl w:val="0"/>
          <w:lang w:val="en-US"/>
        </w:rPr>
        <w:t>you also ought to wash one another</w:t>
      </w:r>
      <w:r>
        <w:rPr>
          <w:sz w:val="28"/>
          <w:szCs w:val="28"/>
          <w:rtl w:val="0"/>
          <w:lang w:val="fr-FR"/>
        </w:rPr>
        <w:t>’</w:t>
      </w:r>
      <w:r>
        <w:rPr>
          <w:rFonts w:ascii="Times New Roman"/>
          <w:sz w:val="28"/>
          <w:szCs w:val="28"/>
          <w:rtl w:val="0"/>
        </w:rPr>
        <w:t>s feet.</w:t>
      </w:r>
      <w:r>
        <w:rPr>
          <w:sz w:val="28"/>
          <w:szCs w:val="28"/>
          <w:rtl w:val="0"/>
        </w:rPr>
        <w:t xml:space="preserve">” </w:t>
      </w:r>
      <w:r>
        <w:rPr>
          <w:rFonts w:ascii="Times New Roman"/>
          <w:sz w:val="28"/>
          <w:szCs w:val="28"/>
          <w:rtl w:val="0"/>
          <w:lang w:val="en-US"/>
        </w:rPr>
        <w:t xml:space="preserve">See also </w:t>
      </w:r>
      <w:r>
        <w:rPr>
          <w:rFonts w:ascii="Times New Roman"/>
          <w:sz w:val="28"/>
          <w:szCs w:val="28"/>
          <w:rtl w:val="0"/>
          <w:lang w:val="en-US"/>
        </w:rPr>
        <w:t>2Tim 4:13,21</w:t>
      </w:r>
      <w:r>
        <w:rPr>
          <w:sz w:val="28"/>
          <w:szCs w:val="28"/>
          <w:vertAlign w:val="superscript"/>
        </w:rPr>
        <w:endnoteReference w:id="8"/>
      </w:r>
    </w:p>
    <w:p>
      <w:pPr>
        <w:pStyle w:val="Heading 4 &quot;a&quot;"/>
        <w:numPr>
          <w:ilvl w:val="3"/>
          <w:numId w:val="2"/>
        </w:numPr>
        <w:ind w:left="1500"/>
        <w:rPr>
          <w:position w:val="0"/>
          <w:sz w:val="28"/>
          <w:szCs w:val="28"/>
        </w:rPr>
      </w:pPr>
      <w:r>
        <w:rPr>
          <w:sz w:val="28"/>
          <w:szCs w:val="28"/>
          <w:rtl w:val="0"/>
          <w:lang w:val="en-US"/>
        </w:rPr>
        <w:t>Example</w:t>
      </w:r>
    </w:p>
    <w:p>
      <w:pPr>
        <w:pStyle w:val="bt 1.00"/>
        <w:ind w:left="1680"/>
        <w:rPr>
          <w:sz w:val="28"/>
          <w:szCs w:val="28"/>
        </w:rPr>
      </w:pPr>
      <w:r>
        <w:rPr>
          <w:rFonts w:ascii="Times New Roman"/>
          <w:sz w:val="28"/>
          <w:szCs w:val="28"/>
          <w:rtl w:val="0"/>
          <w:lang w:val="en-US"/>
        </w:rPr>
        <w:t>Acts 11:30</w:t>
      </w:r>
      <w:r>
        <w:rPr>
          <w:rFonts w:ascii="Times New Roman"/>
          <w:sz w:val="28"/>
          <w:szCs w:val="28"/>
          <w:rtl w:val="0"/>
          <w:lang w:val="en-US"/>
        </w:rPr>
        <w:t xml:space="preserve">, two messengers. </w:t>
      </w:r>
      <w:r>
        <w:rPr>
          <w:rFonts w:ascii="Times New Roman"/>
          <w:sz w:val="28"/>
          <w:szCs w:val="28"/>
          <w:rtl w:val="0"/>
          <w:lang w:val="en-US"/>
        </w:rPr>
        <w:t>Acts 20:7-9</w:t>
      </w:r>
      <w:r>
        <w:rPr>
          <w:rFonts w:ascii="Times New Roman"/>
          <w:sz w:val="28"/>
          <w:szCs w:val="28"/>
          <w:rtl w:val="0"/>
          <w:lang w:val="en-US"/>
        </w:rPr>
        <w:t>, preach till midnight on third floor.</w:t>
      </w:r>
    </w:p>
    <w:p>
      <w:pPr>
        <w:pStyle w:val="Heading 1 &quot;I&quot;"/>
        <w:numPr>
          <w:ilvl w:val="0"/>
          <w:numId w:val="2"/>
        </w:numPr>
        <w:ind w:left="546"/>
        <w:rPr>
          <w:position w:val="0"/>
          <w:sz w:val="28"/>
          <w:szCs w:val="28"/>
        </w:rPr>
      </w:pPr>
      <w:r>
        <w:rPr>
          <w:rFonts w:ascii="Helvetica"/>
          <w:sz w:val="28"/>
          <w:szCs w:val="28"/>
          <w:rtl w:val="0"/>
        </w:rPr>
        <w:t xml:space="preserve">DIFFERENCE IN AUTHORITY AND POWER </w:t>
      </w:r>
    </w:p>
    <w:p>
      <w:pPr>
        <w:pStyle w:val="Heading 2 &quot;A&quot;"/>
        <w:numPr>
          <w:ilvl w:val="1"/>
          <w:numId w:val="2"/>
        </w:numPr>
        <w:ind w:left="780"/>
        <w:rPr>
          <w:position w:val="0"/>
          <w:sz w:val="28"/>
          <w:szCs w:val="28"/>
        </w:rPr>
      </w:pPr>
      <w:r>
        <w:rPr>
          <w:sz w:val="28"/>
          <w:szCs w:val="28"/>
          <w:rtl w:val="0"/>
          <w:lang w:val="en-US"/>
        </w:rPr>
        <w:t>Terms</w:t>
      </w:r>
    </w:p>
    <w:p>
      <w:pPr>
        <w:pStyle w:val="Heading 3 &quot;1&quot;"/>
        <w:numPr>
          <w:ilvl w:val="2"/>
          <w:numId w:val="2"/>
        </w:numPr>
        <w:ind w:left="1140"/>
        <w:rPr>
          <w:position w:val="0"/>
          <w:sz w:val="28"/>
          <w:szCs w:val="28"/>
        </w:rPr>
      </w:pPr>
      <w:r>
        <w:rPr>
          <w:rFonts w:hAnsi="Helvetica" w:hint="default"/>
          <w:sz w:val="28"/>
          <w:szCs w:val="28"/>
          <w:rtl w:val="0"/>
        </w:rPr>
        <w:t>“</w:t>
      </w:r>
      <w:r>
        <w:rPr>
          <w:sz w:val="28"/>
          <w:szCs w:val="28"/>
          <w:rtl w:val="0"/>
        </w:rPr>
        <w:t>Power</w:t>
      </w:r>
      <w:r>
        <w:rPr>
          <w:rFonts w:hAnsi="Helvetica" w:hint="default"/>
          <w:sz w:val="28"/>
          <w:szCs w:val="28"/>
          <w:rtl w:val="0"/>
        </w:rPr>
        <w:t xml:space="preserve">” </w:t>
      </w:r>
      <w:r>
        <w:rPr>
          <w:sz w:val="28"/>
          <w:szCs w:val="28"/>
          <w:rtl w:val="0"/>
        </w:rPr>
        <w:t>(</w:t>
      </w:r>
      <w:r>
        <w:rPr>
          <w:i w:val="1"/>
          <w:iCs w:val="1"/>
          <w:sz w:val="28"/>
          <w:szCs w:val="28"/>
          <w:rtl w:val="0"/>
        </w:rPr>
        <w:t>dunamis</w:t>
      </w:r>
      <w:r>
        <w:rPr>
          <w:sz w:val="28"/>
          <w:szCs w:val="28"/>
          <w:rtl w:val="0"/>
          <w:lang w:val="en-US"/>
        </w:rPr>
        <w:t>) = ability, strength</w:t>
      </w:r>
    </w:p>
    <w:p>
      <w:pPr>
        <w:pStyle w:val="Body"/>
        <w:bidi w:val="0"/>
      </w:pPr>
    </w:p>
    <w:p>
      <w:pPr>
        <w:pStyle w:val="Body"/>
        <w:bidi w:val="0"/>
      </w:pPr>
    </w:p>
    <w:p>
      <w:pPr>
        <w:pStyle w:val="Heading 3 &quot;1&quot;"/>
        <w:numPr>
          <w:ilvl w:val="2"/>
          <w:numId w:val="2"/>
        </w:numPr>
        <w:ind w:left="1140"/>
        <w:rPr>
          <w:position w:val="0"/>
          <w:sz w:val="28"/>
          <w:szCs w:val="28"/>
        </w:rPr>
      </w:pPr>
      <w:r>
        <w:rPr>
          <w:sz w:val="28"/>
          <w:szCs w:val="28"/>
          <w:rtl w:val="0"/>
          <w:lang w:val="en-US"/>
        </w:rPr>
        <w:t>Sometimes used to include one another</w:t>
      </w:r>
    </w:p>
    <w:p>
      <w:pPr>
        <w:pStyle w:val="Heading 4 &quot;a&quot;"/>
        <w:numPr>
          <w:ilvl w:val="3"/>
          <w:numId w:val="2"/>
        </w:numPr>
        <w:ind w:left="1500"/>
        <w:rPr>
          <w:position w:val="0"/>
          <w:sz w:val="28"/>
          <w:szCs w:val="28"/>
        </w:rPr>
      </w:pPr>
      <w:r>
        <w:rPr>
          <w:rFonts w:hAnsi="Times New Roman" w:hint="default"/>
          <w:sz w:val="28"/>
          <w:szCs w:val="28"/>
          <w:rtl w:val="0"/>
        </w:rPr>
        <w:t>“</w:t>
      </w:r>
      <w:r>
        <w:rPr>
          <w:sz w:val="28"/>
          <w:szCs w:val="28"/>
          <w:rtl w:val="0"/>
          <w:lang w:val="en-US"/>
        </w:rPr>
        <w:t>Author.</w:t>
      </w:r>
      <w:r>
        <w:rPr>
          <w:rFonts w:hAnsi="Times New Roman" w:hint="default"/>
          <w:sz w:val="28"/>
          <w:szCs w:val="28"/>
          <w:rtl w:val="0"/>
        </w:rPr>
        <w:t xml:space="preserve">” </w:t>
      </w:r>
      <w:r>
        <w:rPr>
          <w:sz w:val="28"/>
          <w:szCs w:val="28"/>
          <w:rtl w:val="0"/>
          <w:lang w:val="en-US"/>
        </w:rPr>
        <w:t xml:space="preserve">to include power - </w:t>
      </w:r>
      <w:r>
        <w:rPr>
          <w:sz w:val="28"/>
          <w:szCs w:val="28"/>
          <w:rtl w:val="0"/>
          <w:lang w:val="en-US"/>
        </w:rPr>
        <w:t>Mt 8:9</w:t>
      </w:r>
    </w:p>
    <w:p>
      <w:pPr>
        <w:pStyle w:val="Heading 4 &quot;a&quot;"/>
        <w:numPr>
          <w:ilvl w:val="3"/>
          <w:numId w:val="2"/>
        </w:numPr>
        <w:ind w:left="1500"/>
        <w:rPr>
          <w:position w:val="0"/>
          <w:sz w:val="28"/>
          <w:szCs w:val="28"/>
        </w:rPr>
      </w:pPr>
      <w:r>
        <w:rPr>
          <w:rFonts w:hAnsi="Times New Roman" w:hint="default"/>
          <w:sz w:val="28"/>
          <w:szCs w:val="28"/>
          <w:rtl w:val="0"/>
        </w:rPr>
        <w:t>“</w:t>
      </w:r>
      <w:r>
        <w:rPr>
          <w:sz w:val="28"/>
          <w:szCs w:val="28"/>
          <w:rtl w:val="0"/>
        </w:rPr>
        <w:t>Power</w:t>
      </w:r>
      <w:r>
        <w:rPr>
          <w:rFonts w:hAnsi="Times New Roman" w:hint="default"/>
          <w:sz w:val="28"/>
          <w:szCs w:val="28"/>
          <w:rtl w:val="0"/>
        </w:rPr>
        <w:t xml:space="preserve">” </w:t>
      </w:r>
      <w:r>
        <w:rPr>
          <w:sz w:val="28"/>
          <w:szCs w:val="28"/>
          <w:rtl w:val="0"/>
          <w:lang w:val="en-US"/>
        </w:rPr>
        <w:t xml:space="preserve">to include authority - </w:t>
      </w:r>
      <w:r>
        <w:rPr>
          <w:sz w:val="28"/>
          <w:szCs w:val="28"/>
          <w:rtl w:val="0"/>
          <w:lang w:val="en-US"/>
        </w:rPr>
        <w:t>Ac 4:7</w:t>
      </w:r>
    </w:p>
    <w:p>
      <w:pPr>
        <w:pStyle w:val="Heading 3 &quot;1&quot;"/>
        <w:numPr>
          <w:ilvl w:val="2"/>
          <w:numId w:val="2"/>
        </w:numPr>
        <w:ind w:left="1140"/>
        <w:rPr>
          <w:position w:val="0"/>
          <w:sz w:val="28"/>
          <w:szCs w:val="28"/>
        </w:rPr>
      </w:pPr>
      <w:r>
        <w:rPr>
          <w:sz w:val="28"/>
          <w:szCs w:val="28"/>
          <w:rtl w:val="0"/>
          <w:lang w:val="en-US"/>
        </w:rPr>
        <w:t xml:space="preserve">But, they can be distinguished: </w:t>
      </w:r>
      <w:r>
        <w:rPr>
          <w:sz w:val="28"/>
          <w:szCs w:val="28"/>
          <w:rtl w:val="0"/>
          <w:lang w:val="en-US"/>
        </w:rPr>
        <w:t>Lk 4:36, 9:1</w:t>
      </w:r>
    </w:p>
    <w:p>
      <w:pPr>
        <w:pStyle w:val="bt .75"/>
        <w:ind w:left="1260"/>
        <w:rPr>
          <w:sz w:val="28"/>
          <w:szCs w:val="28"/>
        </w:rPr>
      </w:pPr>
      <w:r>
        <w:rPr>
          <w:rFonts w:ascii="Times New Roman"/>
          <w:sz w:val="28"/>
          <w:szCs w:val="28"/>
          <w:rtl w:val="0"/>
          <w:lang w:val="en-US"/>
        </w:rPr>
        <w:t>Because one has the power to do something does not mean he has the authority to do so: the ability does not make it right.</w:t>
      </w:r>
    </w:p>
    <w:p>
      <w:pPr>
        <w:pStyle w:val="Heading 4 &quot;a&quot;"/>
        <w:numPr>
          <w:ilvl w:val="3"/>
          <w:numId w:val="2"/>
        </w:numPr>
        <w:ind w:left="1500"/>
        <w:rPr>
          <w:position w:val="0"/>
          <w:sz w:val="28"/>
          <w:szCs w:val="28"/>
        </w:rPr>
      </w:pPr>
      <w:r>
        <w:rPr>
          <w:sz w:val="28"/>
          <w:szCs w:val="28"/>
          <w:rtl w:val="0"/>
        </w:rPr>
        <w:t>Illus.: rob a store; start a business.</w:t>
      </w:r>
    </w:p>
    <w:p>
      <w:pPr>
        <w:pStyle w:val="Heading 4 &quot;a&quot;"/>
        <w:numPr>
          <w:ilvl w:val="3"/>
          <w:numId w:val="2"/>
        </w:numPr>
        <w:ind w:left="1500"/>
        <w:rPr>
          <w:position w:val="0"/>
          <w:sz w:val="28"/>
          <w:szCs w:val="28"/>
        </w:rPr>
      </w:pPr>
      <w:r>
        <w:rPr>
          <w:sz w:val="28"/>
          <w:szCs w:val="28"/>
          <w:rtl w:val="0"/>
          <w:lang w:val="en-US"/>
        </w:rPr>
        <w:t>Note this difference recognized by human authors ...</w:t>
      </w:r>
    </w:p>
    <w:p>
      <w:pPr>
        <w:pStyle w:val="bt 1.00"/>
        <w:widowControl w:val="0"/>
        <w:ind w:left="1680"/>
        <w:rPr>
          <w:sz w:val="28"/>
          <w:szCs w:val="28"/>
        </w:rPr>
      </w:pPr>
      <w:r>
        <w:rPr>
          <w:sz w:val="28"/>
          <w:szCs w:val="28"/>
          <w:rtl w:val="0"/>
        </w:rPr>
        <w:t>“</w:t>
      </w:r>
      <w:r>
        <w:rPr>
          <w:rFonts w:ascii="Times New Roman"/>
          <w:i w:val="1"/>
          <w:iCs w:val="1"/>
          <w:sz w:val="28"/>
          <w:szCs w:val="28"/>
          <w:rtl w:val="0"/>
          <w:lang w:val="en-US"/>
        </w:rPr>
        <w:t>authority</w:t>
      </w:r>
      <w:r>
        <w:rPr>
          <w:rFonts w:ascii="Times New Roman"/>
          <w:sz w:val="28"/>
          <w:szCs w:val="28"/>
          <w:rtl w:val="0"/>
          <w:lang w:val="en-US"/>
        </w:rPr>
        <w:t xml:space="preserve"> is confined to that species of </w:t>
      </w:r>
      <w:r>
        <w:rPr>
          <w:rFonts w:ascii="Times New Roman"/>
          <w:i w:val="1"/>
          <w:iCs w:val="1"/>
          <w:sz w:val="28"/>
          <w:szCs w:val="28"/>
          <w:rtl w:val="0"/>
          <w:lang w:val="en-US"/>
        </w:rPr>
        <w:t>power</w:t>
      </w:r>
      <w:r>
        <w:rPr>
          <w:rFonts w:ascii="Times New Roman"/>
          <w:sz w:val="28"/>
          <w:szCs w:val="28"/>
          <w:rtl w:val="0"/>
          <w:lang w:val="en-US"/>
        </w:rPr>
        <w:t xml:space="preserve"> which is derived from some legitimate source. </w:t>
      </w:r>
      <w:r>
        <w:rPr>
          <w:rFonts w:ascii="Times New Roman"/>
          <w:i w:val="1"/>
          <w:iCs w:val="1"/>
          <w:sz w:val="28"/>
          <w:szCs w:val="28"/>
          <w:rtl w:val="0"/>
        </w:rPr>
        <w:t>Power</w:t>
      </w:r>
      <w:r>
        <w:rPr>
          <w:rFonts w:ascii="Times New Roman"/>
          <w:sz w:val="28"/>
          <w:szCs w:val="28"/>
          <w:rtl w:val="0"/>
          <w:lang w:val="en-US"/>
        </w:rPr>
        <w:t xml:space="preserve"> exists independently of all right; </w:t>
      </w:r>
      <w:r>
        <w:rPr>
          <w:rFonts w:ascii="Times New Roman"/>
          <w:i w:val="1"/>
          <w:iCs w:val="1"/>
          <w:sz w:val="28"/>
          <w:szCs w:val="28"/>
          <w:rtl w:val="0"/>
          <w:lang w:val="en-US"/>
        </w:rPr>
        <w:t>authority</w:t>
      </w:r>
      <w:r>
        <w:rPr>
          <w:rFonts w:ascii="Times New Roman"/>
          <w:sz w:val="28"/>
          <w:szCs w:val="28"/>
          <w:rtl w:val="0"/>
          <w:lang w:val="en-US"/>
        </w:rPr>
        <w:t xml:space="preserve"> is founded only on right. A king has often the </w:t>
      </w:r>
      <w:r>
        <w:rPr>
          <w:rFonts w:ascii="Times New Roman"/>
          <w:i w:val="1"/>
          <w:iCs w:val="1"/>
          <w:sz w:val="28"/>
          <w:szCs w:val="28"/>
          <w:rtl w:val="0"/>
          <w:lang w:val="en-US"/>
        </w:rPr>
        <w:t>power</w:t>
      </w:r>
      <w:r>
        <w:rPr>
          <w:rFonts w:ascii="Times New Roman"/>
          <w:sz w:val="28"/>
          <w:szCs w:val="28"/>
          <w:rtl w:val="0"/>
          <w:lang w:val="en-US"/>
        </w:rPr>
        <w:t xml:space="preserve"> to be cruel, but he has never the </w:t>
      </w:r>
      <w:r>
        <w:rPr>
          <w:rFonts w:ascii="Times New Roman"/>
          <w:i w:val="1"/>
          <w:iCs w:val="1"/>
          <w:sz w:val="28"/>
          <w:szCs w:val="28"/>
          <w:rtl w:val="0"/>
          <w:lang w:val="en-US"/>
        </w:rPr>
        <w:t>authority</w:t>
      </w:r>
      <w:r>
        <w:rPr>
          <w:rFonts w:ascii="Times New Roman"/>
          <w:sz w:val="28"/>
          <w:szCs w:val="28"/>
          <w:rtl w:val="0"/>
          <w:lang w:val="en-US"/>
        </w:rPr>
        <w:t xml:space="preserve"> to do so. Subjects have sometimes the </w:t>
      </w:r>
      <w:r>
        <w:rPr>
          <w:rFonts w:ascii="Times New Roman"/>
          <w:i w:val="1"/>
          <w:iCs w:val="1"/>
          <w:sz w:val="28"/>
          <w:szCs w:val="28"/>
          <w:rtl w:val="0"/>
          <w:lang w:val="en-US"/>
        </w:rPr>
        <w:t>power</w:t>
      </w:r>
      <w:r>
        <w:rPr>
          <w:rFonts w:ascii="Times New Roman"/>
          <w:sz w:val="28"/>
          <w:szCs w:val="28"/>
          <w:rtl w:val="0"/>
          <w:lang w:val="en-US"/>
        </w:rPr>
        <w:t xml:space="preserve"> of overturning the government, but they in no case have the </w:t>
      </w:r>
      <w:r>
        <w:rPr>
          <w:rFonts w:ascii="Times New Roman"/>
          <w:i w:val="1"/>
          <w:iCs w:val="1"/>
          <w:sz w:val="28"/>
          <w:szCs w:val="28"/>
          <w:rtl w:val="0"/>
          <w:lang w:val="en-US"/>
        </w:rPr>
        <w:t>authority</w:t>
      </w:r>
      <w:r>
        <w:rPr>
          <w:rFonts w:ascii="Times New Roman"/>
          <w:sz w:val="28"/>
          <w:szCs w:val="28"/>
          <w:rtl w:val="0"/>
        </w:rPr>
        <w:t>.</w:t>
      </w:r>
      <w:r>
        <w:rPr>
          <w:sz w:val="28"/>
          <w:szCs w:val="28"/>
          <w:rtl w:val="0"/>
        </w:rPr>
        <w:t xml:space="preserve">” </w:t>
      </w:r>
      <w:r>
        <w:rPr>
          <w:rFonts w:ascii="Times New Roman"/>
          <w:i w:val="1"/>
          <w:iCs w:val="1"/>
          <w:sz w:val="28"/>
          <w:szCs w:val="28"/>
          <w:rtl w:val="0"/>
        </w:rPr>
        <w:t xml:space="preserve">Crabb </w:t>
      </w:r>
      <w:r>
        <w:rPr>
          <w:i w:val="1"/>
          <w:iCs w:val="1"/>
          <w:sz w:val="28"/>
          <w:szCs w:val="28"/>
          <w:rtl w:val="0"/>
          <w:lang w:val="fr-FR"/>
        </w:rPr>
        <w:t>’</w:t>
      </w:r>
      <w:r>
        <w:rPr>
          <w:rFonts w:ascii="Times New Roman"/>
          <w:i w:val="1"/>
          <w:iCs w:val="1"/>
          <w:sz w:val="28"/>
          <w:szCs w:val="28"/>
          <w:rtl w:val="0"/>
        </w:rPr>
        <w:t>s Eng</w:t>
      </w:r>
      <w:r>
        <w:rPr>
          <w:rFonts w:ascii="Times New Roman"/>
          <w:i w:val="1"/>
          <w:iCs w:val="1"/>
          <w:sz w:val="28"/>
          <w:szCs w:val="28"/>
          <w:rtl w:val="0"/>
          <w:lang w:val="en-US"/>
        </w:rPr>
        <w:t>lish</w:t>
      </w:r>
      <w:r>
        <w:rPr>
          <w:rFonts w:ascii="Times New Roman"/>
          <w:i w:val="1"/>
          <w:iCs w:val="1"/>
          <w:sz w:val="28"/>
          <w:szCs w:val="28"/>
          <w:rtl w:val="0"/>
        </w:rPr>
        <w:t xml:space="preserve"> Syn</w:t>
      </w:r>
      <w:r>
        <w:rPr>
          <w:rFonts w:ascii="Times New Roman"/>
          <w:i w:val="1"/>
          <w:iCs w:val="1"/>
          <w:sz w:val="28"/>
          <w:szCs w:val="28"/>
          <w:rtl w:val="0"/>
          <w:lang w:val="en-US"/>
        </w:rPr>
        <w:t>onyms</w:t>
      </w:r>
    </w:p>
    <w:p>
      <w:pPr>
        <w:pStyle w:val="Heading 4 &quot;a&quot;"/>
        <w:numPr>
          <w:ilvl w:val="3"/>
          <w:numId w:val="2"/>
        </w:numPr>
        <w:ind w:left="1500"/>
        <w:rPr>
          <w:position w:val="0"/>
          <w:sz w:val="28"/>
          <w:szCs w:val="28"/>
        </w:rPr>
      </w:pPr>
      <w:r>
        <w:rPr>
          <w:sz w:val="28"/>
          <w:szCs w:val="28"/>
          <w:rtl w:val="0"/>
          <w:lang w:val="en-US"/>
        </w:rPr>
        <w:t>Scriptural examples</w:t>
      </w:r>
    </w:p>
    <w:p>
      <w:pPr>
        <w:pStyle w:val="Heading 5 1)"/>
        <w:numPr>
          <w:ilvl w:val="4"/>
          <w:numId w:val="15"/>
        </w:numPr>
        <w:ind w:left="1860"/>
        <w:rPr>
          <w:position w:val="0"/>
          <w:sz w:val="28"/>
          <w:szCs w:val="28"/>
        </w:rPr>
      </w:pPr>
      <w:r>
        <w:rPr>
          <w:sz w:val="28"/>
          <w:szCs w:val="28"/>
          <w:rtl w:val="0"/>
          <w:lang w:val="en-US"/>
        </w:rPr>
        <w:t>1Co 7:4</w:t>
      </w:r>
      <w:r>
        <w:rPr>
          <w:sz w:val="28"/>
          <w:szCs w:val="28"/>
          <w:rtl w:val="0"/>
        </w:rPr>
        <w:t xml:space="preserve"> (</w:t>
      </w:r>
      <w:r>
        <w:rPr>
          <w:rFonts w:hAnsi="Times New Roman" w:hint="default"/>
          <w:sz w:val="28"/>
          <w:szCs w:val="28"/>
          <w:rtl w:val="0"/>
        </w:rPr>
        <w:t>“</w:t>
      </w:r>
      <w:r>
        <w:rPr>
          <w:sz w:val="28"/>
          <w:szCs w:val="28"/>
          <w:rtl w:val="0"/>
          <w:lang w:val="en-US"/>
        </w:rPr>
        <w:t>power,</w:t>
      </w:r>
      <w:r>
        <w:rPr>
          <w:rFonts w:hAnsi="Times New Roman" w:hint="default"/>
          <w:sz w:val="28"/>
          <w:szCs w:val="28"/>
          <w:rtl w:val="0"/>
        </w:rPr>
        <w:t xml:space="preserve">” </w:t>
      </w:r>
      <w:r>
        <w:rPr>
          <w:sz w:val="28"/>
          <w:szCs w:val="28"/>
          <w:rtl w:val="0"/>
          <w:lang w:val="nl-NL"/>
        </w:rPr>
        <w:t xml:space="preserve">KJV, is </w:t>
      </w:r>
      <w:r>
        <w:rPr>
          <w:i w:val="1"/>
          <w:iCs w:val="1"/>
          <w:sz w:val="28"/>
          <w:szCs w:val="28"/>
          <w:rtl w:val="0"/>
        </w:rPr>
        <w:t>exousia</w:t>
      </w:r>
      <w:r>
        <w:rPr>
          <w:sz w:val="28"/>
          <w:szCs w:val="28"/>
          <w:rtl w:val="0"/>
          <w:lang w:val="en-US"/>
        </w:rPr>
        <w:t xml:space="preserve">, thus later versions = </w:t>
      </w:r>
      <w:r>
        <w:rPr>
          <w:rFonts w:hAnsi="Times New Roman" w:hint="default"/>
          <w:sz w:val="28"/>
          <w:szCs w:val="28"/>
          <w:rtl w:val="0"/>
        </w:rPr>
        <w:t>“</w:t>
      </w:r>
      <w:r>
        <w:rPr>
          <w:sz w:val="28"/>
          <w:szCs w:val="28"/>
          <w:rtl w:val="0"/>
          <w:lang w:val="en-US"/>
        </w:rPr>
        <w:t>authority.</w:t>
      </w:r>
      <w:r>
        <w:rPr>
          <w:rFonts w:hAnsi="Times New Roman" w:hint="default"/>
          <w:sz w:val="28"/>
          <w:szCs w:val="28"/>
          <w:rtl w:val="0"/>
        </w:rPr>
        <w:t>”</w:t>
      </w:r>
      <w:r>
        <w:rPr>
          <w:sz w:val="28"/>
          <w:szCs w:val="28"/>
          <w:rtl w:val="0"/>
        </w:rPr>
        <w:t>)</w:t>
      </w:r>
    </w:p>
    <w:p>
      <w:pPr>
        <w:pStyle w:val="Heading 5 1)"/>
        <w:numPr>
          <w:ilvl w:val="4"/>
          <w:numId w:val="15"/>
        </w:numPr>
        <w:ind w:left="1860"/>
        <w:rPr>
          <w:position w:val="0"/>
          <w:sz w:val="28"/>
          <w:szCs w:val="28"/>
        </w:rPr>
      </w:pPr>
      <w:r>
        <w:rPr>
          <w:sz w:val="28"/>
          <w:szCs w:val="28"/>
          <w:rtl w:val="0"/>
        </w:rPr>
        <w:t>Jeroboam; Saul.</w:t>
      </w:r>
    </w:p>
    <w:p>
      <w:pPr>
        <w:pStyle w:val="Heading 2 &quot;A&quot;"/>
        <w:numPr>
          <w:ilvl w:val="1"/>
          <w:numId w:val="2"/>
        </w:numPr>
        <w:ind w:left="780"/>
        <w:rPr>
          <w:position w:val="0"/>
          <w:sz w:val="28"/>
          <w:szCs w:val="28"/>
        </w:rPr>
      </w:pPr>
      <w:r>
        <w:rPr>
          <w:sz w:val="28"/>
          <w:szCs w:val="28"/>
          <w:rtl w:val="0"/>
          <w:lang w:val="en-US"/>
        </w:rPr>
        <w:t>Might Does Not Make Right</w:t>
      </w:r>
    </w:p>
    <w:p>
      <w:pPr>
        <w:pStyle w:val="bul .50"/>
        <w:numPr>
          <w:ilvl w:val="0"/>
          <w:numId w:val="18"/>
        </w:numPr>
        <w:spacing w:before="40"/>
        <w:ind w:left="1140"/>
        <w:rPr>
          <w:position w:val="0"/>
          <w:sz w:val="28"/>
          <w:szCs w:val="28"/>
        </w:rPr>
      </w:pPr>
      <w:r>
        <w:rPr>
          <w:sz w:val="28"/>
          <w:szCs w:val="28"/>
          <w:rtl w:val="0"/>
          <w:lang w:val="en-US"/>
        </w:rPr>
        <w:t>Home: child over parent...wife over husband</w:t>
      </w:r>
    </w:p>
    <w:p>
      <w:pPr>
        <w:pStyle w:val="bul .50"/>
        <w:numPr>
          <w:ilvl w:val="0"/>
          <w:numId w:val="19"/>
        </w:numPr>
        <w:spacing w:before="40"/>
        <w:ind w:left="1140"/>
        <w:rPr>
          <w:position w:val="0"/>
          <w:sz w:val="28"/>
          <w:szCs w:val="28"/>
        </w:rPr>
      </w:pPr>
      <w:r>
        <w:rPr>
          <w:sz w:val="28"/>
          <w:szCs w:val="28"/>
          <w:rtl w:val="0"/>
          <w:lang w:val="en-US"/>
        </w:rPr>
        <w:t>Business: defraud...deceive...oppress</w:t>
      </w:r>
    </w:p>
    <w:p>
      <w:pPr>
        <w:pStyle w:val="bul .50"/>
        <w:numPr>
          <w:ilvl w:val="0"/>
          <w:numId w:val="20"/>
        </w:numPr>
        <w:spacing w:before="40"/>
        <w:ind w:left="1140"/>
        <w:rPr>
          <w:position w:val="0"/>
          <w:sz w:val="28"/>
          <w:szCs w:val="28"/>
        </w:rPr>
      </w:pPr>
      <w:r>
        <w:rPr>
          <w:sz w:val="28"/>
          <w:szCs w:val="28"/>
          <w:rtl w:val="0"/>
          <w:lang w:val="en-US"/>
        </w:rPr>
        <w:t>Church: preacher rule...sponsoring elders rule...majority rule...objector rule...etc.</w:t>
      </w:r>
    </w:p>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8"/>
          <w:szCs w:val="28"/>
        </w:rPr>
      </w:pPr>
    </w:p>
    <w:p>
      <w:pPr>
        <w:pStyle w:val="Heading 7 Helv12"/>
        <w:rPr>
          <w:sz w:val="28"/>
          <w:szCs w:val="28"/>
        </w:rPr>
      </w:pPr>
      <w:r>
        <w:rPr>
          <w:sz w:val="28"/>
          <w:szCs w:val="28"/>
          <w:rtl w:val="0"/>
        </w:rPr>
        <w:t>CONCLUSION</w:t>
      </w:r>
    </w:p>
    <w:p>
      <w:pPr>
        <w:pStyle w:val="Body"/>
        <w:rPr>
          <w:spacing w:val="0"/>
        </w:rPr>
      </w:pPr>
      <w:r>
        <w:rPr>
          <w:spacing w:val="0"/>
          <w:rtl w:val="0"/>
          <w:lang w:val="en-US"/>
        </w:rPr>
        <w:t>Believing in Christ</w:t>
      </w:r>
      <w:r>
        <w:rPr>
          <w:rFonts w:hAnsi="Times New Roman" w:hint="default"/>
          <w:spacing w:val="0"/>
          <w:rtl w:val="0"/>
          <w:lang w:val="fr-FR"/>
        </w:rPr>
        <w:t xml:space="preserve">’ </w:t>
      </w:r>
      <w:r>
        <w:rPr>
          <w:spacing w:val="0"/>
          <w:rtl w:val="0"/>
          <w:lang w:val="en-US"/>
        </w:rPr>
        <w:t xml:space="preserve">authority </w:t>
      </w:r>
      <w:r>
        <w:rPr>
          <w:i w:val="1"/>
          <w:iCs w:val="1"/>
          <w:spacing w:val="0"/>
          <w:rtl w:val="0"/>
          <w:lang w:val="en-US"/>
        </w:rPr>
        <w:t>essential</w:t>
      </w:r>
      <w:r>
        <w:rPr>
          <w:spacing w:val="0"/>
          <w:rtl w:val="0"/>
          <w:lang w:val="en-US"/>
        </w:rPr>
        <w:t xml:space="preserve"> to </w:t>
      </w:r>
      <w:r>
        <w:rPr>
          <w:i w:val="1"/>
          <w:iCs w:val="1"/>
          <w:spacing w:val="0"/>
          <w:rtl w:val="0"/>
          <w:lang w:val="en-US"/>
        </w:rPr>
        <w:t xml:space="preserve">becoming a Christian! </w:t>
      </w:r>
      <w:r>
        <w:rPr>
          <w:spacing w:val="-5"/>
          <w:sz w:val="28"/>
          <w:szCs w:val="28"/>
          <w:rtl w:val="0"/>
          <w:lang w:val="en-US"/>
        </w:rPr>
        <w:t>Mt 28:20; Rom 10:9</w:t>
      </w:r>
    </w:p>
    <w:p>
      <w:pPr>
        <w:pStyle w:val="Body"/>
        <w:bidi w:val="0"/>
      </w:pPr>
      <w:r>
        <w:rPr>
          <w:rFonts w:ascii="Arial Unicode MS" w:cs="Arial Unicode MS" w:hAnsi="Times New Roman" w:eastAsia="Arial Unicode MS" w:hint="default"/>
          <w:rtl w:val="0"/>
        </w:rPr>
        <w:t>“</w:t>
      </w:r>
      <w:r>
        <w:rPr>
          <w:rFonts w:ascii="Times New Roman" w:cs="Arial Unicode MS" w:hAnsi="Arial Unicode MS" w:eastAsia="Arial Unicode MS"/>
          <w:rtl w:val="0"/>
        </w:rPr>
        <w:t>Christians</w:t>
      </w:r>
      <w:r>
        <w:rPr>
          <w:rFonts w:ascii="Arial Unicode MS" w:cs="Arial Unicode MS" w:hAnsi="Times New Roman" w:eastAsia="Arial Unicode MS" w:hint="default"/>
          <w:rtl w:val="0"/>
        </w:rPr>
        <w:t xml:space="preserve">” </w:t>
      </w:r>
      <w:r>
        <w:rPr>
          <w:rFonts w:ascii="Times New Roman" w:cs="Arial Unicode MS" w:hAnsi="Arial Unicode MS" w:eastAsia="Arial Unicode MS"/>
          <w:i w:val="1"/>
          <w:iCs w:val="1"/>
          <w:rtl w:val="0"/>
          <w:lang w:val="en-US"/>
        </w:rPr>
        <w:t>continue to walk</w:t>
      </w:r>
      <w:r>
        <w:rPr>
          <w:rFonts w:ascii="Times New Roman" w:cs="Arial Unicode MS" w:hAnsi="Arial Unicode MS" w:eastAsia="Arial Unicode MS"/>
          <w:rtl w:val="0"/>
        </w:rPr>
        <w:t xml:space="preserve"> by the authority of Jesus Christ - </w:t>
      </w:r>
      <w:r>
        <w:rPr>
          <w:rFonts w:ascii="Times New Roman" w:cs="Arial Unicode MS" w:hAnsi="Arial Unicode MS" w:eastAsia="Arial Unicode MS"/>
          <w:sz w:val="28"/>
          <w:szCs w:val="28"/>
          <w:rtl w:val="0"/>
          <w:lang w:val="en-US"/>
        </w:rPr>
        <w:t>Col 2:6-7</w:t>
      </w:r>
    </w:p>
    <w:p>
      <w:pPr>
        <w:pStyle w:val="Free Form"/>
        <w:rPr>
          <w:sz w:val="28"/>
          <w:szCs w:val="28"/>
        </w:rPr>
      </w:pPr>
    </w:p>
    <w:p>
      <w:pPr>
        <w:pStyle w:val="Free Form"/>
        <w:sectPr>
          <w:headerReference w:type="default" r:id="rId12"/>
          <w:footerReference w:type="default" r:id="rId13"/>
          <w:pgSz w:w="12240" w:h="15840" w:orient="portrait"/>
          <w:pgMar w:top="1440" w:right="1440" w:bottom="1440" w:left="1440" w:header="720" w:footer="864"/>
          <w:bidi w:val="0"/>
        </w:sectPr>
      </w:pPr>
    </w:p>
    <w:p>
      <w:pPr>
        <w:pStyle w:val="Lesson Title"/>
        <w:rPr>
          <w:sz w:val="32"/>
          <w:szCs w:val="32"/>
        </w:rPr>
      </w:pPr>
      <w:bookmarkStart w:name="_Toc2" w:id="3"/>
      <w:r>
        <w:rPr>
          <w:sz w:val="32"/>
          <w:szCs w:val="32"/>
          <w:rtl w:val="0"/>
        </w:rPr>
        <w:t>RESPECT FOR AUTHORITY</w:t>
      </w:r>
      <w:bookmarkEnd w:id="3"/>
    </w:p>
    <w:p>
      <w:pPr>
        <w:pStyle w:val="Free Form"/>
        <w:rPr>
          <w:sz w:val="28"/>
          <w:szCs w:val="28"/>
        </w:rPr>
      </w:pPr>
      <w:r>
        <w:rPr>
          <w:sz w:val="28"/>
          <w:szCs w:val="28"/>
          <w:rtl w:val="0"/>
          <w:lang w:val="en-US"/>
        </w:rPr>
        <w:t xml:space="preserve">OBJECTIVE: Implant and impress respect for authority. Note: not merely submission to, but respect for. </w:t>
      </w:r>
      <w:r>
        <w:rPr>
          <w:rFonts w:hAnsi="Times New Roman" w:hint="default"/>
          <w:sz w:val="28"/>
          <w:szCs w:val="28"/>
          <w:rtl w:val="0"/>
        </w:rPr>
        <w:t>“</w:t>
      </w:r>
      <w:r>
        <w:rPr>
          <w:sz w:val="28"/>
          <w:szCs w:val="28"/>
          <w:rtl w:val="0"/>
          <w:lang w:val="es-ES_tradnl"/>
        </w:rPr>
        <w:t>Respect</w:t>
      </w:r>
      <w:r>
        <w:rPr>
          <w:rFonts w:hAnsi="Times New Roman" w:hint="default"/>
          <w:sz w:val="28"/>
          <w:szCs w:val="28"/>
          <w:rtl w:val="0"/>
        </w:rPr>
        <w:t xml:space="preserve">” </w:t>
      </w:r>
      <w:r>
        <w:rPr>
          <w:sz w:val="28"/>
          <w:szCs w:val="28"/>
          <w:rtl w:val="0"/>
        </w:rPr>
        <w:t xml:space="preserve">= </w:t>
      </w:r>
      <w:r>
        <w:rPr>
          <w:rFonts w:hAnsi="Times New Roman" w:hint="default"/>
          <w:sz w:val="28"/>
          <w:szCs w:val="28"/>
          <w:rtl w:val="0"/>
        </w:rPr>
        <w:t>“</w:t>
      </w:r>
      <w:r>
        <w:rPr>
          <w:sz w:val="28"/>
          <w:szCs w:val="28"/>
          <w:rtl w:val="0"/>
          <w:lang w:val="en-US"/>
        </w:rPr>
        <w:t>1. a) to feel or show honor or esteem for; hold in high regard  b) to consider or treat with deference or dutiful regard</w:t>
      </w:r>
      <w:r>
        <w:rPr>
          <w:rFonts w:hAnsi="Times New Roman" w:hint="default"/>
          <w:sz w:val="28"/>
          <w:szCs w:val="28"/>
          <w:rtl w:val="0"/>
        </w:rPr>
        <w:t xml:space="preserve">” </w:t>
      </w:r>
      <w:r>
        <w:rPr>
          <w:sz w:val="28"/>
          <w:szCs w:val="28"/>
          <w:rtl w:val="0"/>
          <w:lang w:val="en-US"/>
        </w:rPr>
        <w:t>W.NWD. While the latter (</w:t>
      </w:r>
      <w:r>
        <w:rPr>
          <w:rFonts w:hAnsi="Times New Roman" w:hint="default"/>
          <w:sz w:val="28"/>
          <w:szCs w:val="28"/>
          <w:rtl w:val="0"/>
        </w:rPr>
        <w:t>“</w:t>
      </w:r>
      <w:r>
        <w:rPr>
          <w:sz w:val="28"/>
          <w:szCs w:val="28"/>
          <w:rtl w:val="0"/>
        </w:rPr>
        <w:t>b)</w:t>
      </w:r>
      <w:r>
        <w:rPr>
          <w:rFonts w:hAnsi="Times New Roman" w:hint="default"/>
          <w:sz w:val="28"/>
          <w:szCs w:val="28"/>
          <w:rtl w:val="0"/>
        </w:rPr>
        <w:t>”</w:t>
      </w:r>
      <w:r>
        <w:rPr>
          <w:sz w:val="28"/>
          <w:szCs w:val="28"/>
          <w:rtl w:val="0"/>
          <w:lang w:val="en-US"/>
        </w:rPr>
        <w:t xml:space="preserve">) will certainly follow, we wish to go a step further and inculcate </w:t>
      </w:r>
      <w:r>
        <w:rPr>
          <w:rFonts w:hAnsi="Times New Roman" w:hint="default"/>
          <w:sz w:val="28"/>
          <w:szCs w:val="28"/>
          <w:rtl w:val="0"/>
        </w:rPr>
        <w:t>“</w:t>
      </w:r>
      <w:r>
        <w:rPr>
          <w:sz w:val="28"/>
          <w:szCs w:val="28"/>
          <w:rtl w:val="0"/>
        </w:rPr>
        <w:t>a).</w:t>
      </w:r>
      <w:r>
        <w:rPr>
          <w:rFonts w:hAnsi="Times New Roman" w:hint="default"/>
          <w:sz w:val="28"/>
          <w:szCs w:val="28"/>
          <w:rtl w:val="0"/>
        </w:rPr>
        <w:t xml:space="preserve">” </w:t>
      </w:r>
      <w:r>
        <w:rPr>
          <w:sz w:val="28"/>
          <w:szCs w:val="28"/>
          <w:rtl w:val="0"/>
          <w:lang w:val="en-US"/>
        </w:rPr>
        <w:t>While the fear of God should certainly be a motivating factor, the value of authority should be understood as well.</w:t>
      </w:r>
    </w:p>
    <w:p>
      <w:pPr>
        <w:pStyle w:val="Free Form"/>
        <w:spacing w:before="160"/>
        <w:rPr>
          <w:sz w:val="28"/>
          <w:szCs w:val="28"/>
        </w:rPr>
      </w:pPr>
      <w:r>
        <w:rPr>
          <w:rFonts w:hAnsi="Times New Roman" w:hint="default"/>
          <w:sz w:val="28"/>
          <w:szCs w:val="28"/>
          <w:rtl w:val="0"/>
        </w:rPr>
        <w:t>“</w:t>
      </w:r>
      <w:r>
        <w:rPr>
          <w:sz w:val="28"/>
          <w:szCs w:val="28"/>
          <w:rtl w:val="0"/>
          <w:lang w:val="en-US"/>
        </w:rPr>
        <w:t>Authority</w:t>
      </w:r>
      <w:r>
        <w:rPr>
          <w:rFonts w:hAnsi="Times New Roman" w:hint="default"/>
          <w:sz w:val="28"/>
          <w:szCs w:val="28"/>
          <w:rtl w:val="0"/>
        </w:rPr>
        <w:t xml:space="preserve">” – </w:t>
      </w:r>
      <w:r>
        <w:rPr>
          <w:sz w:val="28"/>
          <w:szCs w:val="28"/>
          <w:rtl w:val="0"/>
          <w:lang w:val="en-US"/>
        </w:rPr>
        <w:t>Lk 1:32-33; 6:46; Mt 7:23; 28:18; Ac 2:36,38</w:t>
      </w:r>
      <w:r>
        <w:rPr>
          <w:rFonts w:hAnsi="Times New Roman" w:hint="default"/>
          <w:sz w:val="28"/>
          <w:szCs w:val="28"/>
          <w:rtl w:val="0"/>
        </w:rPr>
        <w:t xml:space="preserve"> … “</w:t>
      </w:r>
      <w:r>
        <w:rPr>
          <w:sz w:val="28"/>
          <w:szCs w:val="28"/>
          <w:rtl w:val="0"/>
          <w:lang w:val="sv-SE"/>
        </w:rPr>
        <w:t>Gospel</w:t>
      </w:r>
      <w:r>
        <w:rPr>
          <w:rFonts w:hAnsi="Times New Roman" w:hint="default"/>
          <w:sz w:val="28"/>
          <w:szCs w:val="28"/>
          <w:rtl w:val="0"/>
        </w:rPr>
        <w:t xml:space="preserve">” </w:t>
      </w:r>
      <w:r>
        <w:rPr>
          <w:i w:val="1"/>
          <w:iCs w:val="1"/>
          <w:sz w:val="28"/>
          <w:szCs w:val="28"/>
          <w:rtl w:val="0"/>
          <w:lang w:val="en-US"/>
        </w:rPr>
        <w:t>includes</w:t>
      </w:r>
      <w:r>
        <w:rPr>
          <w:rFonts w:hAnsi="Times New Roman" w:hint="default"/>
          <w:sz w:val="28"/>
          <w:szCs w:val="28"/>
          <w:rtl w:val="0"/>
        </w:rPr>
        <w:t xml:space="preserve"> “</w:t>
      </w:r>
      <w:r>
        <w:rPr>
          <w:sz w:val="28"/>
          <w:szCs w:val="28"/>
          <w:rtl w:val="0"/>
          <w:lang w:val="en-US"/>
        </w:rPr>
        <w:t>authority</w:t>
      </w:r>
      <w:r>
        <w:rPr>
          <w:rFonts w:hAnsi="Times New Roman" w:hint="default"/>
          <w:sz w:val="28"/>
          <w:szCs w:val="28"/>
          <w:rtl w:val="0"/>
        </w:rPr>
        <w:t>”</w:t>
      </w:r>
      <w:r>
        <w:rPr>
          <w:sz w:val="28"/>
          <w:szCs w:val="28"/>
          <w:rtl w:val="0"/>
        </w:rPr>
        <w:t>!</w:t>
      </w:r>
    </w:p>
    <w:p>
      <w:pPr>
        <w:pStyle w:val="Heading 1 &quot;I&quot;"/>
        <w:numPr>
          <w:ilvl w:val="0"/>
          <w:numId w:val="21"/>
        </w:numPr>
        <w:ind w:left="546"/>
        <w:rPr>
          <w:position w:val="0"/>
          <w:sz w:val="28"/>
          <w:szCs w:val="28"/>
        </w:rPr>
      </w:pPr>
      <w:r>
        <w:rPr>
          <w:rFonts w:ascii="Helvetica"/>
          <w:sz w:val="28"/>
          <w:szCs w:val="28"/>
          <w:rtl w:val="0"/>
        </w:rPr>
        <w:t>AUTHORITY IS GOOD FOR MANKIND</w:t>
      </w:r>
    </w:p>
    <w:p>
      <w:pPr>
        <w:pStyle w:val="bt .325"/>
        <w:ind w:left="546"/>
        <w:rPr>
          <w:sz w:val="28"/>
          <w:szCs w:val="28"/>
        </w:rPr>
      </w:pPr>
      <w:r>
        <w:rPr>
          <w:rFonts w:ascii="Times New Roman"/>
          <w:spacing w:val="-2"/>
          <w:sz w:val="28"/>
          <w:szCs w:val="28"/>
          <w:rtl w:val="0"/>
          <w:lang w:val="en-US"/>
        </w:rPr>
        <w:t>When some think of authority they think of selfishness, unkindness, and slavery and thus view authority with contempt. While it is true that authority can be abused, so can knowledge. But neither is inherently bad, and in fact both are needed and useful. The value of authority is demonstrated by observing what happens to the family, society, and religion  in its absence.</w:t>
      </w:r>
      <w:r>
        <w:rPr>
          <w:rFonts w:ascii="Times New Roman"/>
          <w:sz w:val="28"/>
          <w:szCs w:val="28"/>
          <w:rtl w:val="0"/>
        </w:rPr>
        <w:t xml:space="preserve"> </w:t>
      </w:r>
    </w:p>
    <w:p>
      <w:pPr>
        <w:pStyle w:val="Heading 2 &quot;A&quot;"/>
        <w:numPr>
          <w:ilvl w:val="1"/>
          <w:numId w:val="21"/>
        </w:numPr>
        <w:ind w:left="780"/>
        <w:rPr>
          <w:position w:val="0"/>
          <w:sz w:val="28"/>
          <w:szCs w:val="28"/>
        </w:rPr>
      </w:pPr>
      <w:r>
        <w:rPr>
          <w:sz w:val="28"/>
          <w:szCs w:val="28"/>
          <w:rtl w:val="0"/>
        </w:rPr>
        <w:t>Family</w:t>
      </w:r>
    </w:p>
    <w:p>
      <w:pPr>
        <w:pStyle w:val="bt .50"/>
        <w:ind w:left="840"/>
        <w:rPr>
          <w:sz w:val="28"/>
          <w:szCs w:val="28"/>
        </w:rPr>
      </w:pPr>
      <w:r>
        <w:rPr>
          <w:sz w:val="28"/>
          <w:szCs w:val="28"/>
          <w:rtl w:val="0"/>
          <w:lang w:val="en-US"/>
        </w:rPr>
        <w:t>What happens to children without direction, rule...? (Eat poison, play in street, etc.)</w:t>
      </w:r>
    </w:p>
    <w:p>
      <w:pPr>
        <w:pStyle w:val="Heading 2 &quot;A&quot;"/>
        <w:numPr>
          <w:ilvl w:val="1"/>
          <w:numId w:val="21"/>
        </w:numPr>
        <w:ind w:left="780"/>
        <w:rPr>
          <w:position w:val="0"/>
          <w:sz w:val="28"/>
          <w:szCs w:val="28"/>
        </w:rPr>
      </w:pPr>
      <w:r>
        <w:rPr>
          <w:sz w:val="28"/>
          <w:szCs w:val="28"/>
          <w:rtl w:val="0"/>
          <w:lang w:val="en-US"/>
        </w:rPr>
        <w:t>Society</w:t>
      </w:r>
    </w:p>
    <w:p>
      <w:pPr>
        <w:pStyle w:val="bt .50"/>
        <w:ind w:left="840"/>
        <w:rPr>
          <w:sz w:val="28"/>
          <w:szCs w:val="28"/>
        </w:rPr>
      </w:pPr>
      <w:r>
        <w:rPr>
          <w:sz w:val="28"/>
          <w:szCs w:val="28"/>
          <w:rtl w:val="0"/>
          <w:lang w:val="en-US"/>
        </w:rPr>
        <w:t>Weights &amp; measures, time, traffic laws, civil gov., etc.</w:t>
      </w:r>
    </w:p>
    <w:p>
      <w:pPr>
        <w:pStyle w:val="Heading 2 &quot;A&quot;"/>
        <w:numPr>
          <w:ilvl w:val="1"/>
          <w:numId w:val="21"/>
        </w:numPr>
        <w:ind w:left="780"/>
        <w:rPr>
          <w:position w:val="0"/>
          <w:sz w:val="28"/>
          <w:szCs w:val="28"/>
        </w:rPr>
      </w:pPr>
      <w:r>
        <w:rPr>
          <w:sz w:val="28"/>
          <w:szCs w:val="28"/>
          <w:rtl w:val="0"/>
        </w:rPr>
        <w:t>Religion</w:t>
      </w:r>
    </w:p>
    <w:p>
      <w:pPr>
        <w:pStyle w:val="bt .50"/>
        <w:ind w:left="840"/>
        <w:rPr>
          <w:sz w:val="28"/>
          <w:szCs w:val="28"/>
        </w:rPr>
      </w:pPr>
      <w:r>
        <w:rPr>
          <w:sz w:val="28"/>
          <w:szCs w:val="28"/>
          <w:rtl w:val="0"/>
          <w:lang w:val="en-US"/>
        </w:rPr>
        <w:t xml:space="preserve">No exception. Witness the confused and divided state. Without a recognized authority, who is say what is right, or if any of it is </w:t>
      </w:r>
      <w:r>
        <w:rPr>
          <w:rFonts w:hAnsi="Times New Roman" w:hint="default"/>
          <w:sz w:val="28"/>
          <w:szCs w:val="28"/>
          <w:rtl w:val="0"/>
        </w:rPr>
        <w:t>“</w:t>
      </w:r>
      <w:r>
        <w:rPr>
          <w:sz w:val="28"/>
          <w:szCs w:val="28"/>
          <w:rtl w:val="0"/>
        </w:rPr>
        <w:t>wrong,</w:t>
      </w:r>
      <w:r>
        <w:rPr>
          <w:rFonts w:hAnsi="Times New Roman" w:hint="default"/>
          <w:sz w:val="28"/>
          <w:szCs w:val="28"/>
          <w:rtl w:val="0"/>
        </w:rPr>
        <w:t xml:space="preserve">” </w:t>
      </w:r>
      <w:r>
        <w:rPr>
          <w:sz w:val="28"/>
          <w:szCs w:val="28"/>
          <w:rtl w:val="0"/>
          <w:lang w:val="en-US"/>
        </w:rPr>
        <w:t>including Satanism?</w:t>
      </w:r>
    </w:p>
    <w:p>
      <w:pPr>
        <w:pStyle w:val="Heading 1 &quot;I&quot;"/>
        <w:numPr>
          <w:ilvl w:val="0"/>
          <w:numId w:val="21"/>
        </w:numPr>
        <w:ind w:left="546"/>
        <w:rPr>
          <w:position w:val="0"/>
          <w:sz w:val="28"/>
          <w:szCs w:val="28"/>
        </w:rPr>
      </w:pPr>
      <w:r>
        <w:rPr>
          <w:rFonts w:ascii="Helvetica"/>
          <w:sz w:val="28"/>
          <w:szCs w:val="28"/>
          <w:rtl w:val="0"/>
        </w:rPr>
        <w:t>UNDERSTANDING AND RESPECTING AUTHORITY IS THE BASIS FOR RELIGIOUS UNITY</w:t>
      </w:r>
    </w:p>
    <w:p>
      <w:pPr>
        <w:pStyle w:val="Heading 2 &quot;A&quot;"/>
        <w:numPr>
          <w:ilvl w:val="1"/>
          <w:numId w:val="21"/>
        </w:numPr>
        <w:ind w:left="780"/>
        <w:rPr>
          <w:position w:val="0"/>
          <w:sz w:val="28"/>
          <w:szCs w:val="28"/>
        </w:rPr>
      </w:pPr>
      <w:r>
        <w:rPr>
          <w:sz w:val="28"/>
          <w:szCs w:val="28"/>
          <w:rtl w:val="0"/>
          <w:lang w:val="en-US"/>
        </w:rPr>
        <w:t xml:space="preserve">Every apostasy and division is the result of either: </w:t>
      </w:r>
    </w:p>
    <w:p>
      <w:pPr>
        <w:pStyle w:val="Heading 3 &quot;1&quot;"/>
        <w:numPr>
          <w:ilvl w:val="2"/>
          <w:numId w:val="21"/>
        </w:numPr>
        <w:ind w:left="1140"/>
        <w:rPr>
          <w:position w:val="0"/>
          <w:sz w:val="28"/>
          <w:szCs w:val="28"/>
        </w:rPr>
      </w:pPr>
      <w:r>
        <w:rPr>
          <w:sz w:val="28"/>
          <w:szCs w:val="28"/>
          <w:rtl w:val="0"/>
          <w:lang w:val="en-US"/>
        </w:rPr>
        <w:t>Ignorance Of Authority**</w:t>
      </w:r>
    </w:p>
    <w:p>
      <w:pPr>
        <w:pStyle w:val="Heading 3 &quot;1&quot;"/>
        <w:numPr>
          <w:ilvl w:val="2"/>
          <w:numId w:val="21"/>
        </w:numPr>
        <w:ind w:left="1140"/>
        <w:rPr>
          <w:position w:val="0"/>
          <w:sz w:val="28"/>
          <w:szCs w:val="28"/>
        </w:rPr>
      </w:pPr>
      <w:r>
        <w:rPr>
          <w:sz w:val="28"/>
          <w:szCs w:val="28"/>
          <w:rtl w:val="0"/>
          <w:lang w:val="en-US"/>
        </w:rPr>
        <w:t xml:space="preserve">Lack Of Respect For Authority </w:t>
      </w:r>
    </w:p>
    <w:p>
      <w:pPr>
        <w:pStyle w:val="bt .50"/>
        <w:spacing w:before="160"/>
        <w:ind w:left="720"/>
        <w:rPr>
          <w:sz w:val="28"/>
          <w:szCs w:val="28"/>
        </w:rPr>
      </w:pPr>
      <w:r>
        <w:rPr>
          <w:b w:val="1"/>
          <w:bCs w:val="1"/>
          <w:sz w:val="28"/>
          <w:szCs w:val="28"/>
          <w:rtl w:val="0"/>
          <w:lang w:val="en-US"/>
        </w:rPr>
        <w:t>Proof axiomatic</w:t>
      </w:r>
      <w:r>
        <w:rPr>
          <w:sz w:val="28"/>
          <w:szCs w:val="28"/>
          <w:rtl w:val="0"/>
          <w:lang w:val="en-US"/>
        </w:rPr>
        <w:t>: If every one believed alike, and lived by that faith</w:t>
      </w:r>
      <w:r>
        <w:rPr>
          <w:sz w:val="28"/>
          <w:szCs w:val="28"/>
          <w:rtl w:val="0"/>
          <w:lang w:val="en-US"/>
        </w:rPr>
        <w:t xml:space="preserve">, the result would be </w:t>
      </w:r>
      <w:r>
        <w:rPr>
          <w:sz w:val="28"/>
          <w:szCs w:val="28"/>
          <w:rtl w:val="0"/>
          <w:lang w:val="en-US"/>
        </w:rPr>
        <w:t>perfect unity.</w:t>
      </w:r>
    </w:p>
    <w:p>
      <w:pPr>
        <w:pStyle w:val="bt .50"/>
        <w:spacing w:before="160"/>
        <w:ind w:left="840"/>
        <w:rPr>
          <w:sz w:val="28"/>
          <w:szCs w:val="28"/>
        </w:rPr>
      </w:pPr>
      <w:r>
        <w:rPr>
          <w:sz w:val="28"/>
          <w:szCs w:val="28"/>
          <w:rtl w:val="0"/>
        </w:rPr>
        <w:t xml:space="preserve">** </w:t>
      </w:r>
      <w:r>
        <w:rPr>
          <w:b w:val="1"/>
          <w:bCs w:val="1"/>
          <w:sz w:val="28"/>
          <w:szCs w:val="28"/>
          <w:rtl w:val="0"/>
        </w:rPr>
        <w:t>Failure</w:t>
      </w:r>
      <w:r>
        <w:rPr>
          <w:sz w:val="28"/>
          <w:szCs w:val="28"/>
          <w:rtl w:val="0"/>
          <w:lang w:val="en-US"/>
        </w:rPr>
        <w:t xml:space="preserve"> to understand HOW to ascertain what is authorized results in </w:t>
      </w:r>
      <w:r>
        <w:rPr>
          <w:b w:val="1"/>
          <w:bCs w:val="1"/>
          <w:sz w:val="28"/>
          <w:szCs w:val="28"/>
          <w:rtl w:val="0"/>
        </w:rPr>
        <w:t>confusion</w:t>
      </w:r>
      <w:r>
        <w:rPr>
          <w:sz w:val="28"/>
          <w:szCs w:val="28"/>
          <w:rtl w:val="0"/>
          <w:lang w:val="en-US"/>
        </w:rPr>
        <w:t>. Allowing respect for authority, yet witness the divided state of the religious world. With Bible in hand men differ over...baptism for remission of sins...infant baptism...instrumental music...work and organization of the church...</w:t>
      </w:r>
    </w:p>
    <w:p>
      <w:pPr>
        <w:pStyle w:val="Heading 2 &quot;A&quot;"/>
        <w:numPr>
          <w:ilvl w:val="1"/>
          <w:numId w:val="21"/>
        </w:numPr>
        <w:ind w:left="780"/>
        <w:rPr>
          <w:position w:val="0"/>
          <w:sz w:val="28"/>
          <w:szCs w:val="28"/>
        </w:rPr>
      </w:pPr>
      <w:r>
        <w:rPr>
          <w:rFonts w:hAnsi="Helvetica" w:hint="default"/>
          <w:sz w:val="28"/>
          <w:szCs w:val="28"/>
          <w:rtl w:val="0"/>
        </w:rPr>
        <w:t>“</w:t>
      </w:r>
      <w:r>
        <w:rPr>
          <w:sz w:val="28"/>
          <w:szCs w:val="28"/>
          <w:rtl w:val="0"/>
        </w:rPr>
        <w:t>Union</w:t>
      </w:r>
      <w:r>
        <w:rPr>
          <w:rFonts w:hAnsi="Helvetica" w:hint="default"/>
          <w:sz w:val="28"/>
          <w:szCs w:val="28"/>
          <w:rtl w:val="0"/>
        </w:rPr>
        <w:t xml:space="preserve">” </w:t>
      </w:r>
      <w:r>
        <w:rPr>
          <w:sz w:val="28"/>
          <w:szCs w:val="28"/>
          <w:rtl w:val="0"/>
          <w:lang w:val="de-DE"/>
        </w:rPr>
        <w:t xml:space="preserve">versus </w:t>
      </w:r>
      <w:r>
        <w:rPr>
          <w:rFonts w:hAnsi="Helvetica" w:hint="default"/>
          <w:sz w:val="28"/>
          <w:szCs w:val="28"/>
          <w:rtl w:val="0"/>
        </w:rPr>
        <w:t>“</w:t>
      </w:r>
      <w:r>
        <w:rPr>
          <w:sz w:val="28"/>
          <w:szCs w:val="28"/>
          <w:rtl w:val="0"/>
          <w:lang w:val="en-US"/>
        </w:rPr>
        <w:t>Unity</w:t>
      </w:r>
      <w:r>
        <w:rPr>
          <w:rFonts w:hAnsi="Helvetica" w:hint="default"/>
          <w:sz w:val="28"/>
          <w:szCs w:val="28"/>
          <w:rtl w:val="0"/>
        </w:rPr>
        <w:t>”</w:t>
      </w:r>
    </w:p>
    <w:p>
      <w:pPr>
        <w:pStyle w:val="bt .50"/>
        <w:widowControl w:val="0"/>
        <w:ind w:left="840"/>
        <w:rPr>
          <w:sz w:val="28"/>
          <w:szCs w:val="28"/>
        </w:rPr>
      </w:pPr>
      <w:r>
        <w:rPr>
          <w:sz w:val="28"/>
          <w:szCs w:val="28"/>
          <w:rtl w:val="0"/>
          <w:lang w:val="en-US"/>
        </w:rPr>
        <w:t xml:space="preserve">The </w:t>
      </w:r>
      <w:r>
        <w:rPr>
          <w:rFonts w:hAnsi="Times New Roman" w:hint="default"/>
          <w:sz w:val="28"/>
          <w:szCs w:val="28"/>
          <w:rtl w:val="0"/>
        </w:rPr>
        <w:t>“</w:t>
      </w:r>
      <w:r>
        <w:rPr>
          <w:sz w:val="28"/>
          <w:szCs w:val="28"/>
          <w:rtl w:val="0"/>
          <w:lang w:val="en-US"/>
        </w:rPr>
        <w:t>unity of the Spirit</w:t>
      </w:r>
      <w:r>
        <w:rPr>
          <w:rFonts w:hAnsi="Times New Roman" w:hint="default"/>
          <w:sz w:val="28"/>
          <w:szCs w:val="28"/>
          <w:rtl w:val="0"/>
        </w:rPr>
        <w:t xml:space="preserve">” </w:t>
      </w:r>
      <w:r>
        <w:rPr>
          <w:sz w:val="28"/>
          <w:szCs w:val="28"/>
          <w:rtl w:val="0"/>
          <w:lang w:val="en-US"/>
        </w:rPr>
        <w:t xml:space="preserve">is not an external, organizational unity (as in ecumenical movement) that overlooks doctrinal differences. Rather, it is based on </w:t>
      </w:r>
      <w:r>
        <w:rPr>
          <w:rFonts w:hAnsi="Times New Roman" w:hint="default"/>
          <w:sz w:val="28"/>
          <w:szCs w:val="28"/>
          <w:rtl w:val="0"/>
        </w:rPr>
        <w:t>“</w:t>
      </w:r>
      <w:r>
        <w:rPr>
          <w:sz w:val="28"/>
          <w:szCs w:val="28"/>
          <w:rtl w:val="0"/>
        </w:rPr>
        <w:t>ONE</w:t>
      </w:r>
      <w:r>
        <w:rPr>
          <w:rFonts w:hAnsi="Times New Roman" w:hint="default"/>
          <w:sz w:val="28"/>
          <w:szCs w:val="28"/>
          <w:rtl w:val="0"/>
        </w:rPr>
        <w:t>”</w:t>
      </w:r>
      <w:r>
        <w:rPr>
          <w:sz w:val="28"/>
          <w:szCs w:val="28"/>
          <w:rtl w:val="0"/>
          <w:lang w:val="en-US"/>
        </w:rPr>
        <w:t xml:space="preserve">ness, which can only be achieved by understanding and respecting authority. </w:t>
      </w:r>
      <w:r>
        <w:rPr>
          <w:sz w:val="28"/>
          <w:szCs w:val="28"/>
          <w:rtl w:val="0"/>
          <w:lang w:val="en-US"/>
        </w:rPr>
        <w:t>Eph 4:1-6</w:t>
      </w:r>
    </w:p>
    <w:p>
      <w:pPr>
        <w:pStyle w:val="Heading 1 &quot;I&quot;"/>
        <w:numPr>
          <w:ilvl w:val="0"/>
          <w:numId w:val="21"/>
        </w:numPr>
        <w:ind w:left="546"/>
        <w:rPr>
          <w:position w:val="0"/>
          <w:sz w:val="28"/>
          <w:szCs w:val="28"/>
        </w:rPr>
      </w:pPr>
      <w:r>
        <w:rPr>
          <w:rFonts w:ascii="Helvetica"/>
          <w:sz w:val="28"/>
          <w:szCs w:val="28"/>
          <w:rtl w:val="0"/>
        </w:rPr>
        <w:t>GOD</w:t>
      </w:r>
      <w:r>
        <w:rPr>
          <w:sz w:val="28"/>
          <w:szCs w:val="28"/>
          <w:rtl w:val="0"/>
          <w:lang w:val="fr-FR"/>
        </w:rPr>
        <w:t>’</w:t>
      </w:r>
      <w:r>
        <w:rPr>
          <w:rFonts w:ascii="Helvetica"/>
          <w:sz w:val="28"/>
          <w:szCs w:val="28"/>
          <w:rtl w:val="0"/>
        </w:rPr>
        <w:t>S LAW IS THE EXPRESSION OF HIS LOVE</w:t>
      </w:r>
    </w:p>
    <w:p>
      <w:pPr>
        <w:pStyle w:val="Heading 2 &quot;A&quot;"/>
        <w:numPr>
          <w:ilvl w:val="1"/>
          <w:numId w:val="21"/>
        </w:numPr>
        <w:spacing w:before="200"/>
        <w:ind w:left="780"/>
        <w:rPr>
          <w:position w:val="0"/>
          <w:sz w:val="28"/>
          <w:szCs w:val="28"/>
        </w:rPr>
      </w:pPr>
      <w:r>
        <w:rPr>
          <w:sz w:val="28"/>
          <w:szCs w:val="28"/>
          <w:rtl w:val="0"/>
          <w:lang w:val="en-US"/>
        </w:rPr>
        <w:t>Misconception: Law Rules Out Love</w:t>
      </w:r>
    </w:p>
    <w:p>
      <w:pPr>
        <w:pStyle w:val="Heading 3 &quot;1&quot;"/>
        <w:numPr>
          <w:ilvl w:val="2"/>
          <w:numId w:val="21"/>
        </w:numPr>
        <w:spacing w:before="200"/>
        <w:ind w:left="1140"/>
        <w:rPr>
          <w:position w:val="0"/>
          <w:sz w:val="28"/>
          <w:szCs w:val="28"/>
        </w:rPr>
      </w:pPr>
      <w:r>
        <w:rPr>
          <w:sz w:val="28"/>
          <w:szCs w:val="28"/>
          <w:rtl w:val="0"/>
        </w:rPr>
        <w:t xml:space="preserve">Law </w:t>
      </w:r>
      <w:r>
        <w:rPr>
          <w:sz w:val="28"/>
          <w:szCs w:val="28"/>
          <w:rtl w:val="0"/>
          <w:lang w:val="en-US"/>
        </w:rPr>
        <w:t>versus</w:t>
      </w:r>
      <w:r>
        <w:rPr>
          <w:sz w:val="28"/>
          <w:szCs w:val="28"/>
          <w:rtl w:val="0"/>
        </w:rPr>
        <w:t xml:space="preserve"> Love?</w:t>
      </w:r>
    </w:p>
    <w:p>
      <w:pPr>
        <w:pStyle w:val="bt .75"/>
        <w:ind w:left="1260"/>
        <w:rPr>
          <w:sz w:val="28"/>
          <w:szCs w:val="28"/>
        </w:rPr>
      </w:pPr>
      <w:r>
        <w:rPr>
          <w:rFonts w:ascii="Times New Roman"/>
          <w:sz w:val="28"/>
          <w:szCs w:val="28"/>
          <w:rtl w:val="0"/>
          <w:lang w:val="en-US"/>
        </w:rPr>
        <w:t xml:space="preserve">Some pit </w:t>
      </w:r>
      <w:r>
        <w:rPr>
          <w:sz w:val="28"/>
          <w:szCs w:val="28"/>
          <w:rtl w:val="0"/>
        </w:rPr>
        <w:t>“</w:t>
      </w:r>
      <w:r>
        <w:rPr>
          <w:rFonts w:ascii="Times New Roman"/>
          <w:sz w:val="28"/>
          <w:szCs w:val="28"/>
          <w:rtl w:val="0"/>
        </w:rPr>
        <w:t>law</w:t>
      </w:r>
      <w:r>
        <w:rPr>
          <w:sz w:val="28"/>
          <w:szCs w:val="28"/>
          <w:rtl w:val="0"/>
        </w:rPr>
        <w:t xml:space="preserve">” </w:t>
      </w:r>
      <w:r>
        <w:rPr>
          <w:rFonts w:ascii="Times New Roman"/>
          <w:sz w:val="28"/>
          <w:szCs w:val="28"/>
          <w:rtl w:val="0"/>
          <w:lang w:val="en-US"/>
        </w:rPr>
        <w:t xml:space="preserve">against </w:t>
      </w:r>
      <w:r>
        <w:rPr>
          <w:sz w:val="28"/>
          <w:szCs w:val="28"/>
          <w:rtl w:val="0"/>
        </w:rPr>
        <w:t>“</w:t>
      </w:r>
      <w:r>
        <w:rPr>
          <w:rFonts w:ascii="Times New Roman"/>
          <w:sz w:val="28"/>
          <w:szCs w:val="28"/>
          <w:rtl w:val="0"/>
        </w:rPr>
        <w:t>love,</w:t>
      </w:r>
      <w:r>
        <w:rPr>
          <w:sz w:val="28"/>
          <w:szCs w:val="28"/>
          <w:rtl w:val="0"/>
        </w:rPr>
        <w:t xml:space="preserve">” </w:t>
      </w:r>
      <w:r>
        <w:rPr>
          <w:rFonts w:ascii="Times New Roman"/>
          <w:sz w:val="28"/>
          <w:szCs w:val="28"/>
          <w:rtl w:val="0"/>
          <w:lang w:val="en-US"/>
        </w:rPr>
        <w:t xml:space="preserve">as these were mutually exclusive. The NT are said to be </w:t>
      </w:r>
      <w:r>
        <w:rPr>
          <w:sz w:val="28"/>
          <w:szCs w:val="28"/>
          <w:rtl w:val="0"/>
        </w:rPr>
        <w:t>“</w:t>
      </w:r>
      <w:r>
        <w:rPr>
          <w:rFonts w:ascii="Times New Roman"/>
          <w:sz w:val="28"/>
          <w:szCs w:val="28"/>
          <w:rtl w:val="0"/>
        </w:rPr>
        <w:t>love letters</w:t>
      </w:r>
      <w:r>
        <w:rPr>
          <w:sz w:val="28"/>
          <w:szCs w:val="28"/>
          <w:rtl w:val="0"/>
        </w:rPr>
        <w:t xml:space="preserve">” </w:t>
      </w:r>
      <w:r>
        <w:rPr>
          <w:rFonts w:ascii="Times New Roman"/>
          <w:sz w:val="28"/>
          <w:szCs w:val="28"/>
          <w:rtl w:val="0"/>
          <w:lang w:val="en-US"/>
        </w:rPr>
        <w:t xml:space="preserve">and therefore not to be viewed as </w:t>
      </w:r>
      <w:r>
        <w:rPr>
          <w:sz w:val="28"/>
          <w:szCs w:val="28"/>
          <w:rtl w:val="0"/>
        </w:rPr>
        <w:t>“</w:t>
      </w:r>
      <w:r>
        <w:rPr>
          <w:rFonts w:ascii="Times New Roman"/>
          <w:sz w:val="28"/>
          <w:szCs w:val="28"/>
          <w:rtl w:val="0"/>
        </w:rPr>
        <w:t>law.</w:t>
      </w:r>
      <w:r>
        <w:rPr>
          <w:sz w:val="28"/>
          <w:szCs w:val="28"/>
          <w:rtl w:val="0"/>
        </w:rPr>
        <w:t>”</w:t>
      </w:r>
    </w:p>
    <w:p>
      <w:pPr>
        <w:pStyle w:val="Heading 3 &quot;1&quot;"/>
        <w:numPr>
          <w:ilvl w:val="2"/>
          <w:numId w:val="21"/>
        </w:numPr>
        <w:spacing w:before="200"/>
        <w:ind w:left="1140"/>
        <w:rPr>
          <w:position w:val="0"/>
          <w:sz w:val="28"/>
          <w:szCs w:val="28"/>
        </w:rPr>
      </w:pPr>
      <w:r>
        <w:rPr>
          <w:sz w:val="28"/>
          <w:szCs w:val="28"/>
          <w:rtl w:val="0"/>
        </w:rPr>
        <w:t>Law = Love!</w:t>
      </w:r>
    </w:p>
    <w:p>
      <w:pPr>
        <w:pStyle w:val="bt .75"/>
        <w:ind w:left="1260"/>
        <w:rPr>
          <w:sz w:val="28"/>
          <w:szCs w:val="28"/>
        </w:rPr>
      </w:pPr>
      <w:r>
        <w:rPr>
          <w:rFonts w:ascii="Times New Roman"/>
          <w:sz w:val="28"/>
          <w:szCs w:val="28"/>
          <w:rtl w:val="0"/>
          <w:lang w:val="en-US"/>
        </w:rPr>
        <w:t xml:space="preserve">But the fact is the law of Christ is a great demonstration of the love of God! It is </w:t>
      </w:r>
      <w:r>
        <w:rPr>
          <w:sz w:val="28"/>
          <w:szCs w:val="28"/>
          <w:rtl w:val="0"/>
        </w:rPr>
        <w:t>“</w:t>
      </w:r>
      <w:r>
        <w:rPr>
          <w:rFonts w:ascii="Times New Roman"/>
          <w:sz w:val="28"/>
          <w:szCs w:val="28"/>
          <w:rtl w:val="0"/>
          <w:lang w:val="sv-SE"/>
        </w:rPr>
        <w:t>gospel</w:t>
      </w:r>
      <w:r>
        <w:rPr>
          <w:sz w:val="28"/>
          <w:szCs w:val="28"/>
          <w:rtl w:val="0"/>
        </w:rPr>
        <w:t>”</w:t>
      </w:r>
      <w:r>
        <w:rPr>
          <w:rFonts w:ascii="Times New Roman"/>
          <w:sz w:val="28"/>
          <w:szCs w:val="28"/>
          <w:rtl w:val="0"/>
        </w:rPr>
        <w:t xml:space="preserve">! </w:t>
      </w:r>
      <w:r>
        <w:rPr>
          <w:rFonts w:ascii="Times New Roman"/>
          <w:sz w:val="28"/>
          <w:szCs w:val="28"/>
          <w:rtl w:val="0"/>
          <w:lang w:val="en-US"/>
        </w:rPr>
        <w:t>Jer 31:31,33; Heb 10:16-17; Isa 2:3; Jam 1:25</w:t>
      </w:r>
    </w:p>
    <w:p>
      <w:pPr>
        <w:pStyle w:val="Heading 2 &quot;A&quot;"/>
        <w:numPr>
          <w:ilvl w:val="1"/>
          <w:numId w:val="21"/>
        </w:numPr>
        <w:spacing w:before="200"/>
        <w:ind w:left="780"/>
        <w:rPr>
          <w:position w:val="0"/>
          <w:sz w:val="28"/>
          <w:szCs w:val="28"/>
        </w:rPr>
      </w:pPr>
      <w:r>
        <w:rPr>
          <w:sz w:val="28"/>
          <w:szCs w:val="28"/>
          <w:rtl w:val="0"/>
        </w:rPr>
        <w:t>God</w:t>
      </w:r>
      <w:r>
        <w:rPr>
          <w:rFonts w:hAnsi="Helvetica" w:hint="default"/>
          <w:sz w:val="28"/>
          <w:szCs w:val="28"/>
          <w:rtl w:val="0"/>
          <w:lang w:val="fr-FR"/>
        </w:rPr>
        <w:t>’</w:t>
      </w:r>
      <w:r>
        <w:rPr>
          <w:sz w:val="28"/>
          <w:szCs w:val="28"/>
          <w:rtl w:val="0"/>
        </w:rPr>
        <w:t>s Law ALWAYS Good</w:t>
      </w:r>
    </w:p>
    <w:p>
      <w:pPr>
        <w:pStyle w:val="bt .50"/>
        <w:ind w:left="840"/>
        <w:rPr>
          <w:sz w:val="28"/>
          <w:szCs w:val="28"/>
        </w:rPr>
      </w:pPr>
      <w:r>
        <w:rPr>
          <w:rFonts w:hAnsi="Times New Roman" w:hint="default"/>
          <w:sz w:val="28"/>
          <w:szCs w:val="28"/>
          <w:rtl w:val="0"/>
        </w:rPr>
        <w:t>“</w:t>
      </w:r>
      <w:r>
        <w:rPr>
          <w:sz w:val="28"/>
          <w:szCs w:val="28"/>
          <w:rtl w:val="0"/>
        </w:rPr>
        <w:t>Love letters</w:t>
      </w:r>
      <w:r>
        <w:rPr>
          <w:rFonts w:hAnsi="Times New Roman" w:hint="default"/>
          <w:sz w:val="28"/>
          <w:szCs w:val="28"/>
          <w:rtl w:val="0"/>
        </w:rPr>
        <w:t xml:space="preserve">” </w:t>
      </w:r>
      <w:r>
        <w:rPr>
          <w:sz w:val="28"/>
          <w:szCs w:val="28"/>
          <w:rtl w:val="0"/>
          <w:lang w:val="en-US"/>
        </w:rPr>
        <w:t>may relate to illicit or ill advised love (romance). God</w:t>
      </w:r>
      <w:r>
        <w:rPr>
          <w:rFonts w:hAnsi="Times New Roman" w:hint="default"/>
          <w:sz w:val="28"/>
          <w:szCs w:val="28"/>
          <w:rtl w:val="0"/>
          <w:lang w:val="fr-FR"/>
        </w:rPr>
        <w:t>’</w:t>
      </w:r>
      <w:r>
        <w:rPr>
          <w:sz w:val="28"/>
          <w:szCs w:val="28"/>
          <w:rtl w:val="0"/>
          <w:lang w:val="en-US"/>
        </w:rPr>
        <w:t xml:space="preserve">s love and the law growing out of it is always good. </w:t>
      </w:r>
      <w:r>
        <w:rPr>
          <w:sz w:val="28"/>
          <w:szCs w:val="28"/>
          <w:rtl w:val="0"/>
          <w:lang w:val="en-US"/>
        </w:rPr>
        <w:t>Dt 10:13; Php 3:1</w:t>
      </w:r>
      <w:r>
        <w:rPr>
          <w:sz w:val="28"/>
          <w:szCs w:val="28"/>
          <w:rtl w:val="0"/>
          <w:lang w:val="en-US"/>
        </w:rPr>
        <w:t>; 1Tim</w:t>
      </w:r>
      <w:r>
        <w:rPr>
          <w:rFonts w:hAnsi="Times New Roman" w:hint="default"/>
          <w:sz w:val="28"/>
          <w:szCs w:val="28"/>
          <w:rtl w:val="0"/>
          <w:lang w:val="en-US"/>
        </w:rPr>
        <w:t> </w:t>
      </w:r>
      <w:r>
        <w:rPr>
          <w:sz w:val="28"/>
          <w:szCs w:val="28"/>
          <w:rtl w:val="0"/>
          <w:lang w:val="en-US"/>
        </w:rPr>
        <w:t>4:16</w:t>
      </w:r>
    </w:p>
    <w:p>
      <w:pPr>
        <w:pStyle w:val="Heading 1 &quot;I&quot;"/>
        <w:numPr>
          <w:ilvl w:val="0"/>
          <w:numId w:val="21"/>
        </w:numPr>
        <w:spacing w:before="340"/>
        <w:ind w:left="546"/>
        <w:rPr>
          <w:position w:val="0"/>
          <w:sz w:val="28"/>
          <w:szCs w:val="28"/>
        </w:rPr>
      </w:pPr>
      <w:r>
        <w:rPr>
          <w:rFonts w:ascii="Helvetica"/>
          <w:sz w:val="28"/>
          <w:szCs w:val="28"/>
          <w:rtl w:val="0"/>
        </w:rPr>
        <w:t>DISRESPECT FOR AUTH</w:t>
      </w:r>
      <w:r>
        <w:rPr>
          <w:rFonts w:ascii="Helvetica"/>
          <w:sz w:val="28"/>
          <w:szCs w:val="28"/>
          <w:rtl w:val="0"/>
          <w:lang w:val="en-US"/>
        </w:rPr>
        <w:t>ORITY</w:t>
      </w:r>
      <w:r>
        <w:rPr>
          <w:rFonts w:ascii="Helvetica"/>
          <w:sz w:val="28"/>
          <w:szCs w:val="28"/>
          <w:rtl w:val="0"/>
        </w:rPr>
        <w:t xml:space="preserve"> BRINGS MORAL, SPIRITUAL, AND ETERNAL RUIN</w:t>
      </w:r>
    </w:p>
    <w:p>
      <w:pPr>
        <w:pStyle w:val="Heading 2 &quot;A&quot;"/>
        <w:numPr>
          <w:ilvl w:val="1"/>
          <w:numId w:val="21"/>
        </w:numPr>
        <w:ind w:left="780"/>
        <w:rPr>
          <w:position w:val="0"/>
          <w:sz w:val="28"/>
          <w:szCs w:val="28"/>
        </w:rPr>
      </w:pPr>
      <w:r>
        <w:rPr>
          <w:sz w:val="28"/>
          <w:szCs w:val="28"/>
          <w:rtl w:val="0"/>
          <w:lang w:val="en-US"/>
        </w:rPr>
        <w:t>Sovereign Authority</w:t>
      </w:r>
    </w:p>
    <w:p>
      <w:pPr>
        <w:pStyle w:val="Heading 2 &quot;A&quot;"/>
        <w:numPr>
          <w:ilvl w:val="2"/>
          <w:numId w:val="21"/>
        </w:numPr>
        <w:ind w:left="1140"/>
        <w:rPr>
          <w:position w:val="0"/>
          <w:sz w:val="28"/>
          <w:szCs w:val="28"/>
        </w:rPr>
      </w:pPr>
      <w:r>
        <w:rPr>
          <w:sz w:val="28"/>
          <w:szCs w:val="28"/>
          <w:rtl w:val="0"/>
          <w:lang w:val="en-US"/>
        </w:rPr>
        <w:t>History Of The World</w:t>
      </w:r>
    </w:p>
    <w:p>
      <w:pPr>
        <w:pStyle w:val="Heading 4 &quot;a&quot;"/>
        <w:numPr>
          <w:ilvl w:val="3"/>
          <w:numId w:val="21"/>
        </w:numPr>
        <w:spacing w:before="60"/>
        <w:ind w:left="1500"/>
        <w:rPr>
          <w:position w:val="0"/>
          <w:sz w:val="28"/>
          <w:szCs w:val="28"/>
        </w:rPr>
      </w:pPr>
      <w:r>
        <w:rPr>
          <w:sz w:val="28"/>
          <w:szCs w:val="28"/>
          <w:rtl w:val="0"/>
          <w:lang w:val="en-US"/>
        </w:rPr>
        <w:t>Gen 2:16,17</w:t>
      </w:r>
    </w:p>
    <w:p>
      <w:pPr>
        <w:pStyle w:val="bt 1.00"/>
        <w:ind w:left="1680"/>
        <w:rPr>
          <w:sz w:val="28"/>
          <w:szCs w:val="28"/>
        </w:rPr>
      </w:pPr>
      <w:r>
        <w:rPr>
          <w:rFonts w:ascii="Times New Roman"/>
          <w:sz w:val="28"/>
          <w:szCs w:val="28"/>
          <w:rtl w:val="0"/>
        </w:rPr>
        <w:t xml:space="preserve">Note: God </w:t>
      </w:r>
      <w:r>
        <w:rPr>
          <w:sz w:val="28"/>
          <w:szCs w:val="28"/>
          <w:rtl w:val="0"/>
        </w:rPr>
        <w:t>“</w:t>
      </w:r>
      <w:r>
        <w:rPr>
          <w:rFonts w:ascii="Times New Roman"/>
          <w:sz w:val="28"/>
          <w:szCs w:val="28"/>
          <w:rtl w:val="0"/>
          <w:lang w:val="en-US"/>
        </w:rPr>
        <w:t>commanded</w:t>
      </w:r>
      <w:r>
        <w:rPr>
          <w:sz w:val="28"/>
          <w:szCs w:val="28"/>
          <w:rtl w:val="0"/>
        </w:rPr>
        <w:t xml:space="preserve">” </w:t>
      </w:r>
      <w:r>
        <w:rPr>
          <w:rFonts w:ascii="Times New Roman"/>
          <w:sz w:val="28"/>
          <w:szCs w:val="28"/>
          <w:rtl w:val="0"/>
          <w:lang w:val="en-US"/>
        </w:rPr>
        <w:t>the man. From Gen</w:t>
      </w:r>
      <w:r>
        <w:rPr>
          <w:rFonts w:ascii="Times New Roman"/>
          <w:sz w:val="28"/>
          <w:szCs w:val="28"/>
          <w:rtl w:val="0"/>
          <w:lang w:val="en-US"/>
        </w:rPr>
        <w:t>esis</w:t>
      </w:r>
      <w:r>
        <w:rPr>
          <w:rFonts w:ascii="Times New Roman"/>
          <w:sz w:val="28"/>
          <w:szCs w:val="28"/>
          <w:rtl w:val="0"/>
          <w:lang w:val="en-US"/>
        </w:rPr>
        <w:t xml:space="preserve"> to Rev</w:t>
      </w:r>
      <w:r>
        <w:rPr>
          <w:rFonts w:ascii="Times New Roman"/>
          <w:sz w:val="28"/>
          <w:szCs w:val="28"/>
          <w:rtl w:val="0"/>
          <w:lang w:val="en-US"/>
        </w:rPr>
        <w:t>elation</w:t>
      </w:r>
      <w:r>
        <w:rPr>
          <w:rFonts w:ascii="Times New Roman"/>
          <w:sz w:val="28"/>
          <w:szCs w:val="28"/>
          <w:rtl w:val="0"/>
          <w:lang w:val="en-US"/>
        </w:rPr>
        <w:t xml:space="preserve"> God expected man to recognize His right to rule. Departure from God</w:t>
      </w:r>
      <w:r>
        <w:rPr>
          <w:sz w:val="28"/>
          <w:szCs w:val="28"/>
          <w:rtl w:val="0"/>
          <w:lang w:val="fr-FR"/>
        </w:rPr>
        <w:t>’</w:t>
      </w:r>
      <w:r>
        <w:rPr>
          <w:rFonts w:ascii="Times New Roman"/>
          <w:sz w:val="28"/>
          <w:szCs w:val="28"/>
          <w:rtl w:val="0"/>
          <w:lang w:val="en-US"/>
        </w:rPr>
        <w:t xml:space="preserve">s law is </w:t>
      </w:r>
      <w:r>
        <w:rPr>
          <w:sz w:val="28"/>
          <w:szCs w:val="28"/>
          <w:rtl w:val="0"/>
        </w:rPr>
        <w:t>“</w:t>
      </w:r>
      <w:r>
        <w:rPr>
          <w:rFonts w:ascii="Times New Roman"/>
          <w:sz w:val="28"/>
          <w:szCs w:val="28"/>
          <w:rtl w:val="0"/>
        </w:rPr>
        <w:t>sin,</w:t>
      </w:r>
      <w:r>
        <w:rPr>
          <w:sz w:val="28"/>
          <w:szCs w:val="28"/>
          <w:rtl w:val="0"/>
        </w:rPr>
        <w:t xml:space="preserve">”  </w:t>
      </w:r>
      <w:r>
        <w:rPr>
          <w:rFonts w:ascii="Times New Roman"/>
          <w:sz w:val="28"/>
          <w:szCs w:val="28"/>
          <w:rtl w:val="0"/>
          <w:lang w:val="en-US"/>
        </w:rPr>
        <w:t>1Jn 3:4</w:t>
      </w:r>
      <w:r>
        <w:rPr>
          <w:sz w:val="28"/>
          <w:szCs w:val="28"/>
          <w:vertAlign w:val="superscript"/>
        </w:rPr>
        <w:endnoteReference w:id="9"/>
      </w:r>
      <w:r>
        <w:rPr>
          <w:rFonts w:ascii="Times New Roman"/>
          <w:sz w:val="28"/>
          <w:szCs w:val="28"/>
          <w:rtl w:val="0"/>
          <w:lang w:val="en-US"/>
        </w:rPr>
        <w:t xml:space="preserve">, and every departure only brought ruin and havoc to man. Observe: In which state did mankind fare better: </w:t>
      </w:r>
      <w:r>
        <w:rPr>
          <w:rFonts w:ascii="Times New Roman"/>
          <w:i w:val="1"/>
          <w:iCs w:val="1"/>
          <w:sz w:val="28"/>
          <w:szCs w:val="28"/>
          <w:rtl w:val="0"/>
          <w:lang w:val="en-US"/>
        </w:rPr>
        <w:t>before</w:t>
      </w:r>
      <w:r>
        <w:rPr>
          <w:rFonts w:ascii="Times New Roman"/>
          <w:sz w:val="28"/>
          <w:szCs w:val="28"/>
          <w:rtl w:val="0"/>
          <w:lang w:val="en-US"/>
        </w:rPr>
        <w:t xml:space="preserve">, or </w:t>
      </w:r>
      <w:r>
        <w:rPr>
          <w:rFonts w:ascii="Times New Roman"/>
          <w:i w:val="1"/>
          <w:iCs w:val="1"/>
          <w:sz w:val="28"/>
          <w:szCs w:val="28"/>
          <w:rtl w:val="0"/>
          <w:lang w:val="en-US"/>
        </w:rPr>
        <w:t>after</w:t>
      </w:r>
      <w:r>
        <w:rPr>
          <w:rFonts w:ascii="Times New Roman"/>
          <w:sz w:val="28"/>
          <w:szCs w:val="28"/>
          <w:rtl w:val="0"/>
          <w:lang w:val="en-US"/>
        </w:rPr>
        <w:t xml:space="preserve"> he rejected divine authority?! </w:t>
      </w:r>
    </w:p>
    <w:p>
      <w:pPr>
        <w:pStyle w:val="Heading 4 &quot;a&quot;"/>
        <w:numPr>
          <w:ilvl w:val="3"/>
          <w:numId w:val="21"/>
        </w:numPr>
        <w:spacing w:before="60"/>
        <w:ind w:left="1500"/>
        <w:rPr>
          <w:position w:val="0"/>
          <w:sz w:val="28"/>
          <w:szCs w:val="28"/>
        </w:rPr>
      </w:pPr>
      <w:r>
        <w:rPr>
          <w:sz w:val="28"/>
          <w:szCs w:val="28"/>
          <w:rtl w:val="0"/>
          <w:lang w:val="en-US"/>
        </w:rPr>
        <w:t>Rom 1:21f</w:t>
      </w:r>
    </w:p>
    <w:p>
      <w:pPr>
        <w:pStyle w:val="bt 1.00"/>
        <w:ind w:left="1680"/>
        <w:rPr>
          <w:sz w:val="28"/>
          <w:szCs w:val="28"/>
        </w:rPr>
      </w:pPr>
      <w:r>
        <w:rPr>
          <w:rFonts w:ascii="Times New Roman"/>
          <w:sz w:val="28"/>
          <w:szCs w:val="28"/>
          <w:rtl w:val="0"/>
          <w:lang w:val="en-US"/>
        </w:rPr>
        <w:t xml:space="preserve">Observe the depraved moral and spiritual state of society who </w:t>
      </w:r>
      <w:r>
        <w:rPr>
          <w:sz w:val="28"/>
          <w:szCs w:val="28"/>
          <w:rtl w:val="0"/>
        </w:rPr>
        <w:t>“</w:t>
      </w:r>
      <w:r>
        <w:rPr>
          <w:rFonts w:ascii="Times New Roman"/>
          <w:sz w:val="28"/>
          <w:szCs w:val="28"/>
          <w:rtl w:val="0"/>
          <w:lang w:val="en-US"/>
        </w:rPr>
        <w:t>did not honor Him as God</w:t>
      </w:r>
      <w:r>
        <w:rPr>
          <w:sz w:val="28"/>
          <w:szCs w:val="28"/>
          <w:rtl w:val="0"/>
        </w:rPr>
        <w:t xml:space="preserve">” </w:t>
      </w:r>
      <w:r>
        <w:rPr>
          <w:rFonts w:ascii="Times New Roman"/>
          <w:sz w:val="28"/>
          <w:szCs w:val="28"/>
          <w:rtl w:val="0"/>
          <w:lang w:val="en-US"/>
        </w:rPr>
        <w:t xml:space="preserve">and </w:t>
      </w:r>
      <w:r>
        <w:rPr>
          <w:sz w:val="28"/>
          <w:szCs w:val="28"/>
          <w:rtl w:val="0"/>
        </w:rPr>
        <w:t>“</w:t>
      </w:r>
      <w:r>
        <w:rPr>
          <w:rFonts w:ascii="Times New Roman"/>
          <w:sz w:val="28"/>
          <w:szCs w:val="28"/>
          <w:rtl w:val="0"/>
          <w:lang w:val="en-US"/>
        </w:rPr>
        <w:t>did not see fit to acknowledge God any longer</w:t>
      </w:r>
      <w:r>
        <w:rPr>
          <w:sz w:val="28"/>
          <w:szCs w:val="28"/>
          <w:rtl w:val="0"/>
        </w:rPr>
        <w:t xml:space="preserve">” </w:t>
      </w:r>
      <w:r>
        <w:rPr>
          <w:rFonts w:ascii="Times New Roman"/>
          <w:sz w:val="28"/>
          <w:szCs w:val="28"/>
          <w:rtl w:val="0"/>
          <w:lang w:val="en-US"/>
        </w:rPr>
        <w:t>- i.e. rejected God</w:t>
      </w:r>
      <w:r>
        <w:rPr>
          <w:sz w:val="28"/>
          <w:szCs w:val="28"/>
          <w:rtl w:val="0"/>
          <w:lang w:val="fr-FR"/>
        </w:rPr>
        <w:t>’</w:t>
      </w:r>
      <w:r>
        <w:rPr>
          <w:rFonts w:ascii="Times New Roman"/>
          <w:sz w:val="28"/>
          <w:szCs w:val="28"/>
          <w:rtl w:val="0"/>
          <w:lang w:val="en-US"/>
        </w:rPr>
        <w:t>s sovereign authority.</w:t>
      </w:r>
    </w:p>
    <w:p>
      <w:pPr>
        <w:pStyle w:val="Heading 4 &quot;a&quot;"/>
        <w:numPr>
          <w:ilvl w:val="3"/>
          <w:numId w:val="21"/>
        </w:numPr>
        <w:spacing w:before="60"/>
        <w:ind w:left="1500"/>
        <w:rPr>
          <w:position w:val="0"/>
          <w:sz w:val="28"/>
          <w:szCs w:val="28"/>
        </w:rPr>
      </w:pPr>
      <w:r>
        <w:rPr>
          <w:sz w:val="28"/>
          <w:szCs w:val="28"/>
          <w:rtl w:val="0"/>
          <w:lang w:val="da-DK"/>
        </w:rPr>
        <w:t xml:space="preserve">Result: Judgment! </w:t>
      </w:r>
    </w:p>
    <w:p>
      <w:pPr>
        <w:pStyle w:val="bul 1.00"/>
        <w:numPr>
          <w:ilvl w:val="0"/>
          <w:numId w:val="23"/>
        </w:numPr>
        <w:ind w:left="1860"/>
        <w:rPr>
          <w:position w:val="0"/>
          <w:sz w:val="28"/>
          <w:szCs w:val="28"/>
        </w:rPr>
      </w:pPr>
      <w:r>
        <w:rPr>
          <w:sz w:val="28"/>
          <w:szCs w:val="28"/>
          <w:rtl w:val="0"/>
          <w:lang w:val="nl-NL"/>
        </w:rPr>
        <w:t xml:space="preserve">Flood - </w:t>
      </w:r>
      <w:r>
        <w:rPr>
          <w:sz w:val="28"/>
          <w:szCs w:val="28"/>
          <w:rtl w:val="0"/>
          <w:lang w:val="en-US"/>
        </w:rPr>
        <w:t>Gen 6:5; 1Pt 3:20</w:t>
      </w:r>
      <w:r>
        <w:rPr>
          <w:sz w:val="28"/>
          <w:szCs w:val="28"/>
          <w:rtl w:val="0"/>
        </w:rPr>
        <w:t xml:space="preserve"> (</w:t>
      </w:r>
      <w:r>
        <w:rPr>
          <w:rFonts w:hAnsi="Times New Roman" w:hint="default"/>
          <w:sz w:val="28"/>
          <w:szCs w:val="28"/>
          <w:rtl w:val="0"/>
        </w:rPr>
        <w:t>“</w:t>
      </w:r>
      <w:r>
        <w:rPr>
          <w:sz w:val="28"/>
          <w:szCs w:val="28"/>
          <w:rtl w:val="0"/>
          <w:lang w:val="de-DE"/>
        </w:rPr>
        <w:t>disobedient</w:t>
      </w:r>
      <w:r>
        <w:rPr>
          <w:rFonts w:hAnsi="Times New Roman" w:hint="default"/>
          <w:sz w:val="28"/>
          <w:szCs w:val="28"/>
          <w:rtl w:val="0"/>
        </w:rPr>
        <w:t>”</w:t>
      </w:r>
      <w:r>
        <w:rPr>
          <w:sz w:val="28"/>
          <w:szCs w:val="28"/>
          <w:rtl w:val="0"/>
        </w:rPr>
        <w:t xml:space="preserve">) </w:t>
      </w:r>
    </w:p>
    <w:p>
      <w:pPr>
        <w:pStyle w:val="bul 1.00"/>
        <w:numPr>
          <w:ilvl w:val="0"/>
          <w:numId w:val="24"/>
        </w:numPr>
        <w:ind w:left="1860"/>
        <w:rPr>
          <w:position w:val="0"/>
          <w:sz w:val="28"/>
          <w:szCs w:val="28"/>
        </w:rPr>
      </w:pPr>
      <w:r>
        <w:rPr>
          <w:sz w:val="28"/>
          <w:szCs w:val="28"/>
          <w:rtl w:val="0"/>
        </w:rPr>
        <w:t xml:space="preserve">Sodom &amp; Gomorrah - </w:t>
      </w:r>
      <w:r>
        <w:rPr>
          <w:sz w:val="28"/>
          <w:szCs w:val="28"/>
          <w:rtl w:val="0"/>
          <w:lang w:val="en-US"/>
        </w:rPr>
        <w:t>Gen 18:20</w:t>
      </w:r>
      <w:r>
        <w:rPr>
          <w:sz w:val="28"/>
          <w:szCs w:val="28"/>
          <w:rtl w:val="0"/>
        </w:rPr>
        <w:t xml:space="preserve"> (</w:t>
      </w:r>
      <w:r>
        <w:rPr>
          <w:rFonts w:hAnsi="Times New Roman" w:hint="default"/>
          <w:sz w:val="28"/>
          <w:szCs w:val="28"/>
          <w:rtl w:val="0"/>
        </w:rPr>
        <w:t>“</w:t>
      </w:r>
      <w:r>
        <w:rPr>
          <w:sz w:val="28"/>
          <w:szCs w:val="28"/>
          <w:rtl w:val="0"/>
        </w:rPr>
        <w:t>sin</w:t>
      </w:r>
      <w:r>
        <w:rPr>
          <w:rFonts w:hAnsi="Times New Roman" w:hint="default"/>
          <w:sz w:val="28"/>
          <w:szCs w:val="28"/>
          <w:rtl w:val="0"/>
        </w:rPr>
        <w:t>”</w:t>
      </w:r>
      <w:r>
        <w:rPr>
          <w:sz w:val="28"/>
          <w:szCs w:val="28"/>
          <w:rtl w:val="0"/>
        </w:rPr>
        <w:t>)</w:t>
      </w:r>
    </w:p>
    <w:p>
      <w:pPr>
        <w:pStyle w:val="bul 1.00"/>
        <w:numPr>
          <w:ilvl w:val="0"/>
          <w:numId w:val="25"/>
        </w:numPr>
        <w:ind w:left="1860"/>
        <w:rPr>
          <w:position w:val="0"/>
          <w:sz w:val="28"/>
          <w:szCs w:val="28"/>
        </w:rPr>
      </w:pPr>
      <w:r>
        <w:rPr>
          <w:sz w:val="28"/>
          <w:szCs w:val="28"/>
          <w:rtl w:val="0"/>
          <w:lang w:val="en-US"/>
        </w:rPr>
        <w:t xml:space="preserve">Egypt - plagues - </w:t>
      </w:r>
      <w:r>
        <w:rPr>
          <w:sz w:val="28"/>
          <w:szCs w:val="28"/>
          <w:rtl w:val="0"/>
          <w:lang w:val="en-US"/>
        </w:rPr>
        <w:t>Ex 5:2...7:5; 9:14; 10:2</w:t>
      </w:r>
    </w:p>
    <w:p>
      <w:pPr>
        <w:pStyle w:val="bul 1.00"/>
        <w:numPr>
          <w:ilvl w:val="0"/>
          <w:numId w:val="26"/>
        </w:numPr>
        <w:ind w:left="1860"/>
        <w:rPr>
          <w:position w:val="0"/>
          <w:sz w:val="28"/>
          <w:szCs w:val="28"/>
        </w:rPr>
      </w:pPr>
      <w:r>
        <w:rPr>
          <w:sz w:val="28"/>
          <w:szCs w:val="28"/>
          <w:rtl w:val="0"/>
          <w:lang w:val="en-US"/>
        </w:rPr>
        <w:t xml:space="preserve">End of time - </w:t>
      </w:r>
      <w:r>
        <w:rPr>
          <w:sz w:val="28"/>
          <w:szCs w:val="28"/>
          <w:rtl w:val="0"/>
          <w:lang w:val="en-US"/>
        </w:rPr>
        <w:t>Mt 7:21-23; 2Th 1:7-9</w:t>
      </w:r>
      <w:r>
        <w:rPr>
          <w:sz w:val="28"/>
          <w:szCs w:val="28"/>
          <w:vertAlign w:val="superscript"/>
        </w:rPr>
        <w:endnoteReference w:id="10"/>
      </w:r>
    </w:p>
    <w:p>
      <w:pPr>
        <w:pStyle w:val="Heading 2 &quot;A&quot;"/>
        <w:numPr>
          <w:ilvl w:val="2"/>
          <w:numId w:val="21"/>
        </w:numPr>
        <w:ind w:left="1140"/>
        <w:rPr>
          <w:position w:val="0"/>
          <w:sz w:val="28"/>
          <w:szCs w:val="28"/>
        </w:rPr>
      </w:pPr>
      <w:r>
        <w:rPr>
          <w:sz w:val="28"/>
          <w:szCs w:val="28"/>
          <w:rtl w:val="0"/>
        </w:rPr>
        <w:t xml:space="preserve">Israel (An </w:t>
      </w:r>
      <w:r>
        <w:rPr>
          <w:rFonts w:hAnsi="Helvetica" w:hint="default"/>
          <w:sz w:val="28"/>
          <w:szCs w:val="28"/>
          <w:rtl w:val="0"/>
        </w:rPr>
        <w:t>“</w:t>
      </w:r>
      <w:r>
        <w:rPr>
          <w:sz w:val="28"/>
          <w:szCs w:val="28"/>
          <w:rtl w:val="0"/>
          <w:lang w:val="en-US"/>
        </w:rPr>
        <w:t>Example</w:t>
      </w:r>
      <w:r>
        <w:rPr>
          <w:rFonts w:hAnsi="Helvetica" w:hint="default"/>
          <w:sz w:val="28"/>
          <w:szCs w:val="28"/>
          <w:rtl w:val="0"/>
        </w:rPr>
        <w:t>”</w:t>
      </w:r>
      <w:r>
        <w:rPr>
          <w:sz w:val="28"/>
          <w:szCs w:val="28"/>
          <w:rtl w:val="0"/>
        </w:rPr>
        <w:t>!)</w:t>
      </w:r>
    </w:p>
    <w:p>
      <w:pPr>
        <w:pStyle w:val="Heading 4 &quot;a&quot;"/>
        <w:numPr>
          <w:ilvl w:val="3"/>
          <w:numId w:val="21"/>
        </w:numPr>
        <w:ind w:left="1500"/>
        <w:rPr>
          <w:position w:val="0"/>
          <w:sz w:val="28"/>
          <w:szCs w:val="28"/>
        </w:rPr>
      </w:pPr>
      <w:r>
        <w:rPr>
          <w:sz w:val="28"/>
          <w:szCs w:val="28"/>
          <w:rtl w:val="0"/>
          <w:lang w:val="en-US"/>
        </w:rPr>
        <w:t>Dt 4:6</w:t>
      </w:r>
      <w:r>
        <w:rPr>
          <w:sz w:val="28"/>
          <w:szCs w:val="28"/>
          <w:rtl w:val="0"/>
          <w:lang w:val="en-US"/>
        </w:rPr>
        <w:t>;</w:t>
      </w:r>
      <w:r>
        <w:rPr>
          <w:sz w:val="28"/>
          <w:szCs w:val="28"/>
          <w:rtl w:val="0"/>
          <w:lang w:val="en-US"/>
        </w:rPr>
        <w:t xml:space="preserve"> 10:13</w:t>
      </w:r>
    </w:p>
    <w:p>
      <w:pPr>
        <w:pStyle w:val="bt 1.00"/>
        <w:ind w:left="1680"/>
        <w:rPr>
          <w:sz w:val="28"/>
          <w:szCs w:val="28"/>
        </w:rPr>
      </w:pPr>
      <w:r>
        <w:rPr>
          <w:rFonts w:ascii="Times New Roman"/>
          <w:sz w:val="28"/>
          <w:szCs w:val="28"/>
          <w:rtl w:val="0"/>
        </w:rPr>
        <w:t>God</w:t>
      </w:r>
      <w:r>
        <w:rPr>
          <w:sz w:val="28"/>
          <w:szCs w:val="28"/>
          <w:rtl w:val="0"/>
          <w:lang w:val="fr-FR"/>
        </w:rPr>
        <w:t>’</w:t>
      </w:r>
      <w:r>
        <w:rPr>
          <w:rFonts w:ascii="Times New Roman"/>
          <w:sz w:val="28"/>
          <w:szCs w:val="28"/>
          <w:rtl w:val="0"/>
          <w:lang w:val="en-US"/>
        </w:rPr>
        <w:t>s sovereign authority is exercised in the giving of laws designed for the good of man, whether it be His laws touching the individual, the family, society, or religion.</w:t>
      </w:r>
    </w:p>
    <w:p>
      <w:pPr>
        <w:pStyle w:val="Heading 4 &quot;a&quot;"/>
        <w:numPr>
          <w:ilvl w:val="3"/>
          <w:numId w:val="21"/>
        </w:numPr>
        <w:ind w:left="1500"/>
        <w:rPr>
          <w:position w:val="0"/>
          <w:sz w:val="28"/>
          <w:szCs w:val="28"/>
        </w:rPr>
      </w:pPr>
      <w:r>
        <w:rPr>
          <w:sz w:val="28"/>
          <w:szCs w:val="28"/>
          <w:rtl w:val="0"/>
          <w:lang w:val="en-US"/>
        </w:rPr>
        <w:t>Dt 4:1-2; 5:29,32-33; 12:32; 29:29</w:t>
      </w:r>
      <w:r>
        <w:rPr>
          <w:sz w:val="28"/>
          <w:szCs w:val="28"/>
          <w:rtl w:val="0"/>
          <w:lang w:val="en-US"/>
        </w:rPr>
        <w:t xml:space="preserve"> (Note the repeated emphasis)</w:t>
      </w:r>
    </w:p>
    <w:p>
      <w:pPr>
        <w:pStyle w:val="Heading 4 &quot;a&quot;"/>
        <w:numPr>
          <w:ilvl w:val="3"/>
          <w:numId w:val="21"/>
        </w:numPr>
        <w:ind w:left="1500"/>
        <w:rPr>
          <w:position w:val="0"/>
          <w:sz w:val="28"/>
          <w:szCs w:val="28"/>
        </w:rPr>
      </w:pPr>
      <w:r>
        <w:rPr>
          <w:sz w:val="28"/>
          <w:szCs w:val="28"/>
          <w:rtl w:val="0"/>
          <w:lang w:val="en-US"/>
        </w:rPr>
        <w:t xml:space="preserve">See history: </w:t>
      </w:r>
    </w:p>
    <w:p>
      <w:pPr>
        <w:pStyle w:val="bul 1.00"/>
        <w:numPr>
          <w:ilvl w:val="0"/>
          <w:numId w:val="27"/>
        </w:numPr>
        <w:ind w:left="1860"/>
        <w:rPr>
          <w:position w:val="0"/>
          <w:sz w:val="28"/>
          <w:szCs w:val="28"/>
        </w:rPr>
      </w:pPr>
      <w:r>
        <w:rPr>
          <w:sz w:val="28"/>
          <w:szCs w:val="28"/>
          <w:rtl w:val="0"/>
          <w:lang w:val="da-DK"/>
        </w:rPr>
        <w:t>Judges (</w:t>
      </w:r>
      <w:r>
        <w:rPr>
          <w:sz w:val="28"/>
          <w:szCs w:val="28"/>
          <w:rtl w:val="0"/>
          <w:lang w:val="en-US"/>
        </w:rPr>
        <w:t>Jud 2:10...13...17</w:t>
      </w:r>
      <w:r>
        <w:rPr>
          <w:sz w:val="28"/>
          <w:szCs w:val="28"/>
          <w:rtl w:val="0"/>
        </w:rPr>
        <w:t>)</w:t>
      </w:r>
    </w:p>
    <w:p>
      <w:pPr>
        <w:pStyle w:val="bul 1.00"/>
        <w:numPr>
          <w:ilvl w:val="0"/>
          <w:numId w:val="28"/>
        </w:numPr>
        <w:ind w:left="1860"/>
        <w:rPr>
          <w:position w:val="0"/>
          <w:sz w:val="28"/>
          <w:szCs w:val="28"/>
        </w:rPr>
      </w:pPr>
      <w:r>
        <w:rPr>
          <w:sz w:val="28"/>
          <w:szCs w:val="28"/>
          <w:rtl w:val="0"/>
          <w:lang w:val="sv-SE"/>
        </w:rPr>
        <w:t>Kings, prophets, captivity (</w:t>
      </w:r>
      <w:r>
        <w:rPr>
          <w:sz w:val="28"/>
          <w:szCs w:val="28"/>
          <w:rtl w:val="0"/>
          <w:lang w:val="en-US"/>
        </w:rPr>
        <w:t>2Ki 17:13-16... 19,20</w:t>
      </w:r>
      <w:r>
        <w:rPr>
          <w:sz w:val="28"/>
          <w:szCs w:val="28"/>
          <w:vertAlign w:val="superscript"/>
        </w:rPr>
        <w:endnoteReference w:id="11"/>
      </w:r>
      <w:r>
        <w:rPr>
          <w:sz w:val="28"/>
          <w:szCs w:val="28"/>
          <w:rtl w:val="0"/>
        </w:rPr>
        <w:t>)</w:t>
      </w:r>
    </w:p>
    <w:p>
      <w:pPr>
        <w:pStyle w:val="bul 1.00"/>
        <w:numPr>
          <w:ilvl w:val="0"/>
          <w:numId w:val="29"/>
        </w:numPr>
        <w:ind w:left="1860"/>
        <w:rPr>
          <w:position w:val="0"/>
          <w:sz w:val="28"/>
          <w:szCs w:val="28"/>
        </w:rPr>
      </w:pPr>
      <w:r>
        <w:rPr>
          <w:sz w:val="28"/>
          <w:szCs w:val="28"/>
          <w:rtl w:val="0"/>
          <w:lang w:val="en-US"/>
        </w:rPr>
        <w:t>Destruction of Jerusalem (</w:t>
      </w:r>
      <w:r>
        <w:rPr>
          <w:sz w:val="28"/>
          <w:szCs w:val="28"/>
          <w:rtl w:val="0"/>
          <w:lang w:val="en-US"/>
        </w:rPr>
        <w:t>Mt 23:37-38</w:t>
      </w:r>
      <w:r>
        <w:rPr>
          <w:sz w:val="28"/>
          <w:szCs w:val="28"/>
          <w:rtl w:val="0"/>
        </w:rPr>
        <w:t>)</w:t>
      </w:r>
    </w:p>
    <w:p>
      <w:pPr>
        <w:pStyle w:val="Heading 4 &quot;a&quot;"/>
        <w:numPr>
          <w:ilvl w:val="3"/>
          <w:numId w:val="21"/>
        </w:numPr>
        <w:ind w:left="1500"/>
        <w:rPr>
          <w:position w:val="0"/>
          <w:sz w:val="28"/>
          <w:szCs w:val="28"/>
        </w:rPr>
      </w:pPr>
      <w:r>
        <w:rPr>
          <w:sz w:val="28"/>
          <w:szCs w:val="28"/>
          <w:rtl w:val="0"/>
        </w:rPr>
        <w:t>Result</w:t>
      </w:r>
    </w:p>
    <w:p>
      <w:pPr>
        <w:pStyle w:val="Heading 5 1)"/>
        <w:numPr>
          <w:ilvl w:val="4"/>
          <w:numId w:val="30"/>
        </w:numPr>
        <w:ind w:left="1860"/>
        <w:rPr>
          <w:position w:val="0"/>
          <w:sz w:val="28"/>
          <w:szCs w:val="28"/>
        </w:rPr>
      </w:pPr>
      <w:r>
        <w:rPr>
          <w:sz w:val="28"/>
          <w:szCs w:val="28"/>
          <w:rtl w:val="0"/>
          <w:lang w:val="en-US"/>
        </w:rPr>
        <w:t xml:space="preserve">Morally - </w:t>
      </w:r>
      <w:r>
        <w:rPr>
          <w:sz w:val="28"/>
          <w:szCs w:val="28"/>
          <w:rtl w:val="0"/>
          <w:lang w:val="en-US"/>
        </w:rPr>
        <w:t>Hos 4:1-2; Jer 7:9</w:t>
      </w:r>
      <w:r>
        <w:rPr>
          <w:sz w:val="28"/>
          <w:szCs w:val="28"/>
          <w:rtl w:val="0"/>
        </w:rPr>
        <w:t>; etc.</w:t>
      </w:r>
    </w:p>
    <w:p>
      <w:pPr>
        <w:pStyle w:val="Heading 5 1)"/>
        <w:numPr>
          <w:ilvl w:val="4"/>
          <w:numId w:val="30"/>
        </w:numPr>
        <w:ind w:left="1860"/>
        <w:rPr>
          <w:position w:val="0"/>
          <w:sz w:val="28"/>
          <w:szCs w:val="28"/>
        </w:rPr>
      </w:pPr>
      <w:r>
        <w:rPr>
          <w:sz w:val="28"/>
          <w:szCs w:val="28"/>
          <w:rtl w:val="0"/>
          <w:lang w:val="en-US"/>
        </w:rPr>
        <w:t xml:space="preserve">Spiritually - </w:t>
      </w:r>
      <w:r>
        <w:rPr>
          <w:sz w:val="28"/>
          <w:szCs w:val="28"/>
          <w:rtl w:val="0"/>
          <w:lang w:val="en-US"/>
        </w:rPr>
        <w:t>2Ki 23:7,10,11,24</w:t>
      </w:r>
      <w:r>
        <w:rPr>
          <w:sz w:val="28"/>
          <w:szCs w:val="28"/>
          <w:rtl w:val="0"/>
        </w:rPr>
        <w:t>; etc.</w:t>
      </w:r>
    </w:p>
    <w:p>
      <w:pPr>
        <w:pStyle w:val="Heading 5 1)"/>
        <w:numPr>
          <w:ilvl w:val="4"/>
          <w:numId w:val="30"/>
        </w:numPr>
        <w:ind w:left="1860"/>
        <w:rPr>
          <w:position w:val="0"/>
          <w:sz w:val="28"/>
          <w:szCs w:val="28"/>
        </w:rPr>
      </w:pPr>
      <w:r>
        <w:rPr>
          <w:sz w:val="28"/>
          <w:szCs w:val="28"/>
          <w:rtl w:val="0"/>
          <w:lang w:val="en-US"/>
        </w:rPr>
        <w:t xml:space="preserve">Nationally - </w:t>
      </w:r>
      <w:r>
        <w:rPr>
          <w:sz w:val="28"/>
          <w:szCs w:val="28"/>
          <w:rtl w:val="0"/>
          <w:lang w:val="en-US"/>
        </w:rPr>
        <w:t>2Ki 17:6,7; 2Ch 36:15-17; Mt 23:34-36</w:t>
      </w:r>
    </w:p>
    <w:p>
      <w:pPr>
        <w:pStyle w:val="Heading 2 &quot;A&quot;"/>
        <w:numPr>
          <w:ilvl w:val="1"/>
          <w:numId w:val="21"/>
        </w:numPr>
        <w:ind w:left="780"/>
        <w:rPr>
          <w:position w:val="0"/>
          <w:sz w:val="28"/>
          <w:szCs w:val="28"/>
        </w:rPr>
      </w:pPr>
      <w:r>
        <w:rPr>
          <w:sz w:val="28"/>
          <w:szCs w:val="28"/>
          <w:rtl w:val="0"/>
          <w:lang w:val="en-US"/>
        </w:rPr>
        <w:t>Delegated Authority</w:t>
      </w:r>
    </w:p>
    <w:p>
      <w:pPr>
        <w:pStyle w:val="bt .50"/>
        <w:ind w:left="840"/>
        <w:rPr>
          <w:sz w:val="28"/>
          <w:szCs w:val="28"/>
        </w:rPr>
      </w:pPr>
      <w:r>
        <w:rPr>
          <w:sz w:val="28"/>
          <w:szCs w:val="28"/>
          <w:rtl w:val="0"/>
          <w:lang w:val="en-US"/>
        </w:rPr>
        <w:t>Observe in the cases below how much better it would have been for all concerned had there been respect for authority.</w:t>
      </w:r>
    </w:p>
    <w:p>
      <w:pPr>
        <w:pStyle w:val="Heading 3 &quot;1&quot;"/>
        <w:numPr>
          <w:ilvl w:val="2"/>
          <w:numId w:val="21"/>
        </w:numPr>
        <w:ind w:left="1140"/>
        <w:rPr>
          <w:position w:val="0"/>
          <w:sz w:val="28"/>
          <w:szCs w:val="28"/>
        </w:rPr>
      </w:pPr>
      <w:r>
        <w:rPr>
          <w:sz w:val="28"/>
          <w:szCs w:val="28"/>
          <w:rtl w:val="0"/>
          <w:lang w:val="en-US"/>
        </w:rPr>
        <w:t xml:space="preserve">For Those Who </w:t>
      </w:r>
      <w:r>
        <w:rPr>
          <w:i w:val="1"/>
          <w:iCs w:val="1"/>
          <w:sz w:val="28"/>
          <w:szCs w:val="28"/>
          <w:rtl w:val="0"/>
        </w:rPr>
        <w:t>Possess</w:t>
      </w:r>
      <w:r>
        <w:rPr>
          <w:sz w:val="28"/>
          <w:szCs w:val="28"/>
          <w:rtl w:val="0"/>
          <w:lang w:val="en-US"/>
        </w:rPr>
        <w:t xml:space="preserve"> Delegated Authority </w:t>
      </w:r>
    </w:p>
    <w:p>
      <w:pPr>
        <w:pStyle w:val="bt .75"/>
        <w:ind w:left="1260"/>
        <w:rPr>
          <w:sz w:val="28"/>
          <w:szCs w:val="28"/>
        </w:rPr>
      </w:pPr>
      <w:r>
        <w:rPr>
          <w:rFonts w:ascii="Times New Roman"/>
          <w:sz w:val="28"/>
          <w:szCs w:val="28"/>
          <w:rtl w:val="0"/>
          <w:lang w:val="en-US"/>
        </w:rPr>
        <w:t xml:space="preserve"> Stress again the designed </w:t>
      </w:r>
      <w:r>
        <w:rPr>
          <w:rFonts w:ascii="Times New Roman"/>
          <w:i w:val="1"/>
          <w:iCs w:val="1"/>
          <w:sz w:val="28"/>
          <w:szCs w:val="28"/>
          <w:rtl w:val="0"/>
          <w:lang w:val="nl-NL"/>
        </w:rPr>
        <w:t>good</w:t>
      </w:r>
      <w:r>
        <w:rPr>
          <w:rFonts w:ascii="Times New Roman"/>
          <w:sz w:val="28"/>
          <w:szCs w:val="28"/>
          <w:rtl w:val="0"/>
          <w:lang w:val="en-US"/>
        </w:rPr>
        <w:t xml:space="preserve"> in the delegation of authority, a design so important to He who  delegated it that those who ignore that design will be held accountable!</w:t>
      </w:r>
    </w:p>
    <w:p>
      <w:pPr>
        <w:pStyle w:val="Heading 4 &quot;a&quot;"/>
        <w:numPr>
          <w:ilvl w:val="3"/>
          <w:numId w:val="21"/>
        </w:numPr>
        <w:ind w:left="1500"/>
        <w:rPr>
          <w:position w:val="0"/>
          <w:sz w:val="28"/>
          <w:szCs w:val="28"/>
        </w:rPr>
      </w:pPr>
      <w:r>
        <w:rPr>
          <w:rFonts w:hAnsi="Times New Roman" w:hint="default"/>
          <w:sz w:val="28"/>
          <w:szCs w:val="28"/>
          <w:rtl w:val="0"/>
        </w:rPr>
        <w:t xml:space="preserve"> “</w:t>
      </w:r>
      <w:r>
        <w:rPr>
          <w:sz w:val="28"/>
          <w:szCs w:val="28"/>
          <w:rtl w:val="0"/>
          <w:lang w:val="en-US"/>
        </w:rPr>
        <w:t>Faithful</w:t>
      </w:r>
      <w:r>
        <w:rPr>
          <w:rFonts w:hAnsi="Times New Roman" w:hint="default"/>
          <w:sz w:val="28"/>
          <w:szCs w:val="28"/>
          <w:rtl w:val="0"/>
        </w:rPr>
        <w:t xml:space="preserve">” </w:t>
      </w:r>
      <w:r>
        <w:rPr>
          <w:sz w:val="28"/>
          <w:szCs w:val="28"/>
          <w:rtl w:val="0"/>
        </w:rPr>
        <w:t xml:space="preserve">&amp; </w:t>
      </w:r>
      <w:r>
        <w:rPr>
          <w:rFonts w:hAnsi="Times New Roman" w:hint="default"/>
          <w:sz w:val="28"/>
          <w:szCs w:val="28"/>
          <w:rtl w:val="0"/>
        </w:rPr>
        <w:t>“</w:t>
      </w:r>
      <w:r>
        <w:rPr>
          <w:sz w:val="28"/>
          <w:szCs w:val="28"/>
          <w:rtl w:val="0"/>
        </w:rPr>
        <w:t>evil</w:t>
      </w:r>
      <w:r>
        <w:rPr>
          <w:rFonts w:hAnsi="Times New Roman" w:hint="default"/>
          <w:sz w:val="28"/>
          <w:szCs w:val="28"/>
          <w:rtl w:val="0"/>
        </w:rPr>
        <w:t xml:space="preserve">” </w:t>
      </w:r>
      <w:r>
        <w:rPr>
          <w:sz w:val="28"/>
          <w:szCs w:val="28"/>
          <w:rtl w:val="0"/>
        </w:rPr>
        <w:t xml:space="preserve">slave - </w:t>
      </w:r>
      <w:r>
        <w:rPr>
          <w:sz w:val="28"/>
          <w:szCs w:val="28"/>
          <w:rtl w:val="0"/>
          <w:lang w:val="en-US"/>
        </w:rPr>
        <w:t>Mt 24:45-51</w:t>
      </w:r>
    </w:p>
    <w:p>
      <w:pPr>
        <w:pStyle w:val="Heading 4 &quot;a&quot;"/>
        <w:numPr>
          <w:ilvl w:val="3"/>
          <w:numId w:val="21"/>
        </w:numPr>
        <w:ind w:left="1500"/>
        <w:rPr>
          <w:position w:val="0"/>
          <w:sz w:val="28"/>
          <w:szCs w:val="28"/>
        </w:rPr>
      </w:pPr>
      <w:r>
        <w:rPr>
          <w:sz w:val="28"/>
          <w:szCs w:val="28"/>
          <w:rtl w:val="0"/>
          <w:lang w:val="en-US"/>
        </w:rPr>
        <w:t xml:space="preserve">Saul, shepherds of Israel, husbands, etc. - </w:t>
      </w:r>
      <w:r>
        <w:rPr>
          <w:sz w:val="28"/>
          <w:szCs w:val="28"/>
          <w:rtl w:val="0"/>
          <w:lang w:val="en-US"/>
        </w:rPr>
        <w:t>1Sam 15:17-19; Eze</w:t>
      </w:r>
      <w:r>
        <w:rPr>
          <w:rFonts w:hAnsi="Times New Roman" w:hint="default"/>
          <w:sz w:val="28"/>
          <w:szCs w:val="28"/>
          <w:rtl w:val="0"/>
          <w:lang w:val="en-US"/>
        </w:rPr>
        <w:t> </w:t>
      </w:r>
      <w:r>
        <w:rPr>
          <w:sz w:val="28"/>
          <w:szCs w:val="28"/>
          <w:rtl w:val="0"/>
          <w:lang w:val="en-US"/>
        </w:rPr>
        <w:t>34:1-2; 1Pt 3:7</w:t>
      </w:r>
    </w:p>
    <w:p>
      <w:pPr>
        <w:pStyle w:val="Heading 3 &quot;1&quot;"/>
        <w:numPr>
          <w:ilvl w:val="2"/>
          <w:numId w:val="21"/>
        </w:numPr>
        <w:ind w:left="1140"/>
        <w:rPr>
          <w:position w:val="0"/>
          <w:sz w:val="28"/>
          <w:szCs w:val="28"/>
        </w:rPr>
      </w:pPr>
      <w:r>
        <w:rPr>
          <w:sz w:val="28"/>
          <w:szCs w:val="28"/>
          <w:rtl w:val="0"/>
          <w:lang w:val="en-US"/>
        </w:rPr>
        <w:t xml:space="preserve">For Those </w:t>
      </w:r>
      <w:r>
        <w:rPr>
          <w:i w:val="1"/>
          <w:iCs w:val="1"/>
          <w:sz w:val="28"/>
          <w:szCs w:val="28"/>
          <w:rtl w:val="0"/>
          <w:lang w:val="sv-SE"/>
        </w:rPr>
        <w:t>Under</w:t>
      </w:r>
      <w:r>
        <w:rPr>
          <w:sz w:val="28"/>
          <w:szCs w:val="28"/>
          <w:rtl w:val="0"/>
          <w:lang w:val="en-US"/>
        </w:rPr>
        <w:t xml:space="preserve"> Delegated Authority</w:t>
      </w:r>
    </w:p>
    <w:p>
      <w:pPr>
        <w:pStyle w:val="Heading 4 &quot;a&quot;"/>
        <w:numPr>
          <w:ilvl w:val="3"/>
          <w:numId w:val="21"/>
        </w:numPr>
        <w:ind w:left="1500"/>
        <w:rPr>
          <w:position w:val="0"/>
          <w:sz w:val="28"/>
          <w:szCs w:val="28"/>
        </w:rPr>
      </w:pPr>
      <w:r>
        <w:rPr>
          <w:sz w:val="28"/>
          <w:szCs w:val="28"/>
          <w:rtl w:val="0"/>
          <w:lang w:val="en-US"/>
        </w:rPr>
        <w:t xml:space="preserve">Korah, Dathan, Abiram: </w:t>
      </w:r>
      <w:r>
        <w:rPr>
          <w:sz w:val="28"/>
          <w:szCs w:val="28"/>
          <w:rtl w:val="0"/>
          <w:lang w:val="en-US"/>
        </w:rPr>
        <w:t>Num 16:1-3, 10-11...31-35...41,48,49</w:t>
      </w:r>
    </w:p>
    <w:p>
      <w:pPr>
        <w:pStyle w:val="bt 1.00"/>
        <w:tabs>
          <w:tab w:val="left" w:pos="2430"/>
        </w:tabs>
        <w:ind w:left="1680"/>
        <w:rPr>
          <w:sz w:val="28"/>
          <w:szCs w:val="28"/>
        </w:rPr>
      </w:pPr>
      <w:r>
        <w:rPr>
          <w:rFonts w:ascii="Times New Roman"/>
          <w:sz w:val="28"/>
          <w:szCs w:val="28"/>
          <w:rtl w:val="0"/>
        </w:rPr>
        <w:t>Note:</w:t>
      </w:r>
      <w:r>
        <w:rPr>
          <w:sz w:val="28"/>
          <w:szCs w:val="28"/>
        </w:rPr>
        <w:tab/>
      </w:r>
      <w:r>
        <w:rPr>
          <w:sz w:val="28"/>
          <w:szCs w:val="28"/>
          <w:rtl w:val="0"/>
        </w:rPr>
        <w:t>“</w:t>
      </w:r>
      <w:r>
        <w:rPr>
          <w:rFonts w:ascii="Times New Roman"/>
          <w:sz w:val="28"/>
          <w:szCs w:val="28"/>
          <w:rtl w:val="0"/>
          <w:lang w:val="en-US"/>
        </w:rPr>
        <w:t xml:space="preserve">against Moses </w:t>
      </w:r>
      <w:r>
        <w:rPr>
          <w:rFonts w:ascii="Times New Roman"/>
          <w:sz w:val="28"/>
          <w:szCs w:val="28"/>
          <w:rtl w:val="0"/>
          <w:lang w:val="en-US"/>
        </w:rPr>
        <w:t>and</w:t>
      </w:r>
      <w:r>
        <w:rPr>
          <w:rFonts w:ascii="Times New Roman"/>
          <w:sz w:val="28"/>
          <w:szCs w:val="28"/>
          <w:rtl w:val="0"/>
          <w:lang w:val="es-ES_tradnl"/>
        </w:rPr>
        <w:t xml:space="preserve"> Aaron</w:t>
      </w:r>
      <w:r>
        <w:rPr>
          <w:sz w:val="28"/>
          <w:szCs w:val="28"/>
          <w:rtl w:val="0"/>
        </w:rPr>
        <w:t xml:space="preserve">” </w:t>
      </w:r>
      <w:r>
        <w:rPr>
          <w:rFonts w:ascii="Times New Roman"/>
          <w:sz w:val="28"/>
          <w:szCs w:val="28"/>
          <w:rtl w:val="0"/>
        </w:rPr>
        <w:t xml:space="preserve">- </w:t>
      </w:r>
      <w:r>
        <w:rPr>
          <w:rFonts w:ascii="Times New Roman"/>
          <w:sz w:val="28"/>
          <w:szCs w:val="28"/>
          <w:rtl w:val="0"/>
          <w:lang w:val="en-US"/>
        </w:rPr>
        <w:t>v3</w:t>
      </w:r>
    </w:p>
    <w:p>
      <w:pPr>
        <w:pStyle w:val="bt 1.00"/>
        <w:tabs>
          <w:tab w:val="left" w:pos="2430"/>
        </w:tabs>
        <w:ind w:left="1680"/>
        <w:rPr>
          <w:sz w:val="28"/>
          <w:szCs w:val="28"/>
        </w:rPr>
      </w:pPr>
      <w:r>
        <w:rPr>
          <w:sz w:val="28"/>
          <w:szCs w:val="28"/>
        </w:rPr>
        <w:tab/>
      </w:r>
      <w:r>
        <w:rPr>
          <w:sz w:val="28"/>
          <w:szCs w:val="28"/>
          <w:rtl w:val="0"/>
        </w:rPr>
        <w:t>“</w:t>
      </w:r>
      <w:r>
        <w:rPr>
          <w:rFonts w:ascii="Times New Roman"/>
          <w:sz w:val="28"/>
          <w:szCs w:val="28"/>
          <w:rtl w:val="0"/>
          <w:lang w:val="en-US"/>
        </w:rPr>
        <w:t>against the LORD</w:t>
      </w:r>
      <w:r>
        <w:rPr>
          <w:sz w:val="28"/>
          <w:szCs w:val="28"/>
          <w:rtl w:val="0"/>
        </w:rPr>
        <w:t xml:space="preserve">” </w:t>
      </w:r>
      <w:r>
        <w:rPr>
          <w:rFonts w:ascii="Times New Roman"/>
          <w:sz w:val="28"/>
          <w:szCs w:val="28"/>
          <w:rtl w:val="0"/>
        </w:rPr>
        <w:t xml:space="preserve">- </w:t>
      </w:r>
      <w:r>
        <w:rPr>
          <w:rFonts w:ascii="Times New Roman"/>
          <w:sz w:val="28"/>
          <w:szCs w:val="28"/>
          <w:rtl w:val="0"/>
          <w:lang w:val="en-US"/>
        </w:rPr>
        <w:t>v11</w:t>
      </w:r>
    </w:p>
    <w:p>
      <w:pPr>
        <w:pStyle w:val="bt 1.00"/>
        <w:ind w:left="1680"/>
        <w:rPr>
          <w:sz w:val="28"/>
          <w:szCs w:val="28"/>
        </w:rPr>
      </w:pPr>
      <w:r>
        <w:rPr>
          <w:rFonts w:ascii="Times New Roman"/>
          <w:sz w:val="28"/>
          <w:szCs w:val="28"/>
          <w:rtl w:val="0"/>
          <w:lang w:val="en-US"/>
        </w:rPr>
        <w:t>See the consequences to those who rebelled and to their sympathizers!</w:t>
      </w:r>
    </w:p>
    <w:p>
      <w:pPr>
        <w:pStyle w:val="bt 1.00"/>
        <w:spacing w:before="60"/>
        <w:ind w:left="1680"/>
        <w:rPr>
          <w:sz w:val="28"/>
          <w:szCs w:val="28"/>
        </w:rPr>
      </w:pPr>
      <w:r>
        <w:rPr>
          <w:rFonts w:ascii="Times New Roman"/>
          <w:sz w:val="28"/>
          <w:szCs w:val="28"/>
          <w:rtl w:val="0"/>
          <w:lang w:val="en-US"/>
        </w:rPr>
        <w:t>And, what could have been better for the nation than the righteous leadership of Moses and Aaron?</w:t>
      </w:r>
    </w:p>
    <w:p>
      <w:pPr>
        <w:pStyle w:val="Heading 4 &quot;a&quot;"/>
        <w:numPr>
          <w:ilvl w:val="3"/>
          <w:numId w:val="21"/>
        </w:numPr>
        <w:ind w:left="1500"/>
        <w:rPr>
          <w:position w:val="0"/>
          <w:sz w:val="28"/>
          <w:szCs w:val="28"/>
        </w:rPr>
      </w:pPr>
      <w:r>
        <w:rPr>
          <w:sz w:val="28"/>
          <w:szCs w:val="28"/>
          <w:rtl w:val="0"/>
          <w:lang w:val="en-US"/>
        </w:rPr>
        <w:t xml:space="preserve">Children, wives, slaves, citizens, etc.:   </w:t>
      </w:r>
      <w:r>
        <w:rPr>
          <w:sz w:val="28"/>
          <w:szCs w:val="28"/>
          <w:rtl w:val="0"/>
          <w:lang w:val="en-US"/>
        </w:rPr>
        <w:t>Dt 21:18-21; 1Pt 3:1...4; Eph 6:5,6; Rom 13:1-2</w:t>
      </w:r>
      <w:r>
        <w:rPr>
          <w:sz w:val="28"/>
          <w:szCs w:val="28"/>
          <w:rtl w:val="0"/>
        </w:rPr>
        <w:t xml:space="preserve"> </w:t>
      </w:r>
    </w:p>
    <w:p>
      <w:pPr>
        <w:pStyle w:val="bt 1.00"/>
        <w:ind w:left="1680"/>
        <w:rPr>
          <w:sz w:val="28"/>
          <w:szCs w:val="28"/>
        </w:rPr>
      </w:pPr>
      <w:r>
        <w:rPr>
          <w:rFonts w:ascii="Times New Roman"/>
          <w:sz w:val="28"/>
          <w:szCs w:val="28"/>
          <w:rtl w:val="0"/>
          <w:lang w:val="en-US"/>
        </w:rPr>
        <w:t>Rejection leads to confusion, division, and anarchy, not to mention God</w:t>
      </w:r>
      <w:r>
        <w:rPr>
          <w:sz w:val="28"/>
          <w:szCs w:val="28"/>
          <w:rtl w:val="0"/>
          <w:lang w:val="fr-FR"/>
        </w:rPr>
        <w:t>’</w:t>
      </w:r>
      <w:r>
        <w:rPr>
          <w:rFonts w:ascii="Times New Roman"/>
          <w:sz w:val="28"/>
          <w:szCs w:val="28"/>
          <w:rtl w:val="0"/>
          <w:lang w:val="en-US"/>
        </w:rPr>
        <w:t>s displeasure.</w:t>
      </w:r>
    </w:p>
    <w:p>
      <w:pPr>
        <w:pStyle w:val="Heading 4 &quot;a&quot;"/>
        <w:numPr>
          <w:ilvl w:val="3"/>
          <w:numId w:val="21"/>
        </w:numPr>
        <w:ind w:left="1500"/>
        <w:rPr>
          <w:position w:val="0"/>
          <w:sz w:val="28"/>
          <w:szCs w:val="28"/>
        </w:rPr>
      </w:pPr>
      <w:r>
        <w:rPr>
          <w:sz w:val="28"/>
          <w:szCs w:val="28"/>
          <w:rtl w:val="0"/>
        </w:rPr>
        <w:t xml:space="preserve">Jews....us (toward Jesus Christ)! </w:t>
      </w:r>
      <w:r>
        <w:rPr>
          <w:sz w:val="28"/>
          <w:szCs w:val="28"/>
          <w:rtl w:val="0"/>
          <w:lang w:val="en-US"/>
        </w:rPr>
        <w:t>Lk 20:9-18; Mt 28:18-20; Heb</w:t>
      </w:r>
      <w:r>
        <w:rPr>
          <w:rFonts w:hAnsi="Times New Roman" w:hint="default"/>
          <w:sz w:val="28"/>
          <w:szCs w:val="28"/>
          <w:rtl w:val="0"/>
          <w:lang w:val="en-US"/>
        </w:rPr>
        <w:t> </w:t>
      </w:r>
      <w:r>
        <w:rPr>
          <w:sz w:val="28"/>
          <w:szCs w:val="28"/>
          <w:rtl w:val="0"/>
          <w:lang w:val="en-US"/>
        </w:rPr>
        <w:t>1:1-2...2:1-3</w:t>
      </w:r>
      <w:r>
        <w:rPr>
          <w:sz w:val="28"/>
          <w:szCs w:val="28"/>
          <w:rtl w:val="0"/>
        </w:rPr>
        <w:t xml:space="preserve"> </w:t>
      </w:r>
    </w:p>
    <w:p>
      <w:pPr>
        <w:pStyle w:val="bt 1.00"/>
        <w:ind w:left="1680"/>
        <w:rPr>
          <w:sz w:val="28"/>
          <w:szCs w:val="28"/>
        </w:rPr>
      </w:pPr>
      <w:r>
        <w:rPr>
          <w:rFonts w:ascii="Times New Roman"/>
          <w:sz w:val="28"/>
          <w:szCs w:val="28"/>
          <w:rtl w:val="0"/>
          <w:lang w:val="en-US"/>
        </w:rPr>
        <w:t>Consider the tragic loss - forgiveness, purity, peace, guidance, hope, etc. -  when men refuse his gracious rule!</w:t>
      </w:r>
    </w:p>
    <w:p>
      <w:pPr>
        <w:pStyle w:val="Heading 4 &quot;a&quot;"/>
        <w:numPr>
          <w:ilvl w:val="3"/>
          <w:numId w:val="21"/>
        </w:numPr>
        <w:ind w:left="1500"/>
        <w:rPr>
          <w:position w:val="0"/>
          <w:sz w:val="28"/>
          <w:szCs w:val="28"/>
        </w:rPr>
      </w:pPr>
      <w:r>
        <w:rPr>
          <w:sz w:val="28"/>
          <w:szCs w:val="28"/>
          <w:rtl w:val="0"/>
          <w:lang w:val="en-US"/>
        </w:rPr>
        <w:t xml:space="preserve">Thus need to respect </w:t>
      </w:r>
      <w:r>
        <w:rPr>
          <w:i w:val="1"/>
          <w:iCs w:val="1"/>
          <w:sz w:val="28"/>
          <w:szCs w:val="28"/>
          <w:rtl w:val="0"/>
          <w:lang w:val="it-IT"/>
        </w:rPr>
        <w:t>apostolic</w:t>
      </w:r>
      <w:r>
        <w:rPr>
          <w:sz w:val="28"/>
          <w:szCs w:val="28"/>
          <w:rtl w:val="0"/>
          <w:lang w:val="en-US"/>
        </w:rPr>
        <w:t xml:space="preserve"> authority. </w:t>
      </w:r>
      <w:r>
        <w:rPr>
          <w:sz w:val="28"/>
          <w:szCs w:val="28"/>
          <w:rtl w:val="0"/>
          <w:lang w:val="en-US"/>
        </w:rPr>
        <w:t>Lk 10:16; Ac 2:42; 1Co</w:t>
      </w:r>
      <w:r>
        <w:rPr>
          <w:rFonts w:hAnsi="Times New Roman" w:hint="default"/>
          <w:sz w:val="28"/>
          <w:szCs w:val="28"/>
          <w:rtl w:val="0"/>
          <w:lang w:val="en-US"/>
        </w:rPr>
        <w:t> </w:t>
      </w:r>
      <w:r>
        <w:rPr>
          <w:sz w:val="28"/>
          <w:szCs w:val="28"/>
          <w:rtl w:val="0"/>
          <w:lang w:val="en-US"/>
        </w:rPr>
        <w:t>14:</w:t>
      </w:r>
      <w:r>
        <w:rPr>
          <w:sz w:val="28"/>
          <w:szCs w:val="28"/>
          <w:rtl w:val="0"/>
        </w:rPr>
        <w:t>37</w:t>
      </w:r>
    </w:p>
    <w:p>
      <w:pPr>
        <w:pStyle w:val="Free Form"/>
        <w:rPr>
          <w:sz w:val="28"/>
          <w:szCs w:val="28"/>
        </w:rPr>
      </w:pPr>
    </w:p>
    <w:p>
      <w:pPr>
        <w:pStyle w:val="Heading 7 Helv12"/>
        <w:rPr>
          <w:sz w:val="28"/>
          <w:szCs w:val="28"/>
        </w:rPr>
      </w:pPr>
      <w:r>
        <w:rPr>
          <w:sz w:val="28"/>
          <w:szCs w:val="28"/>
          <w:rtl w:val="0"/>
        </w:rPr>
        <w:t>CONCLUSION</w:t>
      </w:r>
    </w:p>
    <w:p>
      <w:pPr>
        <w:pStyle w:val="Free Form"/>
        <w:rPr>
          <w:sz w:val="28"/>
          <w:szCs w:val="28"/>
        </w:rPr>
      </w:pPr>
    </w:p>
    <w:p>
      <w:pPr>
        <w:pStyle w:val="Free Form"/>
        <w:rPr>
          <w:sz w:val="28"/>
          <w:szCs w:val="28"/>
        </w:rPr>
      </w:pPr>
      <w:r>
        <w:rPr>
          <w:sz w:val="28"/>
          <w:szCs w:val="28"/>
          <w:rtl w:val="0"/>
          <w:lang w:val="en-US"/>
        </w:rPr>
        <w:t>1Sam 15:22,23</w:t>
      </w:r>
      <w:r>
        <w:rPr>
          <w:sz w:val="28"/>
          <w:szCs w:val="28"/>
          <w:vertAlign w:val="superscript"/>
        </w:rPr>
        <w:endnoteReference w:id="12"/>
      </w:r>
      <w:r>
        <w:rPr>
          <w:sz w:val="28"/>
          <w:szCs w:val="28"/>
          <w:rtl w:val="0"/>
          <w:lang w:val="en-US"/>
        </w:rPr>
        <w:t>; 2Pt 2:9-10; Eph 1:22-23</w:t>
      </w:r>
      <w:r>
        <w:rPr>
          <w:sz w:val="28"/>
          <w:szCs w:val="28"/>
          <w:vertAlign w:val="superscript"/>
        </w:rPr>
        <w:endnoteReference w:id="13"/>
      </w:r>
    </w:p>
    <w:p>
      <w:pPr>
        <w:pStyle w:val="bt .25"/>
        <w:ind w:left="420"/>
        <w:rPr>
          <w:sz w:val="28"/>
          <w:szCs w:val="28"/>
        </w:rPr>
      </w:pPr>
      <w:r>
        <w:rPr>
          <w:sz w:val="28"/>
          <w:szCs w:val="28"/>
          <w:rtl w:val="0"/>
        </w:rPr>
        <w:t xml:space="preserve">(Note: </w:t>
      </w:r>
      <w:r>
        <w:rPr>
          <w:rFonts w:hAnsi="Times New Roman" w:hint="default"/>
          <w:sz w:val="28"/>
          <w:szCs w:val="28"/>
          <w:rtl w:val="0"/>
        </w:rPr>
        <w:t>“</w:t>
      </w:r>
      <w:r>
        <w:rPr>
          <w:sz w:val="28"/>
          <w:szCs w:val="28"/>
          <w:rtl w:val="0"/>
          <w:lang w:val="en-US"/>
        </w:rPr>
        <w:t>especially those who...</w:t>
      </w:r>
      <w:r>
        <w:rPr>
          <w:b w:val="1"/>
          <w:bCs w:val="1"/>
          <w:sz w:val="28"/>
          <w:szCs w:val="28"/>
          <w:rtl w:val="0"/>
          <w:lang w:val="en-US"/>
        </w:rPr>
        <w:t>despise authority</w:t>
      </w:r>
      <w:r>
        <w:rPr>
          <w:rFonts w:hAnsi="Times New Roman" w:hint="default"/>
          <w:sz w:val="28"/>
          <w:szCs w:val="28"/>
          <w:rtl w:val="0"/>
        </w:rPr>
        <w:t>”</w:t>
      </w:r>
      <w:r>
        <w:rPr>
          <w:sz w:val="28"/>
          <w:szCs w:val="28"/>
          <w:rtl w:val="0"/>
        </w:rPr>
        <w:t>!)</w:t>
      </w:r>
    </w:p>
    <w:p>
      <w:pPr>
        <w:pStyle w:val="Body"/>
        <w:spacing w:before="240"/>
        <w:rPr>
          <w:spacing w:val="0"/>
        </w:rPr>
      </w:pPr>
      <w:r>
        <w:rPr>
          <w:i w:val="1"/>
          <w:iCs w:val="1"/>
          <w:spacing w:val="0"/>
          <w:rtl w:val="0"/>
        </w:rPr>
        <w:t>God</w:t>
      </w:r>
      <w:r>
        <w:rPr>
          <w:spacing w:val="0"/>
          <w:rtl w:val="0"/>
          <w:lang w:val="en-US"/>
        </w:rPr>
        <w:t xml:space="preserve"> said if we truly love Him we will </w:t>
      </w:r>
      <w:r>
        <w:rPr>
          <w:rFonts w:hAnsi="Times New Roman" w:hint="default"/>
          <w:spacing w:val="0"/>
          <w:rtl w:val="0"/>
        </w:rPr>
        <w:t>“</w:t>
      </w:r>
      <w:r>
        <w:rPr>
          <w:spacing w:val="0"/>
          <w:rtl w:val="0"/>
          <w:lang w:val="en-US"/>
        </w:rPr>
        <w:t>keep His commandments</w:t>
      </w:r>
      <w:r>
        <w:rPr>
          <w:rFonts w:hAnsi="Times New Roman" w:hint="default"/>
          <w:spacing w:val="0"/>
          <w:rtl w:val="0"/>
        </w:rPr>
        <w:t xml:space="preserve">” </w:t>
      </w:r>
      <w:r>
        <w:rPr>
          <w:spacing w:val="0"/>
          <w:rtl w:val="0"/>
        </w:rPr>
        <w:t xml:space="preserve">- </w:t>
      </w:r>
      <w:r>
        <w:rPr>
          <w:spacing w:val="-5"/>
          <w:sz w:val="28"/>
          <w:szCs w:val="28"/>
          <w:rtl w:val="0"/>
          <w:lang w:val="en-US"/>
        </w:rPr>
        <w:t>Jn 14:23; 1Jn 5:3</w:t>
      </w:r>
    </w:p>
    <w:p>
      <w:pPr>
        <w:pStyle w:val="Body"/>
        <w:spacing w:before="240"/>
        <w:rPr>
          <w:sz w:val="28"/>
          <w:szCs w:val="28"/>
        </w:rPr>
      </w:pPr>
      <w:r>
        <w:rPr>
          <w:rtl w:val="0"/>
          <w:lang w:val="en-US"/>
        </w:rPr>
        <w:t>The Bible begins by laying the foundation of God</w:t>
      </w:r>
      <w:r>
        <w:rPr>
          <w:rFonts w:hAnsi="Times New Roman" w:hint="default"/>
          <w:rtl w:val="0"/>
          <w:lang w:val="fr-FR"/>
        </w:rPr>
        <w:t>’</w:t>
      </w:r>
      <w:r>
        <w:rPr>
          <w:rtl w:val="0"/>
          <w:lang w:val="en-US"/>
        </w:rPr>
        <w:t>s right to rule. It then tells the tragic story of man</w:t>
      </w:r>
      <w:r>
        <w:rPr>
          <w:rFonts w:hAnsi="Times New Roman" w:hint="default"/>
          <w:rtl w:val="0"/>
          <w:lang w:val="fr-FR"/>
        </w:rPr>
        <w:t>’</w:t>
      </w:r>
      <w:r>
        <w:rPr>
          <w:rtl w:val="0"/>
          <w:lang w:val="en-US"/>
        </w:rPr>
        <w:t>s rejection of God</w:t>
      </w:r>
      <w:r>
        <w:rPr>
          <w:rFonts w:hAnsi="Times New Roman" w:hint="default"/>
          <w:rtl w:val="0"/>
          <w:lang w:val="fr-FR"/>
        </w:rPr>
        <w:t>’</w:t>
      </w:r>
      <w:r>
        <w:rPr>
          <w:rtl w:val="0"/>
          <w:lang w:val="en-US"/>
        </w:rPr>
        <w:t>s rule throughout the centuries. It culminates in the glorious message of God</w:t>
      </w:r>
      <w:r>
        <w:rPr>
          <w:rFonts w:hAnsi="Times New Roman" w:hint="default"/>
          <w:rtl w:val="0"/>
          <w:lang w:val="fr-FR"/>
        </w:rPr>
        <w:t>’</w:t>
      </w:r>
      <w:r>
        <w:rPr>
          <w:rtl w:val="0"/>
          <w:lang w:val="en-US"/>
        </w:rPr>
        <w:t xml:space="preserve">s unfathomable grace in sending His Son that man might be forgiven if will commit himself in trusting obedience to Jesus Christ, confessing with his mouth </w:t>
      </w:r>
      <w:r>
        <w:rPr>
          <w:rFonts w:hAnsi="Times New Roman" w:hint="default"/>
          <w:rtl w:val="0"/>
        </w:rPr>
        <w:t>“</w:t>
      </w:r>
      <w:r>
        <w:rPr>
          <w:rtl w:val="0"/>
          <w:lang w:val="en-US"/>
        </w:rPr>
        <w:t>Jesus as Lord,</w:t>
      </w:r>
      <w:r>
        <w:rPr>
          <w:rFonts w:hAnsi="Times New Roman" w:hint="default"/>
          <w:rtl w:val="0"/>
        </w:rPr>
        <w:t xml:space="preserve">” </w:t>
      </w:r>
      <w:r>
        <w:rPr>
          <w:sz w:val="28"/>
          <w:szCs w:val="28"/>
          <w:rtl w:val="0"/>
          <w:lang w:val="en-US"/>
        </w:rPr>
        <w:t>Ro 10:9</w:t>
      </w:r>
      <w:r>
        <w:rPr>
          <w:rtl w:val="0"/>
        </w:rPr>
        <w:t xml:space="preserve"> (</w:t>
      </w:r>
      <w:r>
        <w:rPr>
          <w:sz w:val="28"/>
          <w:szCs w:val="28"/>
          <w:rtl w:val="0"/>
          <w:lang w:val="en-US"/>
        </w:rPr>
        <w:t>Eph 1:22-23</w:t>
      </w:r>
      <w:r>
        <w:rPr>
          <w:rtl w:val="0"/>
          <w:lang w:val="en-US"/>
        </w:rPr>
        <w:t xml:space="preserve">). Respecting the authority of Jesus is REQUISITE to discipleship - </w:t>
      </w:r>
      <w:r>
        <w:rPr>
          <w:sz w:val="28"/>
          <w:szCs w:val="28"/>
          <w:rtl w:val="0"/>
          <w:lang w:val="en-US"/>
        </w:rPr>
        <w:t>Mt 28:19-20</w:t>
      </w:r>
      <w:r>
        <w:rPr>
          <w:rtl w:val="0"/>
        </w:rPr>
        <w:t xml:space="preserve"> (</w:t>
      </w:r>
      <w:r>
        <w:rPr>
          <w:rFonts w:hAnsi="Times New Roman" w:hint="default"/>
          <w:rtl w:val="0"/>
        </w:rPr>
        <w:t>“</w:t>
      </w:r>
      <w:r>
        <w:rPr>
          <w:rtl w:val="0"/>
          <w:lang w:val="en-US"/>
        </w:rPr>
        <w:t>All authority</w:t>
      </w:r>
      <w:r>
        <w:rPr>
          <w:vertAlign w:val="superscript"/>
        </w:rPr>
        <w:endnoteReference w:id="14"/>
      </w:r>
      <w:r>
        <w:rPr>
          <w:rFonts w:hAnsi="Times New Roman" w:hint="default"/>
          <w:rtl w:val="0"/>
          <w:lang w:val="en-US"/>
        </w:rPr>
        <w:t xml:space="preserve"> … </w:t>
      </w:r>
      <w:r>
        <w:rPr>
          <w:rtl w:val="0"/>
          <w:lang w:val="de-DE"/>
        </w:rPr>
        <w:t>disciples</w:t>
      </w:r>
      <w:r>
        <w:rPr>
          <w:rFonts w:hAnsi="Times New Roman" w:hint="default"/>
          <w:rtl w:val="0"/>
          <w:lang w:val="en-US"/>
        </w:rPr>
        <w:t xml:space="preserve"> … </w:t>
      </w:r>
      <w:r>
        <w:rPr>
          <w:rtl w:val="0"/>
          <w:lang w:val="en-US"/>
        </w:rPr>
        <w:t>teach them to observe</w:t>
      </w:r>
      <w:r>
        <w:rPr>
          <w:rFonts w:hAnsi="Times New Roman" w:hint="default"/>
          <w:rtl w:val="0"/>
          <w:lang w:val="en-US"/>
        </w:rPr>
        <w:t xml:space="preserve"> … </w:t>
      </w:r>
      <w:r>
        <w:rPr>
          <w:rFonts w:hAnsi="Times New Roman" w:hint="default"/>
          <w:rtl w:val="0"/>
        </w:rPr>
        <w:t>”</w:t>
      </w:r>
      <w:r>
        <w:rPr>
          <w:rtl w:val="0"/>
          <w:lang w:val="en-US"/>
        </w:rPr>
        <w:t xml:space="preserve">) Those who  reject His gracious dominion shall not escape His wrath! </w:t>
      </w:r>
      <w:r>
        <w:rPr>
          <w:sz w:val="28"/>
          <w:szCs w:val="28"/>
          <w:rtl w:val="0"/>
          <w:lang w:val="en-US"/>
        </w:rPr>
        <w:t>Mt 10:28; Mk 16:15,16; 2Th 1:7-9</w:t>
      </w:r>
    </w:p>
    <w:p>
      <w:pPr>
        <w:pStyle w:val="Free Form"/>
        <w:sectPr>
          <w:headerReference w:type="default" r:id="rId14"/>
          <w:footerReference w:type="default" r:id="rId15"/>
          <w:pgSz w:w="12240" w:h="15840" w:orient="portrait"/>
          <w:pgMar w:top="1440" w:right="1440" w:bottom="1440" w:left="1440" w:header="720" w:footer="864"/>
          <w:bidi w:val="0"/>
        </w:sectPr>
      </w:pPr>
    </w:p>
    <w:p>
      <w:pPr>
        <w:pStyle w:val="Lesson Title"/>
        <w:rPr>
          <w:sz w:val="32"/>
          <w:szCs w:val="32"/>
        </w:rPr>
      </w:pPr>
      <w:bookmarkStart w:name="_Toc3" w:id="4"/>
      <w:r>
        <w:rPr>
          <w:sz w:val="32"/>
          <w:szCs w:val="32"/>
          <w:rtl w:val="0"/>
        </w:rPr>
        <w:t xml:space="preserve">ULTIMATE </w:t>
      </w:r>
      <w:r>
        <w:rPr>
          <w:sz w:val="32"/>
          <w:szCs w:val="32"/>
          <w:rtl w:val="0"/>
          <w:lang w:val="en-US"/>
        </w:rPr>
        <w:t>SOURCE</w:t>
      </w:r>
      <w:r>
        <w:rPr>
          <w:sz w:val="32"/>
          <w:szCs w:val="32"/>
          <w:rtl w:val="0"/>
        </w:rPr>
        <w:t xml:space="preserve"> </w:t>
      </w:r>
      <w:r>
        <w:rPr>
          <w:sz w:val="32"/>
          <w:szCs w:val="32"/>
          <w:rtl w:val="0"/>
          <w:lang w:val="en-US"/>
        </w:rPr>
        <w:t>OF</w:t>
      </w:r>
      <w:r>
        <w:rPr>
          <w:sz w:val="32"/>
          <w:szCs w:val="32"/>
          <w:rtl w:val="0"/>
        </w:rPr>
        <w:t xml:space="preserve"> AUTHORITY</w:t>
      </w:r>
      <w:bookmarkEnd w:id="4"/>
    </w:p>
    <w:p>
      <w:pPr>
        <w:pStyle w:val="Free Form"/>
        <w:rPr>
          <w:sz w:val="28"/>
          <w:szCs w:val="28"/>
        </w:rPr>
      </w:pPr>
      <w:r>
        <w:rPr>
          <w:sz w:val="28"/>
          <w:szCs w:val="28"/>
          <w:rtl w:val="0"/>
          <w:lang w:val="en-US"/>
        </w:rPr>
        <w:t xml:space="preserve">OBJECTIVE: Urge men to search for the ultimate source of authority for their beliefs and practices. </w:t>
      </w:r>
      <w:r>
        <w:rPr>
          <w:rFonts w:hAnsi="Times New Roman" w:hint="default"/>
          <w:sz w:val="28"/>
          <w:szCs w:val="28"/>
          <w:rtl w:val="0"/>
        </w:rPr>
        <w:t>“</w:t>
      </w:r>
      <w:r>
        <w:rPr>
          <w:sz w:val="28"/>
          <w:szCs w:val="28"/>
          <w:rtl w:val="0"/>
          <w:lang w:val="en-US"/>
        </w:rPr>
        <w:t>Ultimate</w:t>
      </w:r>
      <w:r>
        <w:rPr>
          <w:rFonts w:hAnsi="Times New Roman" w:hint="default"/>
          <w:sz w:val="28"/>
          <w:szCs w:val="28"/>
          <w:rtl w:val="0"/>
        </w:rPr>
        <w:t xml:space="preserve">” </w:t>
      </w:r>
      <w:r>
        <w:rPr>
          <w:sz w:val="28"/>
          <w:szCs w:val="28"/>
          <w:rtl w:val="0"/>
        </w:rPr>
        <w:t xml:space="preserve">- </w:t>
      </w:r>
      <w:r>
        <w:rPr>
          <w:rFonts w:hAnsi="Times New Roman" w:hint="default"/>
          <w:sz w:val="28"/>
          <w:szCs w:val="28"/>
          <w:rtl w:val="0"/>
        </w:rPr>
        <w:t>“</w:t>
      </w:r>
      <w:r>
        <w:rPr>
          <w:sz w:val="28"/>
          <w:szCs w:val="28"/>
          <w:rtl w:val="0"/>
          <w:lang w:val="en-US"/>
        </w:rPr>
        <w:t>Beyond which there is not other; last in a series; final</w:t>
      </w:r>
      <w:r>
        <w:rPr>
          <w:rFonts w:hAnsi="Times New Roman" w:hint="default"/>
          <w:sz w:val="28"/>
          <w:szCs w:val="28"/>
          <w:rtl w:val="0"/>
        </w:rPr>
        <w:t xml:space="preserve">” </w:t>
      </w:r>
      <w:r>
        <w:rPr>
          <w:sz w:val="28"/>
          <w:szCs w:val="28"/>
          <w:rtl w:val="0"/>
        </w:rPr>
        <w:t>F&amp;W SHRD.</w:t>
      </w:r>
    </w:p>
    <w:p>
      <w:pPr>
        <w:pStyle w:val="Heading 1 &quot;I&quot;"/>
        <w:numPr>
          <w:ilvl w:val="0"/>
          <w:numId w:val="31"/>
        </w:numPr>
        <w:ind w:left="546"/>
        <w:rPr>
          <w:position w:val="0"/>
          <w:sz w:val="28"/>
          <w:szCs w:val="28"/>
        </w:rPr>
      </w:pPr>
      <w:r>
        <w:rPr>
          <w:rFonts w:ascii="Helvetica"/>
          <w:sz w:val="28"/>
          <w:szCs w:val="28"/>
          <w:rtl w:val="0"/>
          <w:lang w:val="pt-PT"/>
        </w:rPr>
        <w:t>ONLY TWO SOURCES OF AUTHORITY: GOD OR MAN</w:t>
      </w:r>
    </w:p>
    <w:p>
      <w:pPr>
        <w:pStyle w:val="Heading 2 &quot;A&quot;"/>
        <w:numPr>
          <w:ilvl w:val="1"/>
          <w:numId w:val="31"/>
        </w:numPr>
        <w:ind w:left="780"/>
        <w:rPr>
          <w:position w:val="0"/>
          <w:sz w:val="28"/>
          <w:szCs w:val="28"/>
        </w:rPr>
      </w:pPr>
      <w:r>
        <w:rPr>
          <w:sz w:val="28"/>
          <w:szCs w:val="28"/>
          <w:rtl w:val="0"/>
        </w:rPr>
        <w:t>Mt 16:13-18</w:t>
      </w:r>
    </w:p>
    <w:p>
      <w:pPr>
        <w:pStyle w:val="bt .50"/>
        <w:ind w:left="840"/>
        <w:rPr>
          <w:sz w:val="28"/>
          <w:szCs w:val="28"/>
        </w:rPr>
      </w:pPr>
      <w:r>
        <w:rPr>
          <w:sz w:val="28"/>
          <w:szCs w:val="28"/>
          <w:rtl w:val="0"/>
          <w:lang w:val="en-US"/>
        </w:rPr>
        <w:t xml:space="preserve">Note that both beliefs, </w:t>
      </w:r>
      <w:r>
        <w:rPr>
          <w:sz w:val="28"/>
          <w:szCs w:val="28"/>
          <w:rtl w:val="0"/>
          <w:lang w:val="en-US"/>
        </w:rPr>
        <w:t>vv14,16</w:t>
      </w:r>
      <w:r>
        <w:rPr>
          <w:sz w:val="28"/>
          <w:szCs w:val="28"/>
          <w:rtl w:val="0"/>
          <w:lang w:val="en-US"/>
        </w:rPr>
        <w:t xml:space="preserve">, were from men, </w:t>
      </w:r>
      <w:r>
        <w:rPr>
          <w:sz w:val="28"/>
          <w:szCs w:val="28"/>
          <w:rtl w:val="0"/>
          <w:lang w:val="en-US"/>
        </w:rPr>
        <w:t>vv13,15</w:t>
      </w:r>
      <w:r>
        <w:rPr>
          <w:sz w:val="28"/>
          <w:szCs w:val="28"/>
          <w:rtl w:val="0"/>
          <w:lang w:val="en-US"/>
        </w:rPr>
        <w:t>; but the ultimate source of Peter</w:t>
      </w:r>
      <w:r>
        <w:rPr>
          <w:rFonts w:hAnsi="Times New Roman" w:hint="default"/>
          <w:sz w:val="28"/>
          <w:szCs w:val="28"/>
          <w:rtl w:val="0"/>
          <w:lang w:val="fr-FR"/>
        </w:rPr>
        <w:t>’</w:t>
      </w:r>
      <w:r>
        <w:rPr>
          <w:sz w:val="28"/>
          <w:szCs w:val="28"/>
          <w:rtl w:val="0"/>
          <w:lang w:val="en-US"/>
        </w:rPr>
        <w:t xml:space="preserve">s belief was the Father, </w:t>
      </w:r>
      <w:r>
        <w:rPr>
          <w:sz w:val="28"/>
          <w:szCs w:val="28"/>
          <w:rtl w:val="0"/>
          <w:lang w:val="en-US"/>
        </w:rPr>
        <w:t>v1</w:t>
      </w:r>
      <w:r>
        <w:rPr>
          <w:sz w:val="28"/>
          <w:szCs w:val="28"/>
          <w:rtl w:val="0"/>
          <w:lang w:val="en-US"/>
        </w:rPr>
        <w:t>7</w:t>
      </w:r>
      <w:r>
        <w:rPr>
          <w:sz w:val="28"/>
          <w:szCs w:val="28"/>
          <w:vertAlign w:val="superscript"/>
        </w:rPr>
        <w:endnoteReference w:id="15"/>
      </w:r>
      <w:r>
        <w:rPr>
          <w:sz w:val="28"/>
          <w:szCs w:val="28"/>
          <w:rtl w:val="0"/>
        </w:rPr>
        <w:t>.</w:t>
      </w:r>
    </w:p>
    <w:p>
      <w:pPr>
        <w:pStyle w:val="Heading 2 &quot;A&quot;"/>
        <w:numPr>
          <w:ilvl w:val="1"/>
          <w:numId w:val="31"/>
        </w:numPr>
        <w:ind w:left="780"/>
        <w:rPr>
          <w:position w:val="0"/>
          <w:sz w:val="28"/>
          <w:szCs w:val="28"/>
        </w:rPr>
      </w:pPr>
      <w:r>
        <w:rPr>
          <w:sz w:val="28"/>
          <w:szCs w:val="28"/>
          <w:rtl w:val="0"/>
          <w:lang w:val="en-US"/>
        </w:rPr>
        <w:t>Mt 21:23-27</w:t>
      </w:r>
    </w:p>
    <w:p>
      <w:pPr>
        <w:pStyle w:val="bt .50"/>
        <w:ind w:left="840"/>
        <w:rPr>
          <w:sz w:val="28"/>
          <w:szCs w:val="28"/>
        </w:rPr>
      </w:pPr>
      <w:r>
        <w:rPr>
          <w:sz w:val="28"/>
          <w:szCs w:val="28"/>
          <w:rtl w:val="0"/>
          <w:lang w:val="en-US"/>
        </w:rPr>
        <w:t xml:space="preserve">Note that the Lord gives only two choices: </w:t>
      </w:r>
      <w:r>
        <w:rPr>
          <w:rFonts w:hAnsi="Times New Roman" w:hint="default"/>
          <w:sz w:val="28"/>
          <w:szCs w:val="28"/>
          <w:rtl w:val="0"/>
        </w:rPr>
        <w:t>“</w:t>
      </w:r>
      <w:r>
        <w:rPr>
          <w:sz w:val="28"/>
          <w:szCs w:val="28"/>
          <w:rtl w:val="0"/>
          <w:lang w:val="en-US"/>
        </w:rPr>
        <w:t>from heaven or from men?</w:t>
      </w:r>
      <w:r>
        <w:rPr>
          <w:rFonts w:hAnsi="Times New Roman" w:hint="default"/>
          <w:sz w:val="28"/>
          <w:szCs w:val="28"/>
          <w:rtl w:val="0"/>
        </w:rPr>
        <w:t xml:space="preserve">” </w:t>
      </w:r>
      <w:r>
        <w:rPr>
          <w:sz w:val="28"/>
          <w:szCs w:val="28"/>
          <w:rtl w:val="0"/>
          <w:lang w:val="en-US"/>
        </w:rPr>
        <w:t xml:space="preserve">Note also the conclusions: </w:t>
      </w:r>
      <w:r>
        <w:rPr>
          <w:rFonts w:hAnsi="Times New Roman" w:hint="default"/>
          <w:sz w:val="28"/>
          <w:szCs w:val="28"/>
          <w:rtl w:val="0"/>
        </w:rPr>
        <w:t>“</w:t>
      </w:r>
      <w:r>
        <w:rPr>
          <w:sz w:val="28"/>
          <w:szCs w:val="28"/>
          <w:rtl w:val="0"/>
          <w:lang w:val="en-US"/>
        </w:rPr>
        <w:t>if...from heaven....</w:t>
      </w:r>
      <w:r>
        <w:rPr>
          <w:rFonts w:hAnsi="Times New Roman" w:hint="default"/>
          <w:sz w:val="28"/>
          <w:szCs w:val="28"/>
          <w:rtl w:val="0"/>
        </w:rPr>
        <w:t>”</w:t>
      </w:r>
      <w:r>
        <w:rPr>
          <w:sz w:val="28"/>
          <w:szCs w:val="28"/>
          <w:rtl w:val="0"/>
        </w:rPr>
        <w:t xml:space="preserve">; </w:t>
      </w:r>
      <w:r>
        <w:rPr>
          <w:rFonts w:hAnsi="Times New Roman" w:hint="default"/>
          <w:sz w:val="28"/>
          <w:szCs w:val="28"/>
          <w:rtl w:val="0"/>
        </w:rPr>
        <w:t>“</w:t>
      </w:r>
      <w:r>
        <w:rPr>
          <w:sz w:val="28"/>
          <w:szCs w:val="28"/>
          <w:rtl w:val="0"/>
          <w:lang w:val="en-US"/>
        </w:rPr>
        <w:t>if...from men....</w:t>
      </w:r>
      <w:r>
        <w:rPr>
          <w:rFonts w:hAnsi="Times New Roman" w:hint="default"/>
          <w:sz w:val="28"/>
          <w:szCs w:val="28"/>
          <w:rtl w:val="0"/>
        </w:rPr>
        <w:t>”</w:t>
      </w:r>
      <w:r>
        <w:rPr>
          <w:sz w:val="28"/>
          <w:szCs w:val="28"/>
          <w:rtl w:val="0"/>
        </w:rPr>
        <w:t>.</w:t>
      </w:r>
      <w:r>
        <w:rPr>
          <w:sz w:val="28"/>
          <w:szCs w:val="28"/>
          <w:vertAlign w:val="superscript"/>
        </w:rPr>
        <w:endnoteReference w:id="16"/>
      </w:r>
    </w:p>
    <w:p>
      <w:pPr>
        <w:pStyle w:val="Heading 2 &quot;A&quot;"/>
        <w:numPr>
          <w:ilvl w:val="1"/>
          <w:numId w:val="31"/>
        </w:numPr>
        <w:ind w:left="780"/>
        <w:rPr>
          <w:position w:val="0"/>
          <w:sz w:val="28"/>
          <w:szCs w:val="28"/>
        </w:rPr>
      </w:pPr>
      <w:r>
        <w:rPr>
          <w:sz w:val="28"/>
          <w:szCs w:val="28"/>
          <w:rtl w:val="0"/>
          <w:lang w:val="en-US"/>
        </w:rPr>
        <w:t>Mt 15:1-9</w:t>
      </w:r>
    </w:p>
    <w:p>
      <w:pPr>
        <w:pStyle w:val="bt .50"/>
        <w:ind w:left="840"/>
        <w:rPr>
          <w:sz w:val="28"/>
          <w:szCs w:val="28"/>
        </w:rPr>
      </w:pPr>
      <w:r>
        <w:rPr>
          <w:sz w:val="28"/>
          <w:szCs w:val="28"/>
          <w:rtl w:val="0"/>
          <w:lang w:val="en-US"/>
        </w:rPr>
        <w:t xml:space="preserve">Note the </w:t>
      </w:r>
      <w:r>
        <w:rPr>
          <w:i w:val="1"/>
          <w:iCs w:val="1"/>
          <w:sz w:val="28"/>
          <w:szCs w:val="28"/>
          <w:rtl w:val="0"/>
        </w:rPr>
        <w:t>Lord</w:t>
      </w:r>
      <w:r>
        <w:rPr>
          <w:rFonts w:hAnsi="Times New Roman" w:hint="default"/>
          <w:i w:val="1"/>
          <w:iCs w:val="1"/>
          <w:sz w:val="28"/>
          <w:szCs w:val="28"/>
          <w:rtl w:val="0"/>
          <w:lang w:val="fr-FR"/>
        </w:rPr>
        <w:t>’</w:t>
      </w:r>
      <w:r>
        <w:rPr>
          <w:i w:val="1"/>
          <w:iCs w:val="1"/>
          <w:sz w:val="28"/>
          <w:szCs w:val="28"/>
          <w:rtl w:val="0"/>
        </w:rPr>
        <w:t>s</w:t>
      </w:r>
      <w:r>
        <w:rPr>
          <w:sz w:val="28"/>
          <w:szCs w:val="28"/>
          <w:rtl w:val="0"/>
          <w:lang w:val="en-US"/>
        </w:rPr>
        <w:t xml:space="preserve"> view of religious practices having human authority as their source, </w:t>
      </w:r>
      <w:r>
        <w:rPr>
          <w:sz w:val="28"/>
          <w:szCs w:val="28"/>
          <w:rtl w:val="0"/>
          <w:lang w:val="en-US"/>
        </w:rPr>
        <w:t>vv6-9</w:t>
      </w:r>
      <w:r>
        <w:rPr>
          <w:sz w:val="28"/>
          <w:szCs w:val="28"/>
          <w:rtl w:val="0"/>
        </w:rPr>
        <w:t>!</w:t>
      </w:r>
    </w:p>
    <w:p>
      <w:pPr>
        <w:pStyle w:val="bt .50"/>
        <w:ind w:left="840" w:firstLine="360"/>
        <w:rPr>
          <w:sz w:val="28"/>
          <w:szCs w:val="28"/>
        </w:rPr>
      </w:pPr>
      <w:r>
        <w:rPr>
          <w:sz w:val="28"/>
          <w:szCs w:val="28"/>
          <w:rtl w:val="0"/>
          <w:lang w:val="en-US"/>
        </w:rPr>
        <w:t>The doctrines men teach are not necessarily wrong, even the ones these Pharisees taught</w:t>
      </w:r>
      <w:r>
        <w:rPr>
          <w:sz w:val="28"/>
          <w:szCs w:val="28"/>
          <w:rtl w:val="0"/>
          <w:lang w:val="en-US"/>
        </w:rPr>
        <w:t>.</w:t>
      </w:r>
      <w:r>
        <w:rPr>
          <w:sz w:val="28"/>
          <w:szCs w:val="28"/>
          <w:rtl w:val="0"/>
          <w:lang w:val="en-US"/>
        </w:rPr>
        <w:t xml:space="preserve"> In </w:t>
      </w:r>
      <w:r>
        <w:rPr>
          <w:sz w:val="28"/>
          <w:szCs w:val="28"/>
          <w:rtl w:val="0"/>
          <w:lang w:val="en-US"/>
        </w:rPr>
        <w:t>Mt 23:1-3</w:t>
      </w:r>
      <w:r>
        <w:rPr>
          <w:sz w:val="28"/>
          <w:szCs w:val="28"/>
          <w:rtl w:val="0"/>
          <w:lang w:val="en-US"/>
        </w:rPr>
        <w:t xml:space="preserve"> Jesus said to listen to the Pharisees</w:t>
      </w:r>
      <w:r>
        <w:rPr>
          <w:sz w:val="28"/>
          <w:szCs w:val="28"/>
          <w:rtl w:val="0"/>
          <w:lang w:val="en-US"/>
        </w:rPr>
        <w:t>.</w:t>
      </w:r>
      <w:r>
        <w:rPr>
          <w:sz w:val="28"/>
          <w:szCs w:val="28"/>
          <w:rtl w:val="0"/>
        </w:rPr>
        <w:t xml:space="preserve"> </w:t>
      </w:r>
      <w:r>
        <w:rPr>
          <w:sz w:val="28"/>
          <w:szCs w:val="28"/>
          <w:rtl w:val="0"/>
          <w:lang w:val="en-US"/>
        </w:rPr>
        <w:t xml:space="preserve">But </w:t>
      </w:r>
      <w:r>
        <w:rPr>
          <w:sz w:val="28"/>
          <w:szCs w:val="28"/>
          <w:rtl w:val="0"/>
          <w:lang w:val="en-US"/>
        </w:rPr>
        <w:t>here He warned against their doctrines</w:t>
      </w:r>
      <w:r>
        <w:rPr>
          <w:sz w:val="28"/>
          <w:szCs w:val="28"/>
          <w:rtl w:val="0"/>
          <w:lang w:val="en-US"/>
        </w:rPr>
        <w:t xml:space="preserve"> because</w:t>
      </w:r>
      <w:r>
        <w:rPr>
          <w:sz w:val="28"/>
          <w:szCs w:val="28"/>
          <w:rtl w:val="0"/>
          <w:lang w:val="en-US"/>
        </w:rPr>
        <w:t xml:space="preserve"> they </w:t>
      </w:r>
      <w:r>
        <w:rPr>
          <w:sz w:val="28"/>
          <w:szCs w:val="28"/>
          <w:rtl w:val="0"/>
          <w:lang w:val="en-US"/>
        </w:rPr>
        <w:t>did</w:t>
      </w:r>
      <w:r>
        <w:rPr>
          <w:sz w:val="28"/>
          <w:szCs w:val="28"/>
          <w:rtl w:val="0"/>
          <w:lang w:val="en-US"/>
        </w:rPr>
        <w:t xml:space="preserve"> not have their source in the Word of God.</w:t>
      </w:r>
    </w:p>
    <w:p>
      <w:pPr>
        <w:pStyle w:val="Heading 1 &quot;I&quot;"/>
        <w:numPr>
          <w:ilvl w:val="0"/>
          <w:numId w:val="31"/>
        </w:numPr>
        <w:spacing w:before="360"/>
        <w:ind w:left="546"/>
        <w:rPr>
          <w:position w:val="0"/>
          <w:sz w:val="28"/>
          <w:szCs w:val="28"/>
        </w:rPr>
      </w:pPr>
      <w:r>
        <w:rPr>
          <w:rFonts w:ascii="Helvetica"/>
          <w:sz w:val="28"/>
          <w:szCs w:val="28"/>
          <w:rtl w:val="0"/>
        </w:rPr>
        <w:t>ELIMINATES (AS  ULTIMATE SOURCE OF AUTHORITY)</w:t>
      </w:r>
    </w:p>
    <w:p>
      <w:pPr>
        <w:pStyle w:val="Heading 2 &quot;A&quot;"/>
        <w:numPr>
          <w:ilvl w:val="1"/>
          <w:numId w:val="31"/>
        </w:numPr>
        <w:ind w:left="780"/>
        <w:rPr>
          <w:position w:val="0"/>
          <w:sz w:val="28"/>
          <w:szCs w:val="28"/>
        </w:rPr>
      </w:pPr>
      <w:r>
        <w:rPr>
          <w:sz w:val="28"/>
          <w:szCs w:val="28"/>
          <w:rtl w:val="0"/>
          <w:lang w:val="fr-FR"/>
        </w:rPr>
        <w:t xml:space="preserve">Parents - </w:t>
      </w:r>
      <w:r>
        <w:rPr>
          <w:sz w:val="28"/>
          <w:szCs w:val="28"/>
          <w:rtl w:val="0"/>
          <w:lang w:val="en-US"/>
        </w:rPr>
        <w:t>Mt 10:37</w:t>
      </w:r>
      <w:r>
        <w:rPr>
          <w:rFonts w:ascii="Times New Roman" w:cs="Times New Roman" w:hAnsi="Times New Roman" w:eastAsia="Times New Roman"/>
          <w:b w:val="0"/>
          <w:bCs w:val="0"/>
          <w:sz w:val="28"/>
          <w:szCs w:val="28"/>
          <w:vertAlign w:val="superscript"/>
        </w:rPr>
        <w:endnoteReference w:id="17"/>
      </w:r>
    </w:p>
    <w:p>
      <w:pPr>
        <w:pStyle w:val="bt .50"/>
        <w:ind w:left="840"/>
        <w:rPr>
          <w:sz w:val="28"/>
          <w:szCs w:val="28"/>
        </w:rPr>
      </w:pPr>
      <w:r>
        <w:rPr>
          <w:sz w:val="28"/>
          <w:szCs w:val="28"/>
          <w:rtl w:val="0"/>
          <w:lang w:val="en-US"/>
        </w:rPr>
        <w:t>Not that we must reject what our parents believed and taught us (</w:t>
      </w:r>
      <w:r>
        <w:rPr>
          <w:sz w:val="28"/>
          <w:szCs w:val="28"/>
          <w:rtl w:val="0"/>
          <w:lang w:val="en-US"/>
        </w:rPr>
        <w:t>2Tim 1:5; 3:15</w:t>
      </w:r>
      <w:r>
        <w:rPr>
          <w:sz w:val="28"/>
          <w:szCs w:val="28"/>
          <w:rtl w:val="0"/>
          <w:lang w:val="en-US"/>
        </w:rPr>
        <w:t xml:space="preserve">), but they are the </w:t>
      </w:r>
      <w:r>
        <w:rPr>
          <w:i w:val="1"/>
          <w:iCs w:val="1"/>
          <w:sz w:val="28"/>
          <w:szCs w:val="28"/>
          <w:rtl w:val="0"/>
          <w:lang w:val="en-US"/>
        </w:rPr>
        <w:t>ultimate</w:t>
      </w:r>
      <w:r>
        <w:rPr>
          <w:sz w:val="28"/>
          <w:szCs w:val="28"/>
          <w:rtl w:val="0"/>
          <w:lang w:val="en-US"/>
        </w:rPr>
        <w:t xml:space="preserve"> source of what we believe, then...</w:t>
      </w:r>
    </w:p>
    <w:p>
      <w:pPr>
        <w:pStyle w:val="Heading 2 &quot;A&quot;"/>
        <w:numPr>
          <w:ilvl w:val="1"/>
          <w:numId w:val="31"/>
        </w:numPr>
        <w:ind w:left="780"/>
        <w:rPr>
          <w:position w:val="0"/>
          <w:sz w:val="28"/>
          <w:szCs w:val="28"/>
        </w:rPr>
      </w:pPr>
      <w:r>
        <w:rPr>
          <w:sz w:val="28"/>
          <w:szCs w:val="28"/>
          <w:rtl w:val="0"/>
          <w:lang w:val="nl-NL"/>
        </w:rPr>
        <w:t xml:space="preserve">Conscience, Feelings - </w:t>
      </w:r>
      <w:r>
        <w:rPr>
          <w:sz w:val="28"/>
          <w:szCs w:val="28"/>
          <w:rtl w:val="0"/>
          <w:lang w:val="en-US"/>
        </w:rPr>
        <w:t>Pro 14:12; Acts 23:1</w:t>
      </w:r>
      <w:r>
        <w:rPr>
          <w:sz w:val="28"/>
          <w:szCs w:val="28"/>
          <w:rtl w:val="0"/>
          <w:lang w:val="en-US"/>
        </w:rPr>
        <w:t xml:space="preserve"> with </w:t>
      </w:r>
      <w:r>
        <w:rPr>
          <w:sz w:val="28"/>
          <w:szCs w:val="28"/>
          <w:rtl w:val="0"/>
          <w:lang w:val="en-US"/>
        </w:rPr>
        <w:t>26:9</w:t>
      </w:r>
    </w:p>
    <w:p>
      <w:pPr>
        <w:pStyle w:val="bt .50"/>
        <w:ind w:left="840"/>
        <w:rPr>
          <w:sz w:val="28"/>
          <w:szCs w:val="28"/>
        </w:rPr>
      </w:pPr>
      <w:r>
        <w:rPr>
          <w:sz w:val="28"/>
          <w:szCs w:val="28"/>
          <w:rtl w:val="0"/>
          <w:lang w:val="en-US"/>
        </w:rPr>
        <w:t xml:space="preserve">Again, not that we should ignore our conscience. </w:t>
      </w:r>
      <w:r>
        <w:rPr>
          <w:sz w:val="28"/>
          <w:szCs w:val="28"/>
          <w:rtl w:val="0"/>
          <w:lang w:val="en-US"/>
        </w:rPr>
        <w:t>Rom 2:15; 1Tim 1:19</w:t>
      </w:r>
      <w:r>
        <w:rPr>
          <w:sz w:val="28"/>
          <w:szCs w:val="28"/>
          <w:rtl w:val="0"/>
          <w:lang w:val="en-US"/>
        </w:rPr>
        <w:t xml:space="preserve">. But if it is the </w:t>
      </w:r>
      <w:r>
        <w:rPr>
          <w:i w:val="1"/>
          <w:iCs w:val="1"/>
          <w:sz w:val="28"/>
          <w:szCs w:val="28"/>
          <w:rtl w:val="0"/>
          <w:lang w:val="en-US"/>
        </w:rPr>
        <w:t>ultimate</w:t>
      </w:r>
      <w:r>
        <w:rPr>
          <w:sz w:val="28"/>
          <w:szCs w:val="28"/>
          <w:rtl w:val="0"/>
          <w:lang w:val="en-US"/>
        </w:rPr>
        <w:t xml:space="preserve"> authority...</w:t>
      </w:r>
    </w:p>
    <w:p>
      <w:pPr>
        <w:pStyle w:val="Heading 2 &quot;A&quot;"/>
        <w:widowControl w:val="0"/>
        <w:numPr>
          <w:ilvl w:val="1"/>
          <w:numId w:val="31"/>
        </w:numPr>
        <w:ind w:left="780"/>
        <w:rPr>
          <w:position w:val="0"/>
          <w:sz w:val="28"/>
          <w:szCs w:val="28"/>
        </w:rPr>
      </w:pPr>
      <w:r>
        <w:rPr>
          <w:sz w:val="28"/>
          <w:szCs w:val="28"/>
          <w:rtl w:val="0"/>
          <w:lang w:val="de-DE"/>
        </w:rPr>
        <w:t xml:space="preserve">Human wisdom, Philosophy - </w:t>
      </w:r>
      <w:r>
        <w:rPr>
          <w:sz w:val="28"/>
          <w:szCs w:val="28"/>
          <w:rtl w:val="0"/>
          <w:lang w:val="en-US"/>
        </w:rPr>
        <w:t>1Co 1:21-23</w:t>
      </w:r>
    </w:p>
    <w:p>
      <w:pPr>
        <w:pStyle w:val="Heading 2 &quot;A&quot;"/>
        <w:numPr>
          <w:ilvl w:val="1"/>
          <w:numId w:val="31"/>
        </w:numPr>
        <w:ind w:left="780"/>
        <w:rPr>
          <w:position w:val="0"/>
          <w:sz w:val="28"/>
          <w:szCs w:val="28"/>
        </w:rPr>
      </w:pPr>
      <w:r>
        <w:rPr>
          <w:sz w:val="28"/>
          <w:szCs w:val="28"/>
          <w:rtl w:val="0"/>
          <w:lang w:val="en-US"/>
        </w:rPr>
        <w:t xml:space="preserve">Preachers, visions - </w:t>
      </w:r>
      <w:r>
        <w:rPr>
          <w:sz w:val="28"/>
          <w:szCs w:val="28"/>
          <w:rtl w:val="0"/>
          <w:lang w:val="en-US"/>
        </w:rPr>
        <w:t>Gal 1:8</w:t>
      </w:r>
      <w:r>
        <w:rPr>
          <w:rFonts w:ascii="Times New Roman" w:cs="Times New Roman" w:hAnsi="Times New Roman" w:eastAsia="Times New Roman"/>
          <w:b w:val="0"/>
          <w:bCs w:val="0"/>
          <w:sz w:val="28"/>
          <w:szCs w:val="28"/>
          <w:vertAlign w:val="superscript"/>
        </w:rPr>
        <w:endnoteReference w:id="18"/>
      </w:r>
    </w:p>
    <w:p>
      <w:pPr>
        <w:pStyle w:val="bt .50"/>
        <w:widowControl w:val="0"/>
        <w:ind w:left="840"/>
        <w:rPr>
          <w:sz w:val="28"/>
          <w:szCs w:val="28"/>
        </w:rPr>
      </w:pPr>
      <w:r>
        <w:rPr>
          <w:sz w:val="28"/>
          <w:szCs w:val="28"/>
          <w:rtl w:val="0"/>
          <w:lang w:val="en-US"/>
        </w:rPr>
        <w:t xml:space="preserve">Teachers and preachers good, </w:t>
      </w:r>
      <w:r>
        <w:rPr>
          <w:sz w:val="28"/>
          <w:szCs w:val="28"/>
          <w:rtl w:val="0"/>
          <w:lang w:val="en-US"/>
        </w:rPr>
        <w:t>Eph 4:11; 1,2 Timothy; Titus</w:t>
      </w:r>
      <w:r>
        <w:rPr>
          <w:sz w:val="28"/>
          <w:szCs w:val="28"/>
          <w:rtl w:val="0"/>
          <w:lang w:val="en-US"/>
        </w:rPr>
        <w:t xml:space="preserve">. But, must not be </w:t>
      </w:r>
      <w:r>
        <w:rPr>
          <w:i w:val="1"/>
          <w:iCs w:val="1"/>
          <w:sz w:val="28"/>
          <w:szCs w:val="28"/>
          <w:rtl w:val="0"/>
          <w:lang w:val="en-US"/>
        </w:rPr>
        <w:t>ultimate</w:t>
      </w:r>
      <w:r>
        <w:rPr>
          <w:sz w:val="28"/>
          <w:szCs w:val="28"/>
          <w:rtl w:val="0"/>
          <w:lang w:val="en-US"/>
        </w:rPr>
        <w:t xml:space="preserve"> authority...</w:t>
      </w:r>
    </w:p>
    <w:p>
      <w:pPr>
        <w:pStyle w:val="Heading 2 &quot;A&quot;"/>
        <w:numPr>
          <w:ilvl w:val="1"/>
          <w:numId w:val="31"/>
        </w:numPr>
        <w:ind w:left="780"/>
        <w:rPr>
          <w:position w:val="0"/>
          <w:sz w:val="28"/>
          <w:szCs w:val="28"/>
        </w:rPr>
      </w:pPr>
      <w:r>
        <w:rPr>
          <w:sz w:val="28"/>
          <w:szCs w:val="28"/>
          <w:rtl w:val="0"/>
          <w:lang w:val="nl-NL"/>
        </w:rPr>
        <w:t>Traditions, Human Creeds</w:t>
      </w:r>
      <w:r>
        <w:rPr>
          <w:rFonts w:ascii="Times New Roman" w:cs="Times New Roman" w:hAnsi="Times New Roman" w:eastAsia="Times New Roman"/>
          <w:b w:val="0"/>
          <w:bCs w:val="0"/>
          <w:sz w:val="28"/>
          <w:szCs w:val="28"/>
          <w:vertAlign w:val="superscript"/>
        </w:rPr>
        <w:endnoteReference w:id="19"/>
      </w:r>
      <w:r>
        <w:rPr>
          <w:sz w:val="28"/>
          <w:szCs w:val="28"/>
          <w:rtl w:val="0"/>
        </w:rPr>
        <w:t xml:space="preserve"> - </w:t>
      </w:r>
      <w:r>
        <w:rPr>
          <w:sz w:val="28"/>
          <w:szCs w:val="28"/>
          <w:rtl w:val="0"/>
          <w:lang w:val="en-US"/>
        </w:rPr>
        <w:t>Mt 15:6</w:t>
      </w:r>
    </w:p>
    <w:p>
      <w:pPr>
        <w:pStyle w:val="Heading 2 &quot;A&quot;"/>
        <w:widowControl w:val="0"/>
        <w:numPr>
          <w:ilvl w:val="1"/>
          <w:numId w:val="31"/>
        </w:numPr>
        <w:ind w:left="780"/>
        <w:rPr>
          <w:position w:val="0"/>
          <w:sz w:val="28"/>
          <w:szCs w:val="28"/>
        </w:rPr>
      </w:pPr>
      <w:r>
        <w:rPr>
          <w:sz w:val="28"/>
          <w:szCs w:val="28"/>
          <w:rtl w:val="0"/>
        </w:rPr>
        <w:t xml:space="preserve">Ends Justify Means - </w:t>
      </w:r>
      <w:r>
        <w:rPr>
          <w:sz w:val="28"/>
          <w:szCs w:val="28"/>
          <w:rtl w:val="0"/>
          <w:lang w:val="en-US"/>
        </w:rPr>
        <w:t>Rom 3:8</w:t>
      </w:r>
    </w:p>
    <w:p>
      <w:pPr>
        <w:pStyle w:val="Heading 2 &quot;A&quot;"/>
        <w:numPr>
          <w:ilvl w:val="1"/>
          <w:numId w:val="31"/>
        </w:numPr>
        <w:ind w:left="780"/>
        <w:rPr>
          <w:position w:val="0"/>
          <w:sz w:val="28"/>
          <w:szCs w:val="28"/>
        </w:rPr>
      </w:pPr>
      <w:r>
        <w:rPr>
          <w:sz w:val="28"/>
          <w:szCs w:val="28"/>
          <w:rtl w:val="0"/>
          <w:lang w:val="de-DE"/>
        </w:rPr>
        <w:t xml:space="preserve">Elders/Church - </w:t>
      </w:r>
      <w:r>
        <w:rPr>
          <w:sz w:val="28"/>
          <w:szCs w:val="28"/>
          <w:rtl w:val="0"/>
          <w:lang w:val="en-US"/>
        </w:rPr>
        <w:t>Eph 1:21-23; Ac 20:17, 28-30</w:t>
      </w:r>
    </w:p>
    <w:p>
      <w:pPr>
        <w:pStyle w:val="Heading 2 &quot;A&quot;"/>
        <w:widowControl w:val="0"/>
        <w:numPr>
          <w:ilvl w:val="1"/>
          <w:numId w:val="31"/>
        </w:numPr>
        <w:ind w:left="780"/>
        <w:rPr>
          <w:position w:val="0"/>
          <w:sz w:val="28"/>
          <w:szCs w:val="28"/>
        </w:rPr>
      </w:pPr>
      <w:r>
        <w:rPr>
          <w:sz w:val="28"/>
          <w:szCs w:val="28"/>
          <w:rtl w:val="0"/>
          <w:lang w:val="en-US"/>
        </w:rPr>
        <w:t xml:space="preserve">Practice of Others - </w:t>
      </w:r>
      <w:r>
        <w:rPr>
          <w:sz w:val="28"/>
          <w:szCs w:val="28"/>
          <w:rtl w:val="0"/>
          <w:lang w:val="en-US"/>
        </w:rPr>
        <w:t>1Sam 8:5-7</w:t>
      </w:r>
      <w:r>
        <w:rPr>
          <w:rFonts w:ascii="Times New Roman" w:cs="Times New Roman" w:hAnsi="Times New Roman" w:eastAsia="Times New Roman"/>
          <w:b w:val="0"/>
          <w:bCs w:val="0"/>
          <w:sz w:val="28"/>
          <w:szCs w:val="28"/>
          <w:vertAlign w:val="superscript"/>
        </w:rPr>
        <w:endnoteReference w:id="20"/>
      </w:r>
    </w:p>
    <w:p>
      <w:pPr>
        <w:pStyle w:val="Heading 1 &quot;I&quot;"/>
        <w:numPr>
          <w:ilvl w:val="0"/>
          <w:numId w:val="31"/>
        </w:numPr>
        <w:ind w:left="546"/>
        <w:rPr>
          <w:position w:val="0"/>
          <w:sz w:val="28"/>
          <w:szCs w:val="28"/>
        </w:rPr>
      </w:pPr>
      <w:r>
        <w:rPr>
          <w:rFonts w:ascii="Helvetica"/>
          <w:sz w:val="28"/>
          <w:szCs w:val="28"/>
          <w:rtl w:val="0"/>
        </w:rPr>
        <w:t>CHARACTERISTICS OF HUMAN AUTHORITY</w:t>
      </w:r>
    </w:p>
    <w:p>
      <w:pPr>
        <w:pStyle w:val="Heading 2 &quot;A&quot;"/>
        <w:numPr>
          <w:ilvl w:val="1"/>
          <w:numId w:val="31"/>
        </w:numPr>
        <w:ind w:left="780"/>
        <w:rPr>
          <w:position w:val="0"/>
          <w:sz w:val="28"/>
          <w:szCs w:val="28"/>
        </w:rPr>
      </w:pPr>
      <w:r>
        <w:rPr>
          <w:sz w:val="28"/>
          <w:szCs w:val="28"/>
          <w:rtl w:val="0"/>
          <w:lang w:val="en-US"/>
        </w:rPr>
        <w:t>Deceiving</w:t>
      </w:r>
    </w:p>
    <w:p>
      <w:pPr>
        <w:pStyle w:val="Heading 3 &quot;1&quot;"/>
        <w:numPr>
          <w:ilvl w:val="2"/>
          <w:numId w:val="31"/>
        </w:numPr>
        <w:ind w:left="1140"/>
        <w:rPr>
          <w:position w:val="0"/>
          <w:sz w:val="28"/>
          <w:szCs w:val="28"/>
        </w:rPr>
      </w:pPr>
      <w:r>
        <w:rPr>
          <w:sz w:val="28"/>
          <w:szCs w:val="28"/>
          <w:rtl w:val="0"/>
          <w:lang w:val="en-US"/>
        </w:rPr>
        <w:t xml:space="preserve">Objectively - </w:t>
      </w:r>
      <w:r>
        <w:rPr>
          <w:sz w:val="28"/>
          <w:szCs w:val="28"/>
          <w:rtl w:val="0"/>
          <w:lang w:val="en-US"/>
        </w:rPr>
        <w:t>2Co 11:3</w:t>
      </w:r>
      <w:r>
        <w:rPr>
          <w:sz w:val="28"/>
          <w:szCs w:val="28"/>
          <w:rtl w:val="0"/>
        </w:rPr>
        <w:t xml:space="preserve"> </w:t>
      </w:r>
    </w:p>
    <w:p>
      <w:pPr>
        <w:pStyle w:val="bt .75"/>
        <w:ind w:left="1260"/>
        <w:rPr>
          <w:sz w:val="28"/>
          <w:szCs w:val="28"/>
        </w:rPr>
      </w:pPr>
      <w:r>
        <w:rPr>
          <w:rFonts w:ascii="Times New Roman"/>
          <w:sz w:val="28"/>
          <w:szCs w:val="28"/>
          <w:rtl w:val="0"/>
          <w:lang w:val="en-US"/>
        </w:rPr>
        <w:t>Satan is the great Deceiver, and as he did with Eve, cunningly mixes truth with error to make it appealing and believable. Regardless of how we feel about it error can be made to look like  truth.</w:t>
      </w:r>
    </w:p>
    <w:p>
      <w:pPr>
        <w:pStyle w:val="bt .75"/>
        <w:spacing w:before="120"/>
        <w:ind w:left="1260"/>
        <w:rPr>
          <w:sz w:val="28"/>
          <w:szCs w:val="28"/>
        </w:rPr>
      </w:pPr>
      <w:r>
        <w:rPr>
          <w:rFonts w:ascii="Times New Roman"/>
          <w:sz w:val="28"/>
          <w:szCs w:val="28"/>
          <w:rtl w:val="0"/>
          <w:lang w:val="nl-NL"/>
        </w:rPr>
        <w:t>NOTE: Good men (</w:t>
      </w:r>
      <w:r>
        <w:rPr>
          <w:rFonts w:ascii="Times New Roman"/>
          <w:sz w:val="28"/>
          <w:szCs w:val="28"/>
          <w:rtl w:val="0"/>
          <w:lang w:val="en-US"/>
        </w:rPr>
        <w:t>Ac 18:25,26</w:t>
      </w:r>
      <w:r>
        <w:rPr>
          <w:rFonts w:ascii="Times New Roman"/>
          <w:sz w:val="28"/>
          <w:szCs w:val="28"/>
          <w:rtl w:val="0"/>
          <w:lang w:val="en-US"/>
        </w:rPr>
        <w:t>, Apollos) as well as unprincipled men (</w:t>
      </w:r>
      <w:r>
        <w:rPr>
          <w:rFonts w:ascii="Times New Roman"/>
          <w:sz w:val="28"/>
          <w:szCs w:val="28"/>
          <w:rtl w:val="0"/>
          <w:lang w:val="en-US"/>
        </w:rPr>
        <w:t>2Pt 3:17</w:t>
      </w:r>
      <w:r>
        <w:rPr>
          <w:rFonts w:ascii="Times New Roman"/>
          <w:sz w:val="28"/>
          <w:szCs w:val="28"/>
          <w:rtl w:val="0"/>
          <w:lang w:val="en-US"/>
        </w:rPr>
        <w:t xml:space="preserve">) may teach error. See </w:t>
      </w:r>
      <w:r>
        <w:rPr>
          <w:rFonts w:ascii="Times New Roman"/>
          <w:sz w:val="28"/>
          <w:szCs w:val="28"/>
          <w:rtl w:val="0"/>
          <w:lang w:val="en-US"/>
        </w:rPr>
        <w:t>1Th 5:19-22; Acts 17:11</w:t>
      </w:r>
      <w:r>
        <w:rPr>
          <w:rFonts w:ascii="Times New Roman"/>
          <w:sz w:val="28"/>
          <w:szCs w:val="28"/>
          <w:rtl w:val="0"/>
        </w:rPr>
        <w:t>.</w:t>
      </w:r>
    </w:p>
    <w:p>
      <w:pPr>
        <w:pStyle w:val="Heading 3 &quot;1&quot;"/>
        <w:numPr>
          <w:ilvl w:val="2"/>
          <w:numId w:val="31"/>
        </w:numPr>
        <w:ind w:left="1140"/>
        <w:rPr>
          <w:position w:val="0"/>
          <w:sz w:val="28"/>
          <w:szCs w:val="28"/>
        </w:rPr>
      </w:pPr>
      <w:r>
        <w:rPr>
          <w:sz w:val="28"/>
          <w:szCs w:val="28"/>
          <w:rtl w:val="0"/>
          <w:lang w:val="en-US"/>
        </w:rPr>
        <w:t xml:space="preserve">Subjectively - </w:t>
      </w:r>
      <w:r>
        <w:rPr>
          <w:sz w:val="28"/>
          <w:szCs w:val="28"/>
          <w:rtl w:val="0"/>
          <w:lang w:val="en-US"/>
        </w:rPr>
        <w:t>Pro 14:12; 16:2</w:t>
      </w:r>
      <w:r>
        <w:rPr>
          <w:sz w:val="28"/>
          <w:szCs w:val="28"/>
          <w:rtl w:val="0"/>
        </w:rPr>
        <w:t xml:space="preserve"> </w:t>
      </w:r>
    </w:p>
    <w:p>
      <w:pPr>
        <w:pStyle w:val="bt .75"/>
        <w:ind w:left="1260"/>
        <w:rPr>
          <w:sz w:val="28"/>
          <w:szCs w:val="28"/>
        </w:rPr>
      </w:pPr>
      <w:r>
        <w:rPr>
          <w:rFonts w:ascii="Times New Roman"/>
          <w:sz w:val="28"/>
          <w:szCs w:val="28"/>
          <w:rtl w:val="0"/>
          <w:lang w:val="en-US"/>
        </w:rPr>
        <w:t>One can be deceived and his conscience approve his belief or practice, though it is wrong.</w:t>
      </w:r>
    </w:p>
    <w:p>
      <w:pPr>
        <w:pStyle w:val="Heading 2 &quot;A&quot;"/>
        <w:numPr>
          <w:ilvl w:val="1"/>
          <w:numId w:val="31"/>
        </w:numPr>
        <w:ind w:left="780"/>
        <w:rPr>
          <w:position w:val="0"/>
          <w:sz w:val="28"/>
          <w:szCs w:val="28"/>
        </w:rPr>
      </w:pPr>
      <w:r>
        <w:rPr>
          <w:sz w:val="28"/>
          <w:szCs w:val="28"/>
          <w:rtl w:val="0"/>
          <w:lang w:val="en-US"/>
        </w:rPr>
        <w:t>Damning (Remember lesson 2!)</w:t>
      </w:r>
    </w:p>
    <w:p>
      <w:pPr>
        <w:pStyle w:val="Heading 3 &quot;1&quot;"/>
        <w:numPr>
          <w:ilvl w:val="2"/>
          <w:numId w:val="31"/>
        </w:numPr>
        <w:ind w:left="1140"/>
        <w:rPr>
          <w:position w:val="0"/>
          <w:sz w:val="28"/>
          <w:szCs w:val="28"/>
        </w:rPr>
      </w:pPr>
      <w:r>
        <w:rPr>
          <w:sz w:val="28"/>
          <w:szCs w:val="28"/>
          <w:rtl w:val="0"/>
          <w:lang w:val="en-US"/>
        </w:rPr>
        <w:t>Mt 15:9-14</w:t>
      </w:r>
    </w:p>
    <w:p>
      <w:pPr>
        <w:pStyle w:val="Heading 4 &quot;a&quot;"/>
        <w:numPr>
          <w:ilvl w:val="3"/>
          <w:numId w:val="31"/>
        </w:numPr>
        <w:ind w:left="1500"/>
        <w:rPr>
          <w:position w:val="0"/>
          <w:sz w:val="28"/>
          <w:szCs w:val="28"/>
        </w:rPr>
      </w:pPr>
      <w:r>
        <w:rPr>
          <w:sz w:val="28"/>
          <w:szCs w:val="28"/>
          <w:rtl w:val="0"/>
          <w:lang w:val="en-US"/>
        </w:rPr>
        <w:t xml:space="preserve">Objectively, defiles - </w:t>
      </w:r>
      <w:r>
        <w:rPr>
          <w:sz w:val="28"/>
          <w:szCs w:val="28"/>
          <w:rtl w:val="0"/>
          <w:lang w:val="en-US"/>
        </w:rPr>
        <w:t>v11</w:t>
      </w:r>
      <w:r>
        <w:rPr>
          <w:sz w:val="28"/>
          <w:szCs w:val="28"/>
          <w:rtl w:val="0"/>
        </w:rPr>
        <w:t xml:space="preserve">. Note </w:t>
      </w:r>
      <w:r>
        <w:rPr>
          <w:sz w:val="28"/>
          <w:szCs w:val="28"/>
          <w:rtl w:val="0"/>
          <w:lang w:val="en-US"/>
        </w:rPr>
        <w:t>v13</w:t>
      </w:r>
      <w:r>
        <w:rPr>
          <w:sz w:val="28"/>
          <w:szCs w:val="28"/>
          <w:rtl w:val="0"/>
        </w:rPr>
        <w:t xml:space="preserve">. </w:t>
      </w:r>
    </w:p>
    <w:p>
      <w:pPr>
        <w:pStyle w:val="Heading 4 &quot;a&quot;"/>
        <w:numPr>
          <w:ilvl w:val="3"/>
          <w:numId w:val="31"/>
        </w:numPr>
        <w:ind w:left="1500"/>
        <w:rPr>
          <w:position w:val="0"/>
          <w:sz w:val="28"/>
          <w:szCs w:val="28"/>
        </w:rPr>
      </w:pPr>
      <w:r>
        <w:rPr>
          <w:sz w:val="28"/>
          <w:szCs w:val="28"/>
          <w:rtl w:val="0"/>
          <w:lang w:val="en-US"/>
        </w:rPr>
        <w:t xml:space="preserve">Subjectively, blinds - </w:t>
      </w:r>
      <w:r>
        <w:rPr>
          <w:sz w:val="28"/>
          <w:szCs w:val="28"/>
          <w:rtl w:val="0"/>
          <w:lang w:val="en-US"/>
        </w:rPr>
        <w:t>v14</w:t>
      </w:r>
      <w:r>
        <w:rPr>
          <w:sz w:val="28"/>
          <w:szCs w:val="28"/>
          <w:rtl w:val="0"/>
          <w:lang w:val="en-US"/>
        </w:rPr>
        <w:t>. And if defiled by his error, but blind to it, what is his destiny...?</w:t>
      </w:r>
    </w:p>
    <w:p>
      <w:pPr>
        <w:pStyle w:val="Heading 3 &quot;1&quot;"/>
        <w:numPr>
          <w:ilvl w:val="2"/>
          <w:numId w:val="31"/>
        </w:numPr>
        <w:ind w:left="1140"/>
        <w:rPr>
          <w:position w:val="0"/>
          <w:sz w:val="28"/>
          <w:szCs w:val="28"/>
        </w:rPr>
      </w:pPr>
      <w:r>
        <w:rPr>
          <w:sz w:val="28"/>
          <w:szCs w:val="28"/>
          <w:rtl w:val="0"/>
          <w:lang w:val="en-US"/>
        </w:rPr>
        <w:t>Mt 7:21-23</w:t>
      </w:r>
      <w:r>
        <w:rPr>
          <w:rFonts w:ascii="Times New Roman" w:cs="Times New Roman" w:hAnsi="Times New Roman" w:eastAsia="Times New Roman"/>
          <w:b w:val="0"/>
          <w:bCs w:val="0"/>
          <w:sz w:val="28"/>
          <w:szCs w:val="28"/>
          <w:vertAlign w:val="superscript"/>
        </w:rPr>
        <w:endnoteReference w:id="21"/>
      </w:r>
    </w:p>
    <w:p>
      <w:pPr>
        <w:pStyle w:val="bt .75"/>
        <w:ind w:left="1260"/>
        <w:rPr>
          <w:sz w:val="28"/>
          <w:szCs w:val="28"/>
        </w:rPr>
      </w:pPr>
      <w:r>
        <w:rPr>
          <w:sz w:val="28"/>
          <w:szCs w:val="28"/>
          <w:rtl w:val="0"/>
        </w:rPr>
        <w:t>“</w:t>
      </w:r>
      <w:r>
        <w:rPr>
          <w:rFonts w:ascii="Times New Roman"/>
          <w:sz w:val="28"/>
          <w:szCs w:val="28"/>
          <w:rtl w:val="0"/>
        </w:rPr>
        <w:t>Lord</w:t>
      </w:r>
      <w:r>
        <w:rPr>
          <w:sz w:val="28"/>
          <w:szCs w:val="28"/>
          <w:rtl w:val="0"/>
        </w:rPr>
        <w:t xml:space="preserve">” </w:t>
      </w:r>
      <w:r>
        <w:rPr>
          <w:rFonts w:ascii="Times New Roman"/>
          <w:sz w:val="28"/>
          <w:szCs w:val="28"/>
          <w:rtl w:val="0"/>
        </w:rPr>
        <w:t xml:space="preserve">= </w:t>
      </w:r>
      <w:r>
        <w:rPr>
          <w:sz w:val="28"/>
          <w:szCs w:val="28"/>
          <w:rtl w:val="0"/>
        </w:rPr>
        <w:t>“</w:t>
      </w:r>
      <w:r>
        <w:rPr>
          <w:rFonts w:ascii="Times New Roman"/>
          <w:sz w:val="28"/>
          <w:szCs w:val="28"/>
          <w:rtl w:val="0"/>
          <w:lang w:val="en-US"/>
        </w:rPr>
        <w:t>one having authority.</w:t>
      </w:r>
      <w:r>
        <w:rPr>
          <w:sz w:val="28"/>
          <w:szCs w:val="28"/>
          <w:rtl w:val="0"/>
        </w:rPr>
        <w:t>”</w:t>
      </w:r>
    </w:p>
    <w:p>
      <w:pPr>
        <w:pStyle w:val="bt .75"/>
        <w:ind w:left="1260"/>
        <w:rPr>
          <w:sz w:val="28"/>
          <w:szCs w:val="28"/>
        </w:rPr>
      </w:pPr>
      <w:r>
        <w:rPr>
          <w:rFonts w:ascii="Times New Roman"/>
          <w:sz w:val="28"/>
          <w:szCs w:val="28"/>
          <w:rtl w:val="0"/>
          <w:lang w:val="en-US"/>
        </w:rPr>
        <w:t xml:space="preserve">Note the claim, </w:t>
      </w:r>
      <w:r>
        <w:rPr>
          <w:sz w:val="28"/>
          <w:szCs w:val="28"/>
          <w:rtl w:val="0"/>
        </w:rPr>
        <w:t>“</w:t>
      </w:r>
      <w:r>
        <w:rPr>
          <w:rFonts w:ascii="Times New Roman"/>
          <w:sz w:val="28"/>
          <w:szCs w:val="28"/>
          <w:rtl w:val="0"/>
          <w:lang w:val="en-US"/>
        </w:rPr>
        <w:t>in your name</w:t>
      </w:r>
      <w:r>
        <w:rPr>
          <w:sz w:val="28"/>
          <w:szCs w:val="28"/>
          <w:rtl w:val="0"/>
        </w:rPr>
        <w:t>”</w:t>
      </w:r>
    </w:p>
    <w:p>
      <w:pPr>
        <w:pStyle w:val="bt .75"/>
        <w:ind w:left="1260"/>
        <w:rPr>
          <w:sz w:val="28"/>
          <w:szCs w:val="28"/>
        </w:rPr>
      </w:pPr>
      <w:r>
        <w:rPr>
          <w:rFonts w:ascii="Times New Roman"/>
          <w:sz w:val="28"/>
          <w:szCs w:val="28"/>
          <w:rtl w:val="0"/>
          <w:lang w:val="en-US"/>
        </w:rPr>
        <w:t xml:space="preserve">And the response: </w:t>
      </w:r>
      <w:r>
        <w:rPr>
          <w:sz w:val="28"/>
          <w:szCs w:val="28"/>
          <w:rtl w:val="0"/>
        </w:rPr>
        <w:t>“</w:t>
      </w:r>
      <w:r>
        <w:rPr>
          <w:rFonts w:ascii="Times New Roman"/>
          <w:sz w:val="28"/>
          <w:szCs w:val="28"/>
          <w:rtl w:val="0"/>
        </w:rPr>
        <w:t>lawlessness</w:t>
      </w:r>
      <w:r>
        <w:rPr>
          <w:sz w:val="28"/>
          <w:szCs w:val="28"/>
          <w:rtl w:val="0"/>
        </w:rPr>
        <w:t xml:space="preserve">” </w:t>
      </w:r>
      <w:r>
        <w:rPr>
          <w:rFonts w:ascii="Times New Roman"/>
          <w:sz w:val="28"/>
          <w:szCs w:val="28"/>
          <w:rtl w:val="0"/>
        </w:rPr>
        <w:t>(</w:t>
      </w:r>
      <w:r>
        <w:rPr>
          <w:rFonts w:ascii="Times New Roman"/>
          <w:i w:val="1"/>
          <w:iCs w:val="1"/>
          <w:sz w:val="28"/>
          <w:szCs w:val="28"/>
          <w:rtl w:val="0"/>
          <w:lang w:val="it-IT"/>
        </w:rPr>
        <w:t>anomia</w:t>
      </w:r>
      <w:r>
        <w:rPr>
          <w:rFonts w:ascii="Times New Roman"/>
          <w:sz w:val="28"/>
          <w:szCs w:val="28"/>
          <w:rtl w:val="0"/>
        </w:rPr>
        <w:t xml:space="preserve"> &gt; a, negative + </w:t>
      </w:r>
      <w:r>
        <w:rPr>
          <w:rFonts w:ascii="Times New Roman"/>
          <w:i w:val="1"/>
          <w:iCs w:val="1"/>
          <w:sz w:val="28"/>
          <w:szCs w:val="28"/>
          <w:rtl w:val="0"/>
        </w:rPr>
        <w:t>nomos</w:t>
      </w:r>
      <w:r>
        <w:rPr>
          <w:rFonts w:ascii="Times New Roman"/>
          <w:sz w:val="28"/>
          <w:szCs w:val="28"/>
          <w:rtl w:val="0"/>
          <w:lang w:val="en-US"/>
        </w:rPr>
        <w:t xml:space="preserve">, law.  KJV, ASV - </w:t>
      </w:r>
      <w:r>
        <w:rPr>
          <w:sz w:val="28"/>
          <w:szCs w:val="28"/>
          <w:rtl w:val="0"/>
        </w:rPr>
        <w:t>“</w:t>
      </w:r>
      <w:r>
        <w:rPr>
          <w:rFonts w:ascii="Times New Roman"/>
          <w:sz w:val="28"/>
          <w:szCs w:val="28"/>
          <w:rtl w:val="0"/>
          <w:lang w:val="fr-FR"/>
        </w:rPr>
        <w:t>iniquity</w:t>
      </w:r>
      <w:r>
        <w:rPr>
          <w:sz w:val="28"/>
          <w:szCs w:val="28"/>
          <w:rtl w:val="0"/>
        </w:rPr>
        <w:t>”</w:t>
      </w:r>
      <w:r>
        <w:rPr>
          <w:rFonts w:ascii="Times New Roman"/>
          <w:sz w:val="28"/>
          <w:szCs w:val="28"/>
          <w:rtl w:val="0"/>
        </w:rPr>
        <w:t>)</w:t>
      </w:r>
    </w:p>
    <w:p>
      <w:pPr>
        <w:pStyle w:val="Free Form"/>
        <w:rPr>
          <w:sz w:val="28"/>
          <w:szCs w:val="28"/>
        </w:rPr>
      </w:pPr>
    </w:p>
    <w:p>
      <w:pPr>
        <w:pStyle w:val="Heading 7 Helv12"/>
        <w:rPr>
          <w:sz w:val="28"/>
          <w:szCs w:val="28"/>
        </w:rPr>
      </w:pPr>
      <w:r>
        <w:rPr>
          <w:sz w:val="28"/>
          <w:szCs w:val="28"/>
          <w:rtl w:val="0"/>
          <w:lang w:val="pt-PT"/>
        </w:rPr>
        <w:t>RELATIVE TO TRADITIONS AND CREEDS:</w:t>
      </w:r>
    </w:p>
    <w:p>
      <w:pPr>
        <w:pStyle w:val="Quote TNR 13pt"/>
        <w:bidi w:val="0"/>
      </w:pP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 xml:space="preserve">In a tract I have, published by the Lutheran church, the question is answered,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How do Lutherans worship?</w:t>
      </w:r>
      <w:r>
        <w:rPr>
          <w:rFonts w:ascii="Arial Unicode MS" w:cs="Arial Unicode MS" w:hAnsi="Times New Roman" w:eastAsia="Arial Unicode MS" w:hint="default"/>
          <w:rtl w:val="0"/>
          <w:lang w:val="fr-FR"/>
        </w:rPr>
        <w:t>’ ‘</w:t>
      </w:r>
      <w:r>
        <w:rPr>
          <w:rFonts w:ascii="Times New Roman" w:cs="Arial Unicode MS" w:hAnsi="Arial Unicode MS" w:eastAsia="Arial Unicode MS"/>
          <w:rtl w:val="0"/>
          <w:lang w:val="en-US"/>
        </w:rPr>
        <w:t>Generally, services retain the TRADITIONAL FORM of the MASS, liturgy, candles, cross, altar, vestments, etc.</w:t>
      </w:r>
      <w:r>
        <w:rPr>
          <w:rFonts w:ascii="Arial Unicode MS" w:cs="Arial Unicode MS" w:hAnsi="Times New Roman" w:eastAsia="Arial Unicode MS" w:hint="default"/>
          <w:rtl w:val="0"/>
          <w:lang w:val="fr-FR"/>
        </w:rPr>
        <w:t xml:space="preserve">’ </w:t>
      </w:r>
      <w:r>
        <w:rPr>
          <w:rFonts w:ascii="Times New Roman" w:cs="Arial Unicode MS" w:hAnsi="Arial Unicode MS" w:eastAsia="Arial Unicode MS"/>
          <w:rtl w:val="0"/>
          <w:lang w:val="en-US"/>
        </w:rPr>
        <w:t>No scripture is given, just a reference to tradition.</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rPr>
        <w:t xml:space="preserve">Hymel, </w:t>
      </w:r>
      <w:r>
        <w:rPr>
          <w:rFonts w:ascii="Times New Roman" w:cs="Arial Unicode MS" w:hAnsi="Arial Unicode MS" w:eastAsia="Arial Unicode MS"/>
          <w:i w:val="1"/>
          <w:iCs w:val="1"/>
          <w:rtl w:val="0"/>
          <w:lang w:val="en-US"/>
        </w:rPr>
        <w:t>The Protestant Jesus</w:t>
      </w:r>
      <w:r>
        <w:rPr>
          <w:rFonts w:ascii="Times New Roman" w:cs="Arial Unicode MS" w:hAnsi="Arial Unicode MS" w:eastAsia="Arial Unicode MS"/>
          <w:rtl w:val="0"/>
        </w:rPr>
        <w:t>.</w:t>
      </w:r>
    </w:p>
    <w:p>
      <w:pPr>
        <w:pStyle w:val="Free Form"/>
        <w:rPr>
          <w:sz w:val="26"/>
          <w:szCs w:val="26"/>
        </w:rPr>
      </w:pPr>
    </w:p>
    <w:p>
      <w:pPr>
        <w:pStyle w:val="Quote TNR 13pt"/>
        <w:bidi w:val="0"/>
      </w:pP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Hence there exist a close connection and communication between sacred TRADITION and sacred Scripture. For BOTH OF THEM, FLOWING FROM THE SAME DIVINE WELLSPRING, in a certain way merge into a unity and tend toward the same end...To the successors of the apostles, sacred tradition hands on in its full purity God</w:t>
      </w:r>
      <w:r>
        <w:rPr>
          <w:rFonts w:ascii="Arial Unicode MS" w:cs="Arial Unicode MS" w:hAnsi="Times New Roman" w:eastAsia="Arial Unicode MS" w:hint="default"/>
          <w:rtl w:val="0"/>
          <w:lang w:val="fr-FR"/>
        </w:rPr>
        <w:t>’</w:t>
      </w:r>
      <w:r>
        <w:rPr>
          <w:rFonts w:ascii="Times New Roman" w:cs="Arial Unicode MS" w:hAnsi="Arial Unicode MS" w:eastAsia="Arial Unicode MS"/>
          <w:rtl w:val="0"/>
          <w:lang w:val="en-US"/>
        </w:rPr>
        <w:t>s word, which was entrusted to the apostles by Christ the Lord and the Holy Spirit. Thus, led by the light of the Spirit of truth, these successors can in their preaching preserve this word of God faithfully, explain it, and make it more widely known. Consequently, IT IS NOT FROM SACRED SCRIPTURE ALONE THAT THE CHURCH DRAWS HER CERTAINTY ABOUT EVERYTHING WHICH HAS BEEN REVEALED. THEREFORE BOTH SACRED TRADITION AND SACRED SCRIPTURE ARE TO ACCEPTED AND VENERATED WITH THE SAME SENSE OF DEVOTION AND REVERENCE.</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rPr>
        <w:t xml:space="preserve">Walter M. Abbot, S.J., </w:t>
      </w:r>
      <w:r>
        <w:rPr>
          <w:rFonts w:ascii="Times New Roman" w:cs="Arial Unicode MS" w:hAnsi="Arial Unicode MS" w:eastAsia="Arial Unicode MS"/>
          <w:i w:val="1"/>
          <w:iCs w:val="1"/>
          <w:rtl w:val="0"/>
          <w:lang w:val="en-US"/>
        </w:rPr>
        <w:t>The Documents of Vatical II</w:t>
      </w:r>
      <w:r>
        <w:rPr>
          <w:rFonts w:ascii="Times New Roman" w:cs="Arial Unicode MS" w:hAnsi="Arial Unicode MS" w:eastAsia="Arial Unicode MS"/>
          <w:rtl w:val="0"/>
        </w:rPr>
        <w:t>, p. 117 [caps mine, srf]</w:t>
      </w:r>
    </w:p>
    <w:p>
      <w:pPr>
        <w:pStyle w:val="Free Form"/>
        <w:rPr>
          <w:sz w:val="26"/>
          <w:szCs w:val="26"/>
        </w:rPr>
      </w:pPr>
    </w:p>
    <w:p>
      <w:pPr>
        <w:pStyle w:val="Quote TNR 13pt"/>
        <w:bidi w:val="0"/>
      </w:pPr>
      <w:r>
        <w:rPr>
          <w:rFonts w:ascii="Times New Roman" w:cs="Arial Unicode MS" w:hAnsi="Arial Unicode MS" w:eastAsia="Arial Unicode MS"/>
          <w:rtl w:val="0"/>
          <w:lang w:val="en-US"/>
        </w:rPr>
        <w:t xml:space="preserve">While </w:t>
      </w:r>
      <w:r>
        <w:rPr>
          <w:rFonts w:ascii="Arial Unicode MS" w:cs="Arial Unicode MS" w:hAnsi="Times New Roman" w:eastAsia="Arial Unicode MS" w:hint="default"/>
          <w:rtl w:val="0"/>
        </w:rPr>
        <w:t>“</w:t>
      </w:r>
      <w:r>
        <w:rPr>
          <w:rFonts w:ascii="Times New Roman" w:cs="Arial Unicode MS" w:hAnsi="Arial Unicode MS" w:eastAsia="Arial Unicode MS"/>
          <w:rtl w:val="0"/>
        </w:rPr>
        <w:t>Protestant</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lang w:val="en-US"/>
        </w:rPr>
        <w:t xml:space="preserve">theologians would take issue with the authority of tradition as interpreted by the Catholic church, they at the same time argue that the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history of theology</w:t>
      </w:r>
      <w:r>
        <w:rPr>
          <w:rFonts w:ascii="Arial Unicode MS" w:cs="Arial Unicode MS" w:hAnsi="Times New Roman" w:eastAsia="Arial Unicode MS" w:hint="default"/>
          <w:rtl w:val="0"/>
        </w:rPr>
        <w:t>” “</w:t>
      </w:r>
      <w:r>
        <w:rPr>
          <w:rFonts w:ascii="Times New Roman" w:cs="Arial Unicode MS" w:hAnsi="Arial Unicode MS" w:eastAsia="Arial Unicode MS"/>
          <w:rtl w:val="0"/>
          <w:lang w:val="en-US"/>
        </w:rPr>
        <w:t>possesses an authority</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lang w:val="en-US"/>
        </w:rPr>
        <w:t xml:space="preserve">in interpretation.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 xml:space="preserve">If Christ has founded a Church and given it His word; if the Holy Spirit is the Teacher of the faithful; if the Church is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the house of God...the pillar and ground of the truth,</w:t>
      </w:r>
      <w:r>
        <w:rPr>
          <w:rFonts w:ascii="Arial Unicode MS" w:cs="Arial Unicode MS" w:hAnsi="Times New Roman" w:eastAsia="Arial Unicode MS" w:hint="default"/>
          <w:rtl w:val="0"/>
          <w:lang w:val="fr-FR"/>
        </w:rPr>
        <w:t xml:space="preserve">’ </w:t>
      </w:r>
      <w:r>
        <w:rPr>
          <w:rFonts w:ascii="Times New Roman" w:cs="Arial Unicode MS" w:hAnsi="Arial Unicode MS" w:eastAsia="Arial Unicode MS"/>
          <w:rtl w:val="0"/>
        </w:rPr>
        <w:t xml:space="preserve">(I Tim. 3:15); </w:t>
      </w:r>
      <w:r>
        <w:rPr>
          <w:rFonts w:ascii="Times New Roman" w:cs="Arial Unicode MS" w:hAnsi="Arial Unicode MS" w:eastAsia="Arial Unicode MS"/>
          <w:i w:val="1"/>
          <w:iCs w:val="1"/>
          <w:rtl w:val="0"/>
          <w:lang w:val="en-US"/>
        </w:rPr>
        <w:t>then every generation of Christian theologians must be prepared to take seriously the history of theology</w:t>
      </w:r>
      <w:r>
        <w:rPr>
          <w:rFonts w:ascii="Times New Roman" w:cs="Arial Unicode MS" w:hAnsi="Arial Unicode MS" w:eastAsia="Arial Unicode MS"/>
          <w:rtl w:val="0"/>
          <w:lang w:val="en-US"/>
        </w:rPr>
        <w:t xml:space="preserve"> (broadly interpreted to include symbols, councils, theologians, treatises) </w:t>
      </w:r>
      <w:r>
        <w:rPr>
          <w:rFonts w:ascii="Times New Roman" w:cs="Arial Unicode MS" w:hAnsi="Arial Unicode MS" w:eastAsia="Arial Unicode MS"/>
          <w:i w:val="1"/>
          <w:iCs w:val="1"/>
          <w:rtl w:val="0"/>
          <w:lang w:val="en-US"/>
        </w:rPr>
        <w:t>as possessing manifestations of the teaching ministry of the Holy Spirit</w:t>
      </w:r>
      <w:r>
        <w:rPr>
          <w:rFonts w:ascii="Times New Roman" w:cs="Arial Unicode MS" w:hAnsi="Arial Unicode MS" w:eastAsia="Arial Unicode MS"/>
          <w:rtl w:val="0"/>
          <w:lang w:val="en-US"/>
        </w:rPr>
        <w:t>. It is in theology that the Church seeks to express the truths of revelation, and therefore it is not Church history in general which POSSESSES AN AUTHORITY for the Christian interpreter, but the HISTORY OF THEOLOGY.</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rPr>
        <w:t xml:space="preserve">Bernard Ramm, </w:t>
      </w:r>
      <w:r>
        <w:rPr>
          <w:rFonts w:ascii="Times New Roman" w:cs="Arial Unicode MS" w:hAnsi="Arial Unicode MS" w:eastAsia="Arial Unicode MS"/>
          <w:i w:val="1"/>
          <w:iCs w:val="1"/>
          <w:rtl w:val="0"/>
          <w:lang w:val="en-US"/>
        </w:rPr>
        <w:t>The Pattern of Religious Authority</w:t>
      </w:r>
      <w:r>
        <w:rPr>
          <w:rFonts w:ascii="Times New Roman" w:cs="Arial Unicode MS" w:hAnsi="Arial Unicode MS" w:eastAsia="Arial Unicode MS"/>
          <w:rtl w:val="0"/>
          <w:lang w:val="nl-NL"/>
        </w:rPr>
        <w:t xml:space="preserve"> (Michigan: Eerdmans Pub. Co., 1965), p. 57. [caps mine, srf]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 xml:space="preserve">Sterrett claims that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Protestantism never contended for, nor allowed the right of mere private judgment in any of its churches...</w:t>
      </w:r>
      <w:r>
        <w:rPr>
          <w:rFonts w:ascii="Arial Unicode MS" w:cs="Arial Unicode MS" w:hAnsi="Times New Roman" w:eastAsia="Arial Unicode MS" w:hint="default"/>
          <w:rtl w:val="0"/>
          <w:lang w:val="fr-FR"/>
        </w:rPr>
        <w:t xml:space="preserve">’” </w:t>
      </w:r>
      <w:r>
        <w:rPr>
          <w:rFonts w:ascii="Times New Roman" w:cs="Arial Unicode MS" w:hAnsi="Arial Unicode MS" w:eastAsia="Arial Unicode MS"/>
          <w:rtl w:val="0"/>
        </w:rPr>
        <w:t xml:space="preserve">Sterrett, </w:t>
      </w:r>
      <w:r>
        <w:rPr>
          <w:rFonts w:ascii="Times New Roman" w:cs="Arial Unicode MS" w:hAnsi="Arial Unicode MS" w:eastAsia="Arial Unicode MS"/>
          <w:i w:val="1"/>
          <w:iCs w:val="1"/>
          <w:rtl w:val="0"/>
          <w:lang w:val="en-US"/>
        </w:rPr>
        <w:t>The Freedom of Authority</w:t>
      </w:r>
      <w:r>
        <w:rPr>
          <w:rFonts w:ascii="Times New Roman" w:cs="Arial Unicode MS" w:hAnsi="Arial Unicode MS" w:eastAsia="Arial Unicode MS"/>
          <w:rtl w:val="0"/>
        </w:rPr>
        <w:t xml:space="preserve">, p. 13 (Ramm, p. 58) Note a result: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...so MUST the young theologian study FIRST the great battles of the Christian faith - the issues, the arguments, the conclusions - before he himself seeks to interpret the revelation.</w:t>
      </w:r>
      <w:r>
        <w:rPr>
          <w:rFonts w:ascii="Arial Unicode MS" w:cs="Arial Unicode MS" w:hAnsi="Times New Roman" w:eastAsia="Arial Unicode MS" w:hint="default"/>
          <w:rtl w:val="0"/>
        </w:rPr>
        <w:t xml:space="preserve">” </w:t>
      </w:r>
      <w:r>
        <w:rPr>
          <w:rFonts w:ascii="Times New Roman" w:cs="Arial Unicode MS" w:hAnsi="Arial Unicode MS" w:eastAsia="Arial Unicode MS"/>
          <w:rtl w:val="0"/>
        </w:rPr>
        <w:t>Ramm, p. 59. [caps mine, srf]</w:t>
      </w:r>
    </w:p>
    <w:p>
      <w:pPr>
        <w:pStyle w:val="Free Form"/>
        <w:sectPr>
          <w:headerReference w:type="default" r:id="rId16"/>
          <w:footerReference w:type="default" r:id="rId17"/>
          <w:pgSz w:w="12240" w:h="15840" w:orient="portrait"/>
          <w:pgMar w:top="1440" w:right="1440" w:bottom="1440" w:left="1440" w:header="720" w:footer="864"/>
          <w:bidi w:val="0"/>
        </w:sectPr>
      </w:pPr>
    </w:p>
    <w:p>
      <w:pPr>
        <w:pStyle w:val="Lesson Title"/>
        <w:rPr>
          <w:sz w:val="32"/>
          <w:szCs w:val="32"/>
        </w:rPr>
      </w:pPr>
      <w:bookmarkStart w:name="_Toc4" w:id="5"/>
      <w:r>
        <w:rPr>
          <w:sz w:val="32"/>
          <w:szCs w:val="32"/>
          <w:rtl w:val="0"/>
        </w:rPr>
        <w:t>DIVINE AUTHORITY EXPRESSED IN THE SCRIPTURES</w:t>
      </w:r>
      <w:bookmarkEnd w:id="5"/>
    </w:p>
    <w:p>
      <w:pPr>
        <w:pStyle w:val="Free Form"/>
        <w:rPr>
          <w:sz w:val="28"/>
          <w:szCs w:val="28"/>
        </w:rPr>
      </w:pPr>
      <w:r>
        <w:rPr>
          <w:sz w:val="28"/>
          <w:szCs w:val="28"/>
          <w:rtl w:val="0"/>
          <w:lang w:val="en-US"/>
        </w:rPr>
        <w:t>OBJECTIVE: Show that Divine authority is expressed</w:t>
      </w:r>
      <w:r>
        <w:rPr>
          <w:sz w:val="28"/>
          <w:szCs w:val="28"/>
          <w:rtl w:val="0"/>
          <w:lang w:val="en-US"/>
        </w:rPr>
        <w:t>, or made known,</w:t>
      </w:r>
      <w:r>
        <w:rPr>
          <w:sz w:val="28"/>
          <w:szCs w:val="28"/>
          <w:rtl w:val="0"/>
          <w:lang w:val="en-US"/>
        </w:rPr>
        <w:t xml:space="preserve"> in the Scriptures, and this includes the N.T. letters.</w:t>
      </w:r>
    </w:p>
    <w:p>
      <w:pPr>
        <w:pStyle w:val="Free Form"/>
        <w:rPr>
          <w:sz w:val="28"/>
          <w:szCs w:val="28"/>
        </w:rPr>
      </w:pPr>
    </w:p>
    <w:p>
      <w:pPr>
        <w:pStyle w:val="Free Form"/>
        <w:rPr>
          <w:sz w:val="28"/>
          <w:szCs w:val="28"/>
        </w:rPr>
      </w:pPr>
      <w:r>
        <w:rPr>
          <w:b w:val="1"/>
          <w:bCs w:val="1"/>
          <w:sz w:val="28"/>
          <w:szCs w:val="28"/>
          <w:rtl w:val="0"/>
          <w:lang w:val="en-US"/>
        </w:rPr>
        <w:t>How, or where, is divine authority expressed?</w:t>
      </w:r>
      <w:r>
        <w:rPr>
          <w:sz w:val="28"/>
          <w:szCs w:val="28"/>
          <w:rtl w:val="0"/>
          <w:lang w:val="en-US"/>
        </w:rPr>
        <w:t xml:space="preserve"> Men rely on feelings, visions, voices, personal experiences, mysterious happenings in life, the church, etc. to know what is </w:t>
      </w:r>
      <w:r>
        <w:rPr>
          <w:rFonts w:hAnsi="Times New Roman" w:hint="default"/>
          <w:sz w:val="28"/>
          <w:szCs w:val="28"/>
          <w:rtl w:val="0"/>
        </w:rPr>
        <w:t>“</w:t>
      </w:r>
      <w:r>
        <w:rPr>
          <w:sz w:val="28"/>
          <w:szCs w:val="28"/>
          <w:rtl w:val="0"/>
          <w:lang w:val="en-US"/>
        </w:rPr>
        <w:t>right.</w:t>
      </w:r>
      <w:r>
        <w:rPr>
          <w:rFonts w:hAnsi="Times New Roman" w:hint="default"/>
          <w:sz w:val="28"/>
          <w:szCs w:val="28"/>
          <w:rtl w:val="0"/>
        </w:rPr>
        <w:t xml:space="preserve">” </w:t>
      </w:r>
    </w:p>
    <w:p>
      <w:pPr>
        <w:pStyle w:val="Free Form"/>
        <w:rPr>
          <w:sz w:val="28"/>
          <w:szCs w:val="28"/>
        </w:rPr>
      </w:pPr>
    </w:p>
    <w:p>
      <w:pPr>
        <w:pStyle w:val="Free Form"/>
        <w:rPr>
          <w:sz w:val="28"/>
          <w:szCs w:val="28"/>
        </w:rPr>
      </w:pPr>
      <w:r>
        <w:rPr>
          <w:sz w:val="28"/>
          <w:szCs w:val="28"/>
          <w:rtl w:val="0"/>
          <w:lang w:val="en-US"/>
        </w:rPr>
        <w:t>Objective...</w:t>
      </w:r>
    </w:p>
    <w:p>
      <w:pPr>
        <w:pStyle w:val="Heading 1 &quot;I&quot;"/>
        <w:numPr>
          <w:ilvl w:val="0"/>
          <w:numId w:val="32"/>
        </w:numPr>
        <w:ind w:left="546"/>
        <w:rPr>
          <w:position w:val="0"/>
          <w:sz w:val="28"/>
          <w:szCs w:val="28"/>
        </w:rPr>
      </w:pPr>
      <w:r>
        <w:rPr>
          <w:rFonts w:ascii="Helvetica"/>
          <w:sz w:val="28"/>
          <w:szCs w:val="28"/>
          <w:rtl w:val="0"/>
        </w:rPr>
        <w:t>DIVINE AUTHORITY EXPRESSED IN THE SCRIPTURES</w:t>
      </w:r>
    </w:p>
    <w:p>
      <w:pPr>
        <w:pStyle w:val="Heading 2 &quot;A&quot;"/>
        <w:numPr>
          <w:ilvl w:val="1"/>
          <w:numId w:val="32"/>
        </w:numPr>
        <w:ind w:left="780"/>
        <w:rPr>
          <w:position w:val="0"/>
          <w:sz w:val="28"/>
          <w:szCs w:val="28"/>
        </w:rPr>
      </w:pPr>
      <w:r>
        <w:rPr>
          <w:sz w:val="28"/>
          <w:szCs w:val="28"/>
          <w:rtl w:val="0"/>
          <w:lang w:val="en-US"/>
        </w:rPr>
        <w:t>Father</w:t>
      </w:r>
    </w:p>
    <w:p>
      <w:pPr>
        <w:pStyle w:val="Heading 3 &quot;1&quot;"/>
        <w:numPr>
          <w:ilvl w:val="2"/>
          <w:numId w:val="32"/>
        </w:numPr>
        <w:spacing w:before="160"/>
        <w:ind w:left="1140"/>
        <w:rPr>
          <w:position w:val="0"/>
          <w:sz w:val="28"/>
          <w:szCs w:val="28"/>
        </w:rPr>
      </w:pPr>
      <w:r>
        <w:rPr>
          <w:sz w:val="28"/>
          <w:szCs w:val="28"/>
          <w:rtl w:val="0"/>
          <w:lang w:val="en-US"/>
        </w:rPr>
        <w:t>Sovereign (Supreme) - Lesson 1</w:t>
      </w:r>
    </w:p>
    <w:p>
      <w:pPr>
        <w:pStyle w:val="Heading 3 &quot;1&quot;"/>
        <w:numPr>
          <w:ilvl w:val="2"/>
          <w:numId w:val="32"/>
        </w:numPr>
        <w:spacing w:before="160"/>
        <w:ind w:left="1140"/>
        <w:rPr>
          <w:position w:val="0"/>
          <w:sz w:val="28"/>
          <w:szCs w:val="28"/>
        </w:rPr>
      </w:pPr>
      <w:r>
        <w:rPr>
          <w:sz w:val="28"/>
          <w:szCs w:val="28"/>
          <w:rtl w:val="0"/>
          <w:lang w:val="en-US"/>
        </w:rPr>
        <w:t>Speaks Thru...</w:t>
      </w:r>
    </w:p>
    <w:p>
      <w:pPr>
        <w:pStyle w:val="Heading 2 &quot;A&quot;"/>
        <w:numPr>
          <w:ilvl w:val="1"/>
          <w:numId w:val="32"/>
        </w:numPr>
        <w:ind w:left="780"/>
        <w:rPr>
          <w:position w:val="0"/>
          <w:sz w:val="28"/>
          <w:szCs w:val="28"/>
        </w:rPr>
      </w:pPr>
      <w:r>
        <w:rPr>
          <w:sz w:val="28"/>
          <w:szCs w:val="28"/>
          <w:rtl w:val="0"/>
        </w:rPr>
        <w:t xml:space="preserve">Son - </w:t>
      </w:r>
      <w:r>
        <w:rPr>
          <w:sz w:val="28"/>
          <w:szCs w:val="28"/>
          <w:rtl w:val="0"/>
          <w:lang w:val="en-US"/>
        </w:rPr>
        <w:t>Heb 1:1-3</w:t>
      </w:r>
    </w:p>
    <w:p>
      <w:pPr>
        <w:pStyle w:val="Heading 3 &quot;1&quot;"/>
        <w:numPr>
          <w:ilvl w:val="2"/>
          <w:numId w:val="32"/>
        </w:numPr>
        <w:spacing w:before="160"/>
        <w:ind w:left="1140"/>
        <w:rPr>
          <w:position w:val="0"/>
          <w:sz w:val="28"/>
          <w:szCs w:val="28"/>
        </w:rPr>
      </w:pPr>
      <w:r>
        <w:rPr>
          <w:sz w:val="28"/>
          <w:szCs w:val="28"/>
          <w:rtl w:val="0"/>
          <w:lang w:val="en-US"/>
        </w:rPr>
        <w:t xml:space="preserve">Given All Authority - </w:t>
      </w:r>
      <w:r>
        <w:rPr>
          <w:sz w:val="28"/>
          <w:szCs w:val="28"/>
          <w:rtl w:val="0"/>
          <w:lang w:val="en-US"/>
        </w:rPr>
        <w:t>Eph 1:20-23</w:t>
      </w:r>
    </w:p>
    <w:p>
      <w:pPr>
        <w:pStyle w:val="Heading 3 &quot;1&quot;"/>
        <w:numPr>
          <w:ilvl w:val="2"/>
          <w:numId w:val="32"/>
        </w:numPr>
        <w:spacing w:before="160"/>
        <w:ind w:left="1140"/>
        <w:rPr>
          <w:position w:val="0"/>
          <w:sz w:val="28"/>
          <w:szCs w:val="28"/>
        </w:rPr>
      </w:pPr>
      <w:r>
        <w:rPr>
          <w:sz w:val="28"/>
          <w:szCs w:val="28"/>
          <w:rtl w:val="0"/>
          <w:lang w:val="en-US"/>
        </w:rPr>
        <w:t>Speaks Thru...</w:t>
      </w:r>
    </w:p>
    <w:p>
      <w:pPr>
        <w:pStyle w:val="Heading 2 &quot;A&quot;"/>
        <w:numPr>
          <w:ilvl w:val="1"/>
          <w:numId w:val="32"/>
        </w:numPr>
        <w:ind w:left="780"/>
        <w:rPr>
          <w:position w:val="0"/>
          <w:sz w:val="28"/>
          <w:szCs w:val="28"/>
        </w:rPr>
      </w:pPr>
      <w:r>
        <w:rPr>
          <w:sz w:val="28"/>
          <w:szCs w:val="28"/>
          <w:rtl w:val="0"/>
        </w:rPr>
        <w:t xml:space="preserve">Holy Spirit - </w:t>
      </w:r>
      <w:r>
        <w:rPr>
          <w:sz w:val="28"/>
          <w:szCs w:val="28"/>
          <w:rtl w:val="0"/>
          <w:lang w:val="en-US"/>
        </w:rPr>
        <w:t>Jn 16:7...14</w:t>
      </w:r>
    </w:p>
    <w:p>
      <w:pPr>
        <w:pStyle w:val="Heading 3 &quot;1&quot;"/>
        <w:numPr>
          <w:ilvl w:val="2"/>
          <w:numId w:val="32"/>
        </w:numPr>
        <w:spacing w:before="160"/>
        <w:ind w:left="1140"/>
        <w:rPr>
          <w:position w:val="0"/>
          <w:sz w:val="28"/>
          <w:szCs w:val="28"/>
        </w:rPr>
      </w:pPr>
      <w:r>
        <w:rPr>
          <w:sz w:val="28"/>
          <w:szCs w:val="28"/>
          <w:rtl w:val="0"/>
          <w:lang w:val="en-US"/>
        </w:rPr>
        <w:t xml:space="preserve">Would Reveal </w:t>
      </w:r>
      <w:r>
        <w:rPr>
          <w:rFonts w:hAnsi="Helvetica" w:hint="default"/>
          <w:sz w:val="28"/>
          <w:szCs w:val="28"/>
          <w:rtl w:val="0"/>
        </w:rPr>
        <w:t>“</w:t>
      </w:r>
      <w:r>
        <w:rPr>
          <w:sz w:val="28"/>
          <w:szCs w:val="28"/>
          <w:rtl w:val="0"/>
          <w:lang w:val="en-US"/>
        </w:rPr>
        <w:t>All The Truth</w:t>
      </w:r>
      <w:r>
        <w:rPr>
          <w:rFonts w:hAnsi="Helvetica" w:hint="default"/>
          <w:sz w:val="28"/>
          <w:szCs w:val="28"/>
          <w:rtl w:val="0"/>
        </w:rPr>
        <w:t xml:space="preserve">” </w:t>
      </w:r>
      <w:r>
        <w:rPr>
          <w:sz w:val="28"/>
          <w:szCs w:val="28"/>
          <w:rtl w:val="0"/>
          <w:lang w:val="en-US"/>
        </w:rPr>
        <w:t>Jn 16:13-15</w:t>
      </w:r>
    </w:p>
    <w:p>
      <w:pPr>
        <w:pStyle w:val="bt .75"/>
        <w:ind w:left="1260"/>
        <w:rPr>
          <w:sz w:val="28"/>
          <w:szCs w:val="28"/>
        </w:rPr>
      </w:pPr>
      <w:r>
        <w:rPr>
          <w:rFonts w:ascii="Times New Roman"/>
          <w:sz w:val="28"/>
          <w:szCs w:val="28"/>
          <w:rtl w:val="0"/>
          <w:lang w:val="en-US"/>
        </w:rPr>
        <w:t xml:space="preserve">Note the ascending order, just as we have stated it: Spirit, </w:t>
      </w:r>
      <w:r>
        <w:rPr>
          <w:rFonts w:ascii="Times New Roman"/>
          <w:sz w:val="28"/>
          <w:szCs w:val="28"/>
          <w:rtl w:val="0"/>
          <w:lang w:val="en-US"/>
        </w:rPr>
        <w:t>v13</w:t>
      </w:r>
      <w:r>
        <w:rPr>
          <w:rFonts w:ascii="Times New Roman"/>
          <w:sz w:val="28"/>
          <w:szCs w:val="28"/>
          <w:rtl w:val="0"/>
          <w:lang w:val="en-US"/>
        </w:rPr>
        <w:t xml:space="preserve">; the Son, </w:t>
      </w:r>
      <w:r>
        <w:rPr>
          <w:rFonts w:ascii="Times New Roman"/>
          <w:sz w:val="28"/>
          <w:szCs w:val="28"/>
          <w:rtl w:val="0"/>
          <w:lang w:val="en-US"/>
        </w:rPr>
        <w:t>v14</w:t>
      </w:r>
      <w:r>
        <w:rPr>
          <w:rFonts w:ascii="Times New Roman"/>
          <w:sz w:val="28"/>
          <w:szCs w:val="28"/>
          <w:rtl w:val="0"/>
          <w:lang w:val="en-US"/>
        </w:rPr>
        <w:t xml:space="preserve">; the Father, </w:t>
      </w:r>
      <w:r>
        <w:rPr>
          <w:rFonts w:ascii="Times New Roman"/>
          <w:sz w:val="28"/>
          <w:szCs w:val="28"/>
          <w:rtl w:val="0"/>
          <w:lang w:val="en-US"/>
        </w:rPr>
        <w:t>v15</w:t>
      </w:r>
    </w:p>
    <w:p>
      <w:pPr>
        <w:pStyle w:val="Heading 3 &quot;1&quot;"/>
        <w:numPr>
          <w:ilvl w:val="2"/>
          <w:numId w:val="32"/>
        </w:numPr>
        <w:spacing w:before="160"/>
        <w:ind w:left="1140"/>
        <w:rPr>
          <w:position w:val="0"/>
          <w:sz w:val="28"/>
          <w:szCs w:val="28"/>
        </w:rPr>
      </w:pPr>
      <w:r>
        <w:rPr>
          <w:sz w:val="28"/>
          <w:szCs w:val="28"/>
          <w:rtl w:val="0"/>
          <w:lang w:val="en-US"/>
        </w:rPr>
        <w:t>Speaks Thru...</w:t>
      </w:r>
    </w:p>
    <w:p>
      <w:pPr>
        <w:pStyle w:val="Heading 2 &quot;A&quot;"/>
        <w:numPr>
          <w:ilvl w:val="1"/>
          <w:numId w:val="32"/>
        </w:numPr>
        <w:ind w:left="780"/>
        <w:rPr>
          <w:position w:val="0"/>
          <w:sz w:val="28"/>
          <w:szCs w:val="28"/>
        </w:rPr>
      </w:pPr>
      <w:r>
        <w:rPr>
          <w:sz w:val="28"/>
          <w:szCs w:val="28"/>
          <w:rtl w:val="0"/>
          <w:lang w:val="en-US"/>
        </w:rPr>
        <w:t>Apostles and Prophets</w:t>
      </w:r>
    </w:p>
    <w:p>
      <w:pPr>
        <w:pStyle w:val="bt .50"/>
        <w:ind w:left="840"/>
        <w:rPr>
          <w:sz w:val="28"/>
          <w:szCs w:val="28"/>
        </w:rPr>
      </w:pPr>
      <w:r>
        <w:rPr>
          <w:sz w:val="28"/>
          <w:szCs w:val="28"/>
          <w:rtl w:val="0"/>
          <w:lang w:val="en-US"/>
        </w:rPr>
        <w:t xml:space="preserve">The </w:t>
      </w:r>
      <w:r>
        <w:rPr>
          <w:rFonts w:hAnsi="Times New Roman" w:hint="default"/>
          <w:sz w:val="28"/>
          <w:szCs w:val="28"/>
          <w:rtl w:val="0"/>
        </w:rPr>
        <w:t>“</w:t>
      </w:r>
      <w:r>
        <w:rPr>
          <w:sz w:val="28"/>
          <w:szCs w:val="28"/>
          <w:rtl w:val="0"/>
          <w:lang w:val="en-US"/>
        </w:rPr>
        <w:t>you</w:t>
      </w:r>
      <w:r>
        <w:rPr>
          <w:rFonts w:hAnsi="Times New Roman" w:hint="default"/>
          <w:sz w:val="28"/>
          <w:szCs w:val="28"/>
          <w:rtl w:val="0"/>
        </w:rPr>
        <w:t xml:space="preserve">” </w:t>
      </w:r>
      <w:r>
        <w:rPr>
          <w:sz w:val="28"/>
          <w:szCs w:val="28"/>
          <w:rtl w:val="0"/>
          <w:lang w:val="en-US"/>
        </w:rPr>
        <w:t xml:space="preserve">of the above passage: </w:t>
      </w:r>
      <w:r>
        <w:rPr>
          <w:sz w:val="28"/>
          <w:szCs w:val="28"/>
          <w:rtl w:val="0"/>
          <w:lang w:val="en-US"/>
        </w:rPr>
        <w:t>Jn 13:1,2</w:t>
      </w:r>
      <w:r>
        <w:rPr>
          <w:sz w:val="28"/>
          <w:szCs w:val="28"/>
          <w:rtl w:val="0"/>
          <w:lang w:val="en-US"/>
        </w:rPr>
        <w:t xml:space="preserve"> with </w:t>
      </w:r>
      <w:r>
        <w:rPr>
          <w:sz w:val="28"/>
          <w:szCs w:val="28"/>
          <w:rtl w:val="0"/>
          <w:lang w:val="en-US"/>
        </w:rPr>
        <w:t>Lk 22:1</w:t>
      </w:r>
      <w:r>
        <w:rPr>
          <w:sz w:val="28"/>
          <w:szCs w:val="28"/>
          <w:rtl w:val="0"/>
          <w:lang w:val="en-US"/>
        </w:rPr>
        <w:t>4,15</w:t>
      </w:r>
      <w:r>
        <w:rPr>
          <w:sz w:val="28"/>
          <w:szCs w:val="28"/>
          <w:rtl w:val="0"/>
          <w:lang w:val="en-US"/>
        </w:rPr>
        <w:t>; Jn 14:26</w:t>
      </w:r>
      <w:r>
        <w:rPr>
          <w:sz w:val="28"/>
          <w:szCs w:val="28"/>
          <w:rtl w:val="0"/>
        </w:rPr>
        <w:t xml:space="preserve"> (</w:t>
      </w:r>
      <w:r>
        <w:rPr>
          <w:rFonts w:hAnsi="Times New Roman" w:hint="default"/>
          <w:sz w:val="28"/>
          <w:szCs w:val="28"/>
          <w:rtl w:val="0"/>
        </w:rPr>
        <w:t>“</w:t>
      </w:r>
      <w:r>
        <w:rPr>
          <w:sz w:val="28"/>
          <w:szCs w:val="28"/>
          <w:rtl w:val="0"/>
          <w:lang w:val="en-US"/>
        </w:rPr>
        <w:t xml:space="preserve">bring to YOUR </w:t>
      </w:r>
      <w:r>
        <w:rPr>
          <w:b w:val="1"/>
          <w:bCs w:val="1"/>
          <w:sz w:val="28"/>
          <w:szCs w:val="28"/>
          <w:rtl w:val="0"/>
        </w:rPr>
        <w:t>remembrance</w:t>
      </w:r>
      <w:r>
        <w:rPr>
          <w:sz w:val="28"/>
          <w:szCs w:val="28"/>
          <w:rtl w:val="0"/>
          <w:lang w:val="en-US"/>
        </w:rPr>
        <w:t xml:space="preserve"> all that </w:t>
      </w:r>
      <w:r>
        <w:rPr>
          <w:b w:val="1"/>
          <w:bCs w:val="1"/>
          <w:sz w:val="28"/>
          <w:szCs w:val="28"/>
          <w:rtl w:val="0"/>
          <w:lang w:val="en-US"/>
        </w:rPr>
        <w:t>I said to</w:t>
      </w:r>
      <w:r>
        <w:rPr>
          <w:sz w:val="28"/>
          <w:szCs w:val="28"/>
          <w:rtl w:val="0"/>
        </w:rPr>
        <w:t xml:space="preserve"> YOU</w:t>
      </w:r>
      <w:r>
        <w:rPr>
          <w:rFonts w:hAnsi="Times New Roman" w:hint="default"/>
          <w:sz w:val="28"/>
          <w:szCs w:val="28"/>
          <w:rtl w:val="0"/>
        </w:rPr>
        <w:t>”</w:t>
      </w:r>
      <w:r>
        <w:rPr>
          <w:sz w:val="28"/>
          <w:szCs w:val="28"/>
          <w:rtl w:val="0"/>
        </w:rPr>
        <w:t xml:space="preserve">); </w:t>
      </w:r>
      <w:r>
        <w:rPr>
          <w:sz w:val="28"/>
          <w:szCs w:val="28"/>
          <w:rtl w:val="0"/>
          <w:lang w:val="en-US"/>
        </w:rPr>
        <w:t>Jn 15:16</w:t>
      </w:r>
      <w:r>
        <w:rPr>
          <w:sz w:val="28"/>
          <w:szCs w:val="28"/>
          <w:rtl w:val="0"/>
        </w:rPr>
        <w:t xml:space="preserve"> (</w:t>
      </w:r>
      <w:r>
        <w:rPr>
          <w:rFonts w:hAnsi="Times New Roman" w:hint="default"/>
          <w:sz w:val="28"/>
          <w:szCs w:val="28"/>
          <w:rtl w:val="0"/>
        </w:rPr>
        <w:t>“</w:t>
      </w:r>
      <w:r>
        <w:rPr>
          <w:b w:val="1"/>
          <w:bCs w:val="1"/>
          <w:sz w:val="28"/>
          <w:szCs w:val="28"/>
          <w:rtl w:val="0"/>
          <w:lang w:val="en-US"/>
        </w:rPr>
        <w:t>I chose</w:t>
      </w:r>
      <w:r>
        <w:rPr>
          <w:sz w:val="28"/>
          <w:szCs w:val="28"/>
          <w:rtl w:val="0"/>
          <w:lang w:val="en-US"/>
        </w:rPr>
        <w:t xml:space="preserve"> YOU, and </w:t>
      </w:r>
      <w:r>
        <w:rPr>
          <w:b w:val="1"/>
          <w:bCs w:val="1"/>
          <w:sz w:val="28"/>
          <w:szCs w:val="28"/>
          <w:rtl w:val="0"/>
          <w:lang w:val="en-US"/>
        </w:rPr>
        <w:t>appointed</w:t>
      </w:r>
      <w:r>
        <w:rPr>
          <w:sz w:val="28"/>
          <w:szCs w:val="28"/>
          <w:rtl w:val="0"/>
        </w:rPr>
        <w:t xml:space="preserve"> YOU</w:t>
      </w:r>
      <w:r>
        <w:rPr>
          <w:rFonts w:hAnsi="Times New Roman" w:hint="default"/>
          <w:sz w:val="28"/>
          <w:szCs w:val="28"/>
          <w:rtl w:val="0"/>
        </w:rPr>
        <w:t>”</w:t>
      </w:r>
      <w:r>
        <w:rPr>
          <w:sz w:val="28"/>
          <w:szCs w:val="28"/>
          <w:rtl w:val="0"/>
        </w:rPr>
        <w:t xml:space="preserve">); </w:t>
      </w:r>
      <w:r>
        <w:rPr>
          <w:sz w:val="28"/>
          <w:szCs w:val="28"/>
          <w:rtl w:val="0"/>
          <w:lang w:val="en-US"/>
        </w:rPr>
        <w:t>Jn 15:27</w:t>
      </w:r>
      <w:r>
        <w:rPr>
          <w:sz w:val="28"/>
          <w:szCs w:val="28"/>
          <w:rtl w:val="0"/>
        </w:rPr>
        <w:t xml:space="preserve"> (</w:t>
      </w:r>
      <w:r>
        <w:rPr>
          <w:rFonts w:hAnsi="Times New Roman" w:hint="default"/>
          <w:sz w:val="28"/>
          <w:szCs w:val="28"/>
          <w:rtl w:val="0"/>
        </w:rPr>
        <w:t>“</w:t>
      </w:r>
      <w:r>
        <w:rPr>
          <w:sz w:val="28"/>
          <w:szCs w:val="28"/>
          <w:rtl w:val="0"/>
        </w:rPr>
        <w:t xml:space="preserve">YOU </w:t>
      </w:r>
      <w:r>
        <w:rPr>
          <w:b w:val="1"/>
          <w:bCs w:val="1"/>
          <w:sz w:val="28"/>
          <w:szCs w:val="28"/>
          <w:rtl w:val="0"/>
          <w:lang w:val="en-US"/>
        </w:rPr>
        <w:t>have been with me from the beginning</w:t>
      </w:r>
      <w:r>
        <w:rPr>
          <w:rFonts w:hAnsi="Times New Roman" w:hint="default"/>
          <w:sz w:val="28"/>
          <w:szCs w:val="28"/>
          <w:rtl w:val="0"/>
        </w:rPr>
        <w:t>”</w:t>
      </w:r>
      <w:r>
        <w:rPr>
          <w:sz w:val="28"/>
          <w:szCs w:val="28"/>
          <w:rtl w:val="0"/>
        </w:rPr>
        <w:t xml:space="preserve">); </w:t>
      </w:r>
      <w:r>
        <w:rPr>
          <w:sz w:val="28"/>
          <w:szCs w:val="28"/>
          <w:rtl w:val="0"/>
          <w:lang w:val="en-US"/>
        </w:rPr>
        <w:t>Jn 16:2</w:t>
      </w:r>
      <w:r>
        <w:rPr>
          <w:sz w:val="28"/>
          <w:szCs w:val="28"/>
          <w:rtl w:val="0"/>
        </w:rPr>
        <w:t xml:space="preserve"> (</w:t>
      </w:r>
      <w:r>
        <w:rPr>
          <w:rFonts w:hAnsi="Times New Roman" w:hint="default"/>
          <w:sz w:val="28"/>
          <w:szCs w:val="28"/>
          <w:rtl w:val="0"/>
        </w:rPr>
        <w:t>“</w:t>
      </w:r>
      <w:r>
        <w:rPr>
          <w:sz w:val="28"/>
          <w:szCs w:val="28"/>
          <w:rtl w:val="0"/>
          <w:lang w:val="en-US"/>
        </w:rPr>
        <w:t xml:space="preserve">will make YOU </w:t>
      </w:r>
      <w:r>
        <w:rPr>
          <w:b w:val="1"/>
          <w:bCs w:val="1"/>
          <w:sz w:val="28"/>
          <w:szCs w:val="28"/>
          <w:rtl w:val="0"/>
          <w:lang w:val="en-US"/>
        </w:rPr>
        <w:t>outcasts from the synagogue</w:t>
      </w:r>
      <w:r>
        <w:rPr>
          <w:rFonts w:hAnsi="Times New Roman" w:hint="default"/>
          <w:sz w:val="28"/>
          <w:szCs w:val="28"/>
          <w:rtl w:val="0"/>
        </w:rPr>
        <w:t>”</w:t>
      </w:r>
      <w:r>
        <w:rPr>
          <w:sz w:val="28"/>
          <w:szCs w:val="28"/>
          <w:rtl w:val="0"/>
        </w:rPr>
        <w:t>)</w:t>
      </w:r>
    </w:p>
    <w:p>
      <w:pPr>
        <w:pStyle w:val="Heading 3 &quot;1&quot;"/>
        <w:numPr>
          <w:ilvl w:val="2"/>
          <w:numId w:val="32"/>
        </w:numPr>
        <w:ind w:left="1140"/>
        <w:rPr>
          <w:position w:val="0"/>
          <w:sz w:val="28"/>
          <w:szCs w:val="28"/>
        </w:rPr>
      </w:pPr>
      <w:r>
        <w:rPr>
          <w:sz w:val="28"/>
          <w:szCs w:val="28"/>
          <w:rtl w:val="0"/>
          <w:lang w:val="en-US"/>
        </w:rPr>
        <w:t xml:space="preserve">Apostles To Be Received As </w:t>
      </w:r>
      <w:r>
        <w:rPr>
          <w:i w:val="1"/>
          <w:iCs w:val="1"/>
          <w:sz w:val="28"/>
          <w:szCs w:val="28"/>
          <w:rtl w:val="0"/>
          <w:lang w:val="pt-PT"/>
        </w:rPr>
        <w:t>Ambassadors</w:t>
      </w:r>
      <w:r>
        <w:rPr>
          <w:rFonts w:hAnsi="Helvetica" w:hint="default"/>
          <w:sz w:val="28"/>
          <w:szCs w:val="28"/>
          <w:rtl w:val="0"/>
        </w:rPr>
        <w:t xml:space="preserve"> – </w:t>
      </w:r>
      <w:r>
        <w:rPr>
          <w:sz w:val="28"/>
          <w:szCs w:val="28"/>
          <w:rtl w:val="0"/>
          <w:lang w:val="en-US"/>
        </w:rPr>
        <w:t>Mt 19:28; Jn 13:20; Ac 2:42; 2Co 5:20</w:t>
      </w:r>
    </w:p>
    <w:p>
      <w:pPr>
        <w:pStyle w:val="Heading 3 &quot;1&quot;"/>
        <w:numPr>
          <w:ilvl w:val="2"/>
          <w:numId w:val="32"/>
        </w:numPr>
        <w:ind w:left="1140"/>
        <w:rPr>
          <w:position w:val="0"/>
          <w:sz w:val="28"/>
          <w:szCs w:val="28"/>
        </w:rPr>
      </w:pPr>
      <w:r>
        <w:rPr>
          <w:sz w:val="28"/>
          <w:szCs w:val="28"/>
          <w:rtl w:val="0"/>
          <w:lang w:val="en-US"/>
        </w:rPr>
        <w:t xml:space="preserve">Through These Men, The Holy Spirit Empowered Others To Be </w:t>
      </w:r>
      <w:r>
        <w:rPr>
          <w:i w:val="1"/>
          <w:iCs w:val="1"/>
          <w:sz w:val="28"/>
          <w:szCs w:val="28"/>
          <w:rtl w:val="0"/>
          <w:lang w:val="sv-SE"/>
        </w:rPr>
        <w:t>Prophets</w:t>
      </w:r>
      <w:r>
        <w:rPr>
          <w:sz w:val="28"/>
          <w:szCs w:val="28"/>
          <w:rtl w:val="0"/>
        </w:rPr>
        <w:t xml:space="preserve"> </w:t>
      </w:r>
      <w:r>
        <w:rPr>
          <w:sz w:val="28"/>
          <w:szCs w:val="28"/>
          <w:rtl w:val="0"/>
          <w:lang w:val="en-US"/>
        </w:rPr>
        <w:t>Ac 6:6,8; 8:14-18; 19:6</w:t>
      </w:r>
    </w:p>
    <w:p>
      <w:pPr>
        <w:pStyle w:val="Heading 3 &quot;1&quot;"/>
        <w:numPr>
          <w:ilvl w:val="2"/>
          <w:numId w:val="32"/>
        </w:numPr>
        <w:ind w:left="1140"/>
        <w:rPr>
          <w:position w:val="0"/>
          <w:sz w:val="28"/>
          <w:szCs w:val="28"/>
        </w:rPr>
      </w:pPr>
      <w:r>
        <w:rPr>
          <w:sz w:val="28"/>
          <w:szCs w:val="28"/>
          <w:rtl w:val="0"/>
          <w:lang w:val="en-US"/>
        </w:rPr>
        <w:t xml:space="preserve">The Faith Of Christians Is Built On The Revelation Of The </w:t>
      </w:r>
      <w:r>
        <w:rPr>
          <w:i w:val="1"/>
          <w:iCs w:val="1"/>
          <w:sz w:val="28"/>
          <w:szCs w:val="28"/>
          <w:rtl w:val="0"/>
          <w:lang w:val="fr-FR"/>
        </w:rPr>
        <w:t>Apostles And Prophets</w:t>
      </w:r>
      <w:r>
        <w:rPr>
          <w:sz w:val="28"/>
          <w:szCs w:val="28"/>
          <w:rtl w:val="0"/>
        </w:rPr>
        <w:t xml:space="preserve"> </w:t>
      </w:r>
      <w:r>
        <w:rPr>
          <w:sz w:val="28"/>
          <w:szCs w:val="28"/>
          <w:rtl w:val="0"/>
          <w:lang w:val="en-US"/>
        </w:rPr>
        <w:t>Eph 2:20</w:t>
      </w:r>
      <w:r>
        <w:rPr>
          <w:sz w:val="28"/>
          <w:szCs w:val="28"/>
          <w:rtl w:val="0"/>
          <w:lang w:val="en-US"/>
        </w:rPr>
        <w:t xml:space="preserve">. (See also </w:t>
      </w:r>
      <w:r>
        <w:rPr>
          <w:sz w:val="28"/>
          <w:szCs w:val="28"/>
          <w:rtl w:val="0"/>
          <w:lang w:val="en-US"/>
        </w:rPr>
        <w:t>Eph 4:11; 1Co 12:28</w:t>
      </w:r>
      <w:r>
        <w:rPr>
          <w:sz w:val="28"/>
          <w:szCs w:val="28"/>
          <w:rtl w:val="0"/>
        </w:rPr>
        <w:t>)</w:t>
      </w:r>
    </w:p>
    <w:p>
      <w:pPr>
        <w:pStyle w:val="Heading 3 &quot;1&quot;"/>
        <w:numPr>
          <w:ilvl w:val="2"/>
          <w:numId w:val="32"/>
        </w:numPr>
        <w:ind w:left="1140"/>
        <w:rPr>
          <w:position w:val="0"/>
          <w:sz w:val="28"/>
          <w:szCs w:val="28"/>
        </w:rPr>
      </w:pPr>
      <w:r>
        <w:rPr>
          <w:sz w:val="28"/>
          <w:szCs w:val="28"/>
          <w:rtl w:val="0"/>
          <w:lang w:val="en-US"/>
        </w:rPr>
        <w:t xml:space="preserve">The Message They Delivered Is Called: </w:t>
      </w:r>
    </w:p>
    <w:p>
      <w:pPr>
        <w:pStyle w:val="Heading 4 &quot;a&quot;"/>
        <w:numPr>
          <w:ilvl w:val="3"/>
          <w:numId w:val="32"/>
        </w:numPr>
        <w:spacing w:before="160"/>
        <w:ind w:left="1500"/>
        <w:rPr>
          <w:position w:val="0"/>
          <w:sz w:val="28"/>
          <w:szCs w:val="28"/>
        </w:rPr>
      </w:pPr>
      <w:r>
        <w:rPr>
          <w:rFonts w:hAnsi="Times New Roman" w:hint="default"/>
          <w:sz w:val="28"/>
          <w:szCs w:val="28"/>
          <w:rtl w:val="0"/>
        </w:rPr>
        <w:t>“</w:t>
      </w:r>
      <w:r>
        <w:rPr>
          <w:sz w:val="28"/>
          <w:szCs w:val="28"/>
          <w:rtl w:val="0"/>
        </w:rPr>
        <w:t>Apostles</w:t>
      </w:r>
      <w:r>
        <w:rPr>
          <w:rFonts w:hAnsi="Times New Roman" w:hint="default"/>
          <w:sz w:val="28"/>
          <w:szCs w:val="28"/>
          <w:rtl w:val="0"/>
          <w:lang w:val="fr-FR"/>
        </w:rPr>
        <w:t xml:space="preserve">’ </w:t>
      </w:r>
      <w:r>
        <w:rPr>
          <w:sz w:val="28"/>
          <w:szCs w:val="28"/>
          <w:rtl w:val="0"/>
        </w:rPr>
        <w:t>doctrine</w:t>
      </w:r>
      <w:r>
        <w:rPr>
          <w:rFonts w:hAnsi="Times New Roman" w:hint="default"/>
          <w:sz w:val="28"/>
          <w:szCs w:val="28"/>
          <w:rtl w:val="0"/>
        </w:rPr>
        <w:t xml:space="preserve">” </w:t>
      </w:r>
      <w:r>
        <w:rPr>
          <w:sz w:val="28"/>
          <w:szCs w:val="28"/>
          <w:rtl w:val="0"/>
        </w:rPr>
        <w:t xml:space="preserve">- </w:t>
      </w:r>
      <w:r>
        <w:rPr>
          <w:sz w:val="28"/>
          <w:szCs w:val="28"/>
          <w:rtl w:val="0"/>
          <w:lang w:val="en-US"/>
        </w:rPr>
        <w:t>Ac 2:42</w:t>
      </w:r>
    </w:p>
    <w:p>
      <w:pPr>
        <w:pStyle w:val="Heading 4 &quot;a&quot;"/>
        <w:numPr>
          <w:ilvl w:val="3"/>
          <w:numId w:val="32"/>
        </w:numPr>
        <w:spacing w:before="160"/>
        <w:ind w:left="1500"/>
        <w:rPr>
          <w:position w:val="0"/>
          <w:sz w:val="28"/>
          <w:szCs w:val="28"/>
        </w:rPr>
      </w:pPr>
      <w:r>
        <w:rPr>
          <w:rFonts w:hAnsi="Times New Roman" w:hint="default"/>
          <w:sz w:val="28"/>
          <w:szCs w:val="28"/>
          <w:rtl w:val="0"/>
        </w:rPr>
        <w:t>“</w:t>
      </w:r>
      <w:r>
        <w:rPr>
          <w:sz w:val="28"/>
          <w:szCs w:val="28"/>
          <w:rtl w:val="0"/>
          <w:lang w:val="en-US"/>
        </w:rPr>
        <w:t>Sword of the Spirit</w:t>
      </w:r>
      <w:r>
        <w:rPr>
          <w:rFonts w:hAnsi="Times New Roman" w:hint="default"/>
          <w:sz w:val="28"/>
          <w:szCs w:val="28"/>
          <w:rtl w:val="0"/>
        </w:rPr>
        <w:t xml:space="preserve">” </w:t>
      </w:r>
      <w:r>
        <w:rPr>
          <w:sz w:val="28"/>
          <w:szCs w:val="28"/>
          <w:rtl w:val="0"/>
        </w:rPr>
        <w:t xml:space="preserve">- </w:t>
      </w:r>
      <w:r>
        <w:rPr>
          <w:sz w:val="28"/>
          <w:szCs w:val="28"/>
          <w:rtl w:val="0"/>
          <w:lang w:val="en-US"/>
        </w:rPr>
        <w:t>Eph 6:17</w:t>
      </w:r>
    </w:p>
    <w:p>
      <w:pPr>
        <w:pStyle w:val="Heading 4 &quot;a&quot;"/>
        <w:numPr>
          <w:ilvl w:val="3"/>
          <w:numId w:val="32"/>
        </w:numPr>
        <w:spacing w:before="160"/>
        <w:ind w:left="1500"/>
        <w:rPr>
          <w:position w:val="0"/>
          <w:sz w:val="28"/>
          <w:szCs w:val="28"/>
        </w:rPr>
      </w:pPr>
      <w:r>
        <w:rPr>
          <w:rFonts w:hAnsi="Times New Roman" w:hint="default"/>
          <w:sz w:val="28"/>
          <w:szCs w:val="28"/>
          <w:rtl w:val="0"/>
        </w:rPr>
        <w:t>“</w:t>
      </w:r>
      <w:r>
        <w:rPr>
          <w:sz w:val="28"/>
          <w:szCs w:val="28"/>
          <w:rtl w:val="0"/>
          <w:lang w:val="en-US"/>
        </w:rPr>
        <w:t>Word of Christ</w:t>
      </w:r>
      <w:r>
        <w:rPr>
          <w:rFonts w:hAnsi="Times New Roman" w:hint="default"/>
          <w:sz w:val="28"/>
          <w:szCs w:val="28"/>
          <w:rtl w:val="0"/>
        </w:rPr>
        <w:t xml:space="preserve">” </w:t>
      </w:r>
      <w:r>
        <w:rPr>
          <w:sz w:val="28"/>
          <w:szCs w:val="28"/>
          <w:rtl w:val="0"/>
        </w:rPr>
        <w:t xml:space="preserve">- </w:t>
      </w:r>
      <w:r>
        <w:rPr>
          <w:sz w:val="28"/>
          <w:szCs w:val="28"/>
          <w:rtl w:val="0"/>
          <w:lang w:val="en-US"/>
        </w:rPr>
        <w:t>Col 3:16</w:t>
      </w:r>
    </w:p>
    <w:p>
      <w:pPr>
        <w:pStyle w:val="Heading 4 &quot;a&quot;"/>
        <w:numPr>
          <w:ilvl w:val="3"/>
          <w:numId w:val="32"/>
        </w:numPr>
        <w:spacing w:before="160"/>
        <w:ind w:left="1500"/>
        <w:rPr>
          <w:position w:val="0"/>
          <w:sz w:val="28"/>
          <w:szCs w:val="28"/>
        </w:rPr>
      </w:pPr>
      <w:r>
        <w:rPr>
          <w:rFonts w:hAnsi="Times New Roman" w:hint="default"/>
          <w:sz w:val="28"/>
          <w:szCs w:val="28"/>
          <w:rtl w:val="0"/>
        </w:rPr>
        <w:t>“</w:t>
      </w:r>
      <w:r>
        <w:rPr>
          <w:sz w:val="28"/>
          <w:szCs w:val="28"/>
          <w:rtl w:val="0"/>
          <w:lang w:val="en-US"/>
        </w:rPr>
        <w:t>Word of truth</w:t>
      </w:r>
      <w:r>
        <w:rPr>
          <w:rFonts w:hAnsi="Times New Roman" w:hint="default"/>
          <w:sz w:val="28"/>
          <w:szCs w:val="28"/>
          <w:rtl w:val="0"/>
        </w:rPr>
        <w:t xml:space="preserve">” </w:t>
      </w:r>
      <w:r>
        <w:rPr>
          <w:sz w:val="28"/>
          <w:szCs w:val="28"/>
          <w:rtl w:val="0"/>
        </w:rPr>
        <w:t xml:space="preserve">- </w:t>
      </w:r>
      <w:r>
        <w:rPr>
          <w:sz w:val="28"/>
          <w:szCs w:val="28"/>
          <w:rtl w:val="0"/>
          <w:lang w:val="en-US"/>
        </w:rPr>
        <w:t>2Tim 2:15</w:t>
      </w:r>
    </w:p>
    <w:p>
      <w:pPr>
        <w:pStyle w:val="Heading 3 &quot;1&quot;"/>
        <w:numPr>
          <w:ilvl w:val="2"/>
          <w:numId w:val="32"/>
        </w:numPr>
        <w:spacing w:before="160"/>
        <w:ind w:left="1140"/>
        <w:rPr>
          <w:position w:val="0"/>
          <w:sz w:val="28"/>
          <w:szCs w:val="28"/>
        </w:rPr>
      </w:pPr>
      <w:r>
        <w:rPr>
          <w:sz w:val="28"/>
          <w:szCs w:val="28"/>
          <w:rtl w:val="0"/>
          <w:lang w:val="en-US"/>
        </w:rPr>
        <w:t>Speak Thru...</w:t>
      </w:r>
    </w:p>
    <w:p>
      <w:pPr>
        <w:pStyle w:val="Heading 2 &quot;A&quot;"/>
        <w:numPr>
          <w:ilvl w:val="1"/>
          <w:numId w:val="32"/>
        </w:numPr>
        <w:ind w:left="780"/>
        <w:rPr>
          <w:position w:val="0"/>
          <w:sz w:val="28"/>
          <w:szCs w:val="28"/>
        </w:rPr>
      </w:pPr>
      <w:r>
        <w:rPr>
          <w:sz w:val="28"/>
          <w:szCs w:val="28"/>
          <w:rtl w:val="0"/>
          <w:lang w:val="fr-FR"/>
        </w:rPr>
        <w:t xml:space="preserve">Scriptures - </w:t>
      </w:r>
      <w:r>
        <w:rPr>
          <w:sz w:val="28"/>
          <w:szCs w:val="28"/>
          <w:rtl w:val="0"/>
          <w:lang w:val="en-US"/>
        </w:rPr>
        <w:t>Eph 3:1-5; 1Jn 1:1-4</w:t>
      </w:r>
    </w:p>
    <w:p>
      <w:pPr>
        <w:pStyle w:val="bt .50"/>
        <w:ind w:left="840"/>
        <w:rPr>
          <w:sz w:val="28"/>
          <w:szCs w:val="28"/>
        </w:rPr>
      </w:pPr>
      <w:r>
        <w:rPr>
          <w:sz w:val="28"/>
          <w:szCs w:val="28"/>
          <w:rtl w:val="0"/>
        </w:rPr>
        <w:t xml:space="preserve">Note </w:t>
      </w:r>
      <w:r>
        <w:rPr>
          <w:i w:val="1"/>
          <w:iCs w:val="1"/>
          <w:sz w:val="28"/>
          <w:szCs w:val="28"/>
          <w:rtl w:val="0"/>
          <w:lang w:val="en-US"/>
        </w:rPr>
        <w:t>pronouns</w:t>
      </w:r>
      <w:r>
        <w:rPr>
          <w:sz w:val="28"/>
          <w:szCs w:val="28"/>
          <w:rtl w:val="0"/>
          <w:lang w:val="en-US"/>
        </w:rPr>
        <w:t xml:space="preserve">. Note also </w:t>
      </w:r>
      <w:r>
        <w:rPr>
          <w:rFonts w:hAnsi="Times New Roman" w:hint="default"/>
          <w:sz w:val="28"/>
          <w:szCs w:val="28"/>
          <w:rtl w:val="0"/>
        </w:rPr>
        <w:t>“</w:t>
      </w:r>
      <w:r>
        <w:rPr>
          <w:sz w:val="28"/>
          <w:szCs w:val="28"/>
          <w:rtl w:val="0"/>
        </w:rPr>
        <w:t>scripture</w:t>
      </w:r>
      <w:r>
        <w:rPr>
          <w:rFonts w:hAnsi="Times New Roman" w:hint="default"/>
          <w:sz w:val="28"/>
          <w:szCs w:val="28"/>
          <w:rtl w:val="0"/>
        </w:rPr>
        <w:t xml:space="preserve">” </w:t>
      </w:r>
      <w:r>
        <w:rPr>
          <w:sz w:val="28"/>
          <w:szCs w:val="28"/>
          <w:rtl w:val="0"/>
        </w:rPr>
        <w:t xml:space="preserve">= </w:t>
      </w:r>
      <w:r>
        <w:rPr>
          <w:rFonts w:hAnsi="Times New Roman" w:hint="default"/>
          <w:sz w:val="28"/>
          <w:szCs w:val="28"/>
          <w:rtl w:val="0"/>
        </w:rPr>
        <w:t>“</w:t>
      </w:r>
      <w:r>
        <w:rPr>
          <w:sz w:val="28"/>
          <w:szCs w:val="28"/>
          <w:rtl w:val="0"/>
          <w:lang w:val="en-US"/>
        </w:rPr>
        <w:t xml:space="preserve">that which is </w:t>
      </w:r>
      <w:r>
        <w:rPr>
          <w:b w:val="1"/>
          <w:bCs w:val="1"/>
          <w:sz w:val="28"/>
          <w:szCs w:val="28"/>
          <w:rtl w:val="0"/>
          <w:lang w:val="en-US"/>
        </w:rPr>
        <w:t>written</w:t>
      </w:r>
      <w:r>
        <w:rPr>
          <w:sz w:val="28"/>
          <w:szCs w:val="28"/>
          <w:rtl w:val="0"/>
        </w:rPr>
        <w:t>.</w:t>
      </w:r>
      <w:r>
        <w:rPr>
          <w:rFonts w:hAnsi="Times New Roman" w:hint="default"/>
          <w:sz w:val="28"/>
          <w:szCs w:val="28"/>
          <w:rtl w:val="0"/>
        </w:rPr>
        <w:t>”</w:t>
      </w:r>
    </w:p>
    <w:p>
      <w:pPr>
        <w:pStyle w:val="Heading 3 &quot;1&quot;"/>
        <w:numPr>
          <w:ilvl w:val="2"/>
          <w:numId w:val="32"/>
        </w:numPr>
        <w:ind w:left="1140"/>
        <w:rPr>
          <w:position w:val="0"/>
          <w:sz w:val="28"/>
          <w:szCs w:val="28"/>
        </w:rPr>
      </w:pPr>
      <w:r>
        <w:rPr>
          <w:sz w:val="28"/>
          <w:szCs w:val="28"/>
          <w:rtl w:val="0"/>
          <w:lang w:val="fr-FR"/>
        </w:rPr>
        <w:t>Writers: Apostles And Prophets Of God</w:t>
      </w:r>
    </w:p>
    <w:p>
      <w:pPr>
        <w:pStyle w:val="bt .75"/>
        <w:ind w:left="1260"/>
        <w:rPr>
          <w:sz w:val="28"/>
          <w:szCs w:val="28"/>
        </w:rPr>
      </w:pPr>
      <w:r>
        <w:rPr>
          <w:rFonts w:ascii="Times New Roman"/>
          <w:sz w:val="28"/>
          <w:szCs w:val="28"/>
          <w:rtl w:val="0"/>
          <w:lang w:val="en-US"/>
        </w:rPr>
        <w:t>Of the 27 NT letters, 21 were written by apostles (Paul, 13; John, 5; Matthew, 1; Peter, 2) and 6 by prophets (Luke, 2; Mark, 1; Jude, 1; James, 1; Hebrews - ?).</w:t>
      </w:r>
    </w:p>
    <w:p>
      <w:pPr>
        <w:pStyle w:val="Heading 3 &quot;1&quot;"/>
        <w:numPr>
          <w:ilvl w:val="2"/>
          <w:numId w:val="32"/>
        </w:numPr>
        <w:ind w:left="1140"/>
        <w:rPr>
          <w:position w:val="0"/>
          <w:sz w:val="28"/>
          <w:szCs w:val="28"/>
        </w:rPr>
      </w:pPr>
      <w:r>
        <w:rPr>
          <w:sz w:val="28"/>
          <w:szCs w:val="28"/>
          <w:rtl w:val="0"/>
        </w:rPr>
        <w:t>God</w:t>
      </w:r>
      <w:r>
        <w:rPr>
          <w:rFonts w:hAnsi="Helvetica" w:hint="default"/>
          <w:sz w:val="28"/>
          <w:szCs w:val="28"/>
          <w:rtl w:val="0"/>
          <w:lang w:val="fr-FR"/>
        </w:rPr>
        <w:t>’</w:t>
      </w:r>
      <w:r>
        <w:rPr>
          <w:sz w:val="28"/>
          <w:szCs w:val="28"/>
          <w:rtl w:val="0"/>
          <w:lang w:val="en-US"/>
        </w:rPr>
        <w:t>s Words And Will</w:t>
      </w:r>
    </w:p>
    <w:p>
      <w:pPr>
        <w:pStyle w:val="bt .75"/>
        <w:ind w:left="1260"/>
        <w:rPr>
          <w:spacing w:val="-5"/>
          <w:sz w:val="28"/>
          <w:szCs w:val="28"/>
        </w:rPr>
      </w:pPr>
      <w:r>
        <w:rPr>
          <w:rFonts w:ascii="Times New Roman"/>
          <w:spacing w:val="-5"/>
          <w:sz w:val="28"/>
          <w:szCs w:val="28"/>
          <w:rtl w:val="0"/>
          <w:lang w:val="en-US"/>
        </w:rPr>
        <w:t xml:space="preserve">The writings of the apostles and prophets to be received with the same regard as if God personally wrote: </w:t>
      </w:r>
      <w:r>
        <w:rPr>
          <w:rFonts w:ascii="Times New Roman"/>
          <w:spacing w:val="-5"/>
          <w:sz w:val="28"/>
          <w:szCs w:val="28"/>
          <w:rtl w:val="0"/>
          <w:lang w:val="en-US"/>
        </w:rPr>
        <w:t>1Th 2:13; 4:8; 2Th 3:6,14; 1Co 14:37</w:t>
      </w:r>
    </w:p>
    <w:p>
      <w:pPr>
        <w:pStyle w:val="Heading 2 &quot;A&quot;"/>
        <w:numPr>
          <w:ilvl w:val="1"/>
          <w:numId w:val="32"/>
        </w:numPr>
        <w:ind w:left="780"/>
        <w:rPr>
          <w:position w:val="0"/>
          <w:sz w:val="28"/>
          <w:szCs w:val="28"/>
        </w:rPr>
      </w:pPr>
      <w:r>
        <w:rPr>
          <w:sz w:val="28"/>
          <w:szCs w:val="28"/>
          <w:rtl w:val="0"/>
          <w:lang w:val="en-US"/>
        </w:rPr>
        <w:t>The Scriptures A Complete &amp; Sufficient Expression Of The Divine Will</w:t>
      </w:r>
    </w:p>
    <w:p>
      <w:pPr>
        <w:pStyle w:val="Heading 3 &quot;1&quot;"/>
        <w:numPr>
          <w:ilvl w:val="2"/>
          <w:numId w:val="32"/>
        </w:numPr>
        <w:ind w:left="1140"/>
        <w:rPr>
          <w:position w:val="0"/>
          <w:sz w:val="28"/>
          <w:szCs w:val="28"/>
        </w:rPr>
      </w:pPr>
      <w:r>
        <w:rPr>
          <w:rFonts w:hAnsi="Helvetica" w:hint="default"/>
          <w:sz w:val="28"/>
          <w:szCs w:val="28"/>
          <w:rtl w:val="0"/>
        </w:rPr>
        <w:t>“</w:t>
      </w:r>
      <w:r>
        <w:rPr>
          <w:sz w:val="28"/>
          <w:szCs w:val="28"/>
          <w:rtl w:val="0"/>
          <w:lang w:val="en-US"/>
        </w:rPr>
        <w:t>Once For All</w:t>
      </w:r>
      <w:r>
        <w:rPr>
          <w:rFonts w:hAnsi="Helvetica" w:hint="default"/>
          <w:sz w:val="28"/>
          <w:szCs w:val="28"/>
          <w:rtl w:val="0"/>
        </w:rPr>
        <w:t xml:space="preserve">” </w:t>
      </w:r>
      <w:r>
        <w:rPr>
          <w:sz w:val="28"/>
          <w:szCs w:val="28"/>
          <w:rtl w:val="0"/>
          <w:lang w:val="en-US"/>
        </w:rPr>
        <w:t>Nature Of The Faith</w:t>
      </w:r>
    </w:p>
    <w:p>
      <w:pPr>
        <w:pStyle w:val="bt .75"/>
        <w:ind w:left="1260"/>
        <w:rPr>
          <w:sz w:val="28"/>
          <w:szCs w:val="28"/>
        </w:rPr>
      </w:pPr>
      <w:r>
        <w:rPr>
          <w:rFonts w:ascii="Times New Roman"/>
          <w:sz w:val="28"/>
          <w:szCs w:val="28"/>
          <w:rtl w:val="0"/>
          <w:lang w:val="en-US"/>
        </w:rPr>
        <w:t>Jude 3.</w:t>
      </w:r>
      <w:r>
        <w:rPr>
          <w:rFonts w:ascii="Times New Roman"/>
          <w:sz w:val="28"/>
          <w:szCs w:val="28"/>
          <w:rtl w:val="0"/>
        </w:rPr>
        <w:t xml:space="preserve"> (Compare  </w:t>
      </w:r>
      <w:r>
        <w:rPr>
          <w:rFonts w:ascii="Times New Roman"/>
          <w:sz w:val="28"/>
          <w:szCs w:val="28"/>
          <w:rtl w:val="0"/>
          <w:lang w:val="en-US"/>
        </w:rPr>
        <w:t>1Pt 3:18</w:t>
      </w:r>
      <w:r>
        <w:rPr>
          <w:sz w:val="28"/>
          <w:szCs w:val="28"/>
          <w:rtl w:val="0"/>
          <w:lang w:val="en-US"/>
        </w:rPr>
        <w:t>—</w:t>
      </w:r>
      <w:r>
        <w:rPr>
          <w:sz w:val="28"/>
          <w:szCs w:val="28"/>
          <w:rtl w:val="0"/>
        </w:rPr>
        <w:t>“</w:t>
      </w:r>
      <w:r>
        <w:rPr>
          <w:rFonts w:ascii="Times New Roman"/>
          <w:sz w:val="28"/>
          <w:szCs w:val="28"/>
          <w:rtl w:val="0"/>
          <w:lang w:val="en-US"/>
        </w:rPr>
        <w:t>once for all</w:t>
      </w:r>
      <w:r>
        <w:rPr>
          <w:sz w:val="28"/>
          <w:szCs w:val="28"/>
          <w:rtl w:val="0"/>
        </w:rPr>
        <w:t xml:space="preserve">” </w:t>
      </w:r>
      <w:r>
        <w:rPr>
          <w:rFonts w:ascii="Times New Roman"/>
          <w:sz w:val="28"/>
          <w:szCs w:val="28"/>
          <w:rtl w:val="0"/>
          <w:lang w:val="en-US"/>
        </w:rPr>
        <w:t>in both Jude and 1Peter</w:t>
      </w:r>
      <w:r>
        <w:rPr>
          <w:rFonts w:ascii="Times New Roman"/>
          <w:sz w:val="28"/>
          <w:szCs w:val="28"/>
          <w:rtl w:val="0"/>
          <w:lang w:val="en-US"/>
        </w:rPr>
        <w:t xml:space="preserve"> </w:t>
      </w:r>
      <w:r>
        <w:rPr>
          <w:rFonts w:ascii="Times New Roman"/>
          <w:sz w:val="28"/>
          <w:szCs w:val="28"/>
          <w:rtl w:val="0"/>
        </w:rPr>
        <w:t>=</w:t>
      </w:r>
      <w:r>
        <w:rPr>
          <w:rFonts w:ascii="Times New Roman"/>
          <w:sz w:val="28"/>
          <w:szCs w:val="28"/>
          <w:rtl w:val="0"/>
          <w:lang w:val="en-US"/>
        </w:rPr>
        <w:t xml:space="preserve"> </w:t>
      </w:r>
      <w:r>
        <w:rPr>
          <w:rFonts w:ascii="Times New Roman"/>
          <w:i w:val="1"/>
          <w:iCs w:val="1"/>
          <w:sz w:val="28"/>
          <w:szCs w:val="28"/>
          <w:rtl w:val="0"/>
          <w:lang w:val="nl-NL"/>
        </w:rPr>
        <w:t>hapax</w:t>
      </w:r>
      <w:r>
        <w:rPr>
          <w:rFonts w:ascii="Times New Roman"/>
          <w:sz w:val="28"/>
          <w:szCs w:val="28"/>
          <w:rtl w:val="0"/>
          <w:lang w:val="en-US"/>
        </w:rPr>
        <w:t xml:space="preserve">, i.e. one time for all time; </w:t>
      </w:r>
      <w:r>
        <w:rPr>
          <w:rFonts w:ascii="Times New Roman"/>
          <w:sz w:val="28"/>
          <w:szCs w:val="28"/>
          <w:rtl w:val="0"/>
          <w:lang w:val="en-US"/>
        </w:rPr>
        <w:t>Heb 9:28</w:t>
      </w:r>
      <w:r>
        <w:rPr>
          <w:sz w:val="28"/>
          <w:szCs w:val="28"/>
          <w:rtl w:val="0"/>
        </w:rPr>
        <w:t>—“</w:t>
      </w:r>
      <w:r>
        <w:rPr>
          <w:rFonts w:ascii="Times New Roman"/>
          <w:sz w:val="28"/>
          <w:szCs w:val="28"/>
          <w:rtl w:val="0"/>
        </w:rPr>
        <w:t>once</w:t>
      </w:r>
      <w:r>
        <w:rPr>
          <w:sz w:val="28"/>
          <w:szCs w:val="28"/>
          <w:rtl w:val="0"/>
        </w:rPr>
        <w:t>”</w:t>
      </w:r>
      <w:r>
        <w:rPr>
          <w:rFonts w:ascii="Times New Roman"/>
          <w:sz w:val="28"/>
          <w:szCs w:val="28"/>
          <w:rtl w:val="0"/>
          <w:lang w:val="en-US"/>
        </w:rPr>
        <w:t xml:space="preserve"> </w:t>
      </w:r>
      <w:r>
        <w:rPr>
          <w:rFonts w:ascii="Times New Roman"/>
          <w:sz w:val="28"/>
          <w:szCs w:val="28"/>
          <w:rtl w:val="0"/>
        </w:rPr>
        <w:t>=</w:t>
      </w:r>
      <w:r>
        <w:rPr>
          <w:rFonts w:ascii="Times New Roman"/>
          <w:sz w:val="28"/>
          <w:szCs w:val="28"/>
          <w:rtl w:val="0"/>
          <w:lang w:val="en-US"/>
        </w:rPr>
        <w:t xml:space="preserve"> </w:t>
      </w:r>
      <w:r>
        <w:rPr>
          <w:rFonts w:ascii="Times New Roman"/>
          <w:i w:val="1"/>
          <w:iCs w:val="1"/>
          <w:sz w:val="28"/>
          <w:szCs w:val="28"/>
          <w:rtl w:val="0"/>
          <w:lang w:val="nl-NL"/>
        </w:rPr>
        <w:t>hapax</w:t>
      </w:r>
      <w:r>
        <w:rPr>
          <w:rFonts w:ascii="Times New Roman"/>
          <w:sz w:val="28"/>
          <w:szCs w:val="28"/>
          <w:rtl w:val="0"/>
          <w:lang w:val="en-US"/>
        </w:rPr>
        <w:t xml:space="preserve">, one time for all time). There is a </w:t>
      </w:r>
      <w:r>
        <w:rPr>
          <w:sz w:val="28"/>
          <w:szCs w:val="28"/>
          <w:rtl w:val="0"/>
        </w:rPr>
        <w:t>“</w:t>
      </w:r>
      <w:r>
        <w:rPr>
          <w:rFonts w:ascii="Times New Roman"/>
          <w:sz w:val="28"/>
          <w:szCs w:val="28"/>
          <w:rtl w:val="0"/>
        </w:rPr>
        <w:t>once</w:t>
      </w:r>
      <w:r>
        <w:rPr>
          <w:sz w:val="28"/>
          <w:szCs w:val="28"/>
          <w:rtl w:val="0"/>
        </w:rPr>
        <w:t>”</w:t>
      </w:r>
      <w:r>
        <w:rPr>
          <w:rFonts w:ascii="Times New Roman"/>
          <w:sz w:val="28"/>
          <w:szCs w:val="28"/>
          <w:rtl w:val="0"/>
          <w:lang w:val="en-US"/>
        </w:rPr>
        <w:t xml:space="preserve">ness (delivered </w:t>
      </w:r>
      <w:r>
        <w:rPr>
          <w:sz w:val="28"/>
          <w:szCs w:val="28"/>
          <w:rtl w:val="0"/>
        </w:rPr>
        <w:t>“</w:t>
      </w:r>
      <w:r>
        <w:rPr>
          <w:rFonts w:ascii="Times New Roman"/>
          <w:sz w:val="28"/>
          <w:szCs w:val="28"/>
          <w:rtl w:val="0"/>
        </w:rPr>
        <w:t xml:space="preserve">at </w:t>
      </w:r>
      <w:r>
        <w:rPr>
          <w:rFonts w:ascii="Times New Roman"/>
          <w:sz w:val="28"/>
          <w:szCs w:val="28"/>
          <w:rtl w:val="0"/>
          <w:lang w:val="en-US"/>
        </w:rPr>
        <w:t>some</w:t>
      </w:r>
      <w:r>
        <w:rPr>
          <w:rFonts w:ascii="Times New Roman"/>
          <w:sz w:val="28"/>
          <w:szCs w:val="28"/>
          <w:rtl w:val="0"/>
          <w:lang w:val="en-US"/>
        </w:rPr>
        <w:t xml:space="preserve"> time in the past</w:t>
      </w:r>
      <w:r>
        <w:rPr>
          <w:sz w:val="28"/>
          <w:szCs w:val="28"/>
          <w:rtl w:val="0"/>
        </w:rPr>
        <w:t xml:space="preserve">” </w:t>
      </w:r>
      <w:r>
        <w:rPr>
          <w:rFonts w:ascii="Times New Roman"/>
          <w:sz w:val="28"/>
          <w:szCs w:val="28"/>
          <w:rtl w:val="0"/>
        </w:rPr>
        <w:t>-</w:t>
      </w:r>
      <w:r>
        <w:rPr>
          <w:rFonts w:ascii="Times New Roman"/>
          <w:sz w:val="28"/>
          <w:szCs w:val="28"/>
          <w:rtl w:val="0"/>
          <w:lang w:val="en-US"/>
        </w:rPr>
        <w:t>WNWD10</w:t>
      </w:r>
      <w:r>
        <w:rPr>
          <w:rFonts w:ascii="Times New Roman"/>
          <w:sz w:val="28"/>
          <w:szCs w:val="28"/>
          <w:rtl w:val="0"/>
          <w:lang w:val="en-US"/>
        </w:rPr>
        <w:t xml:space="preserve">) and a finality about the faith of Jesus Christ, so that any future revelations must accord with it. </w:t>
      </w:r>
      <w:r>
        <w:rPr>
          <w:rFonts w:ascii="Times New Roman"/>
          <w:sz w:val="28"/>
          <w:szCs w:val="28"/>
          <w:rtl w:val="0"/>
          <w:lang w:val="en-US"/>
        </w:rPr>
        <w:t>Gal 1:6-9</w:t>
      </w:r>
      <w:r>
        <w:rPr>
          <w:rFonts w:ascii="Times New Roman"/>
          <w:sz w:val="28"/>
          <w:szCs w:val="28"/>
          <w:rtl w:val="0"/>
          <w:lang w:val="en-US"/>
        </w:rPr>
        <w:t xml:space="preserve">. See also </w:t>
      </w:r>
      <w:r>
        <w:rPr>
          <w:rFonts w:ascii="Times New Roman"/>
          <w:sz w:val="28"/>
          <w:szCs w:val="28"/>
          <w:rtl w:val="0"/>
          <w:lang w:val="en-US"/>
        </w:rPr>
        <w:t>2Pt 1:12</w:t>
      </w:r>
      <w:r>
        <w:rPr>
          <w:rFonts w:ascii="Times New Roman"/>
          <w:sz w:val="28"/>
          <w:szCs w:val="28"/>
          <w:rtl w:val="0"/>
        </w:rPr>
        <w:t xml:space="preserve"> (</w:t>
      </w:r>
      <w:r>
        <w:rPr>
          <w:sz w:val="28"/>
          <w:szCs w:val="28"/>
          <w:rtl w:val="0"/>
        </w:rPr>
        <w:t>“</w:t>
      </w:r>
      <w:r>
        <w:rPr>
          <w:rFonts w:ascii="Times New Roman"/>
          <w:sz w:val="28"/>
          <w:szCs w:val="28"/>
          <w:rtl w:val="0"/>
          <w:lang w:val="en-US"/>
        </w:rPr>
        <w:t>the truth which is present with you</w:t>
      </w:r>
      <w:r>
        <w:rPr>
          <w:sz w:val="28"/>
          <w:szCs w:val="28"/>
          <w:rtl w:val="0"/>
        </w:rPr>
        <w:t>”</w:t>
      </w:r>
      <w:r>
        <w:rPr>
          <w:rFonts w:ascii="Times New Roman"/>
          <w:sz w:val="28"/>
          <w:szCs w:val="28"/>
          <w:rtl w:val="0"/>
          <w:lang w:val="en-US"/>
        </w:rPr>
        <w:t>). That kernel of that faith is presented in the four gospels.</w:t>
      </w:r>
    </w:p>
    <w:p>
      <w:pPr>
        <w:pStyle w:val="bt .75"/>
        <w:ind w:left="1260"/>
        <w:rPr>
          <w:sz w:val="28"/>
          <w:szCs w:val="28"/>
        </w:rPr>
      </w:pPr>
    </w:p>
    <w:p>
      <w:pPr>
        <w:pStyle w:val="Heading 3 &quot;1&quot;"/>
        <w:numPr>
          <w:ilvl w:val="2"/>
          <w:numId w:val="32"/>
        </w:numPr>
        <w:ind w:left="1140"/>
        <w:rPr>
          <w:position w:val="0"/>
          <w:sz w:val="28"/>
          <w:szCs w:val="28"/>
        </w:rPr>
      </w:pPr>
      <w:r>
        <w:rPr>
          <w:rFonts w:hAnsi="Helvetica" w:hint="default"/>
          <w:sz w:val="28"/>
          <w:szCs w:val="28"/>
          <w:rtl w:val="0"/>
        </w:rPr>
        <w:t>“</w:t>
      </w:r>
      <w:r>
        <w:rPr>
          <w:sz w:val="28"/>
          <w:szCs w:val="28"/>
          <w:rtl w:val="0"/>
          <w:lang w:val="en-US"/>
        </w:rPr>
        <w:t>Everything Pertaining To Life And Godliness</w:t>
      </w:r>
      <w:r>
        <w:rPr>
          <w:rFonts w:hAnsi="Helvetica" w:hint="default"/>
          <w:sz w:val="28"/>
          <w:szCs w:val="28"/>
          <w:rtl w:val="0"/>
        </w:rPr>
        <w:t>”</w:t>
      </w:r>
    </w:p>
    <w:p>
      <w:pPr>
        <w:pStyle w:val="bt .75"/>
        <w:ind w:left="1260"/>
        <w:rPr>
          <w:sz w:val="28"/>
          <w:szCs w:val="28"/>
        </w:rPr>
      </w:pPr>
      <w:r>
        <w:rPr>
          <w:rFonts w:ascii="Times New Roman"/>
          <w:sz w:val="28"/>
          <w:szCs w:val="28"/>
          <w:rtl w:val="0"/>
          <w:lang w:val="en-US"/>
        </w:rPr>
        <w:t>All needed relative to that faith revealed in the Scriptures (</w:t>
      </w:r>
      <w:r>
        <w:rPr>
          <w:rFonts w:ascii="Times New Roman"/>
          <w:sz w:val="28"/>
          <w:szCs w:val="28"/>
          <w:rtl w:val="0"/>
          <w:lang w:val="en-US"/>
        </w:rPr>
        <w:t>2Pt 1:3</w:t>
      </w:r>
      <w:r>
        <w:rPr>
          <w:rFonts w:ascii="Times New Roman"/>
          <w:sz w:val="28"/>
          <w:szCs w:val="28"/>
          <w:rtl w:val="0"/>
        </w:rPr>
        <w:t xml:space="preserve">, </w:t>
      </w:r>
      <w:r>
        <w:rPr>
          <w:sz w:val="28"/>
          <w:szCs w:val="28"/>
          <w:rtl w:val="0"/>
        </w:rPr>
        <w:t>“</w:t>
      </w:r>
      <w:r>
        <w:rPr>
          <w:rFonts w:ascii="Times New Roman"/>
          <w:sz w:val="28"/>
          <w:szCs w:val="28"/>
          <w:rtl w:val="0"/>
          <w:lang w:val="en-US"/>
        </w:rPr>
        <w:t>Everything pertaining to life and godliness</w:t>
      </w:r>
      <w:r>
        <w:rPr>
          <w:sz w:val="28"/>
          <w:szCs w:val="28"/>
          <w:rtl w:val="0"/>
        </w:rPr>
        <w:t>”</w:t>
      </w:r>
      <w:r>
        <w:rPr>
          <w:rFonts w:ascii="Times New Roman"/>
          <w:sz w:val="28"/>
          <w:szCs w:val="28"/>
          <w:rtl w:val="0"/>
        </w:rPr>
        <w:t>)</w:t>
      </w:r>
    </w:p>
    <w:p>
      <w:pPr>
        <w:pStyle w:val="Heading 4 &quot;a&quot;"/>
        <w:numPr>
          <w:ilvl w:val="3"/>
          <w:numId w:val="32"/>
        </w:numPr>
        <w:ind w:left="1500"/>
        <w:rPr>
          <w:position w:val="0"/>
          <w:sz w:val="28"/>
          <w:szCs w:val="28"/>
        </w:rPr>
      </w:pPr>
      <w:r>
        <w:rPr>
          <w:sz w:val="28"/>
          <w:szCs w:val="28"/>
          <w:rtl w:val="0"/>
        </w:rPr>
        <w:t>Life</w:t>
      </w:r>
    </w:p>
    <w:p>
      <w:pPr>
        <w:pStyle w:val="bt 1.00"/>
        <w:ind w:left="1680"/>
        <w:rPr>
          <w:sz w:val="28"/>
          <w:szCs w:val="28"/>
        </w:rPr>
      </w:pPr>
      <w:r>
        <w:rPr>
          <w:rFonts w:ascii="Times New Roman"/>
          <w:sz w:val="28"/>
          <w:szCs w:val="28"/>
          <w:rtl w:val="0"/>
          <w:lang w:val="en-US"/>
        </w:rPr>
        <w:t>Lk 1:1-4</w:t>
      </w:r>
      <w:r>
        <w:rPr>
          <w:rFonts w:ascii="Times New Roman"/>
          <w:sz w:val="28"/>
          <w:szCs w:val="28"/>
          <w:rtl w:val="0"/>
        </w:rPr>
        <w:t xml:space="preserve"> (</w:t>
      </w:r>
      <w:r>
        <w:rPr>
          <w:sz w:val="28"/>
          <w:szCs w:val="28"/>
          <w:rtl w:val="0"/>
        </w:rPr>
        <w:t>“</w:t>
      </w:r>
      <w:r>
        <w:rPr>
          <w:rFonts w:ascii="Times New Roman"/>
          <w:sz w:val="28"/>
          <w:szCs w:val="28"/>
          <w:rtl w:val="0"/>
          <w:lang w:val="en-US"/>
        </w:rPr>
        <w:t>that you may know the exact truth</w:t>
      </w:r>
      <w:r>
        <w:rPr>
          <w:sz w:val="28"/>
          <w:szCs w:val="28"/>
          <w:rtl w:val="0"/>
        </w:rPr>
        <w:t>”</w:t>
      </w:r>
      <w:r>
        <w:rPr>
          <w:rFonts w:ascii="Times New Roman"/>
          <w:sz w:val="28"/>
          <w:szCs w:val="28"/>
          <w:rtl w:val="0"/>
        </w:rPr>
        <w:t xml:space="preserve">!) </w:t>
      </w:r>
      <w:r>
        <w:rPr>
          <w:rFonts w:ascii="Times New Roman"/>
          <w:sz w:val="28"/>
          <w:szCs w:val="28"/>
          <w:rtl w:val="0"/>
          <w:lang w:val="en-US"/>
        </w:rPr>
        <w:t>Jn 20:31</w:t>
      </w:r>
      <w:r>
        <w:rPr>
          <w:rFonts w:ascii="Times New Roman"/>
          <w:sz w:val="28"/>
          <w:szCs w:val="28"/>
          <w:rtl w:val="0"/>
        </w:rPr>
        <w:t xml:space="preserve"> (</w:t>
      </w:r>
      <w:r>
        <w:rPr>
          <w:sz w:val="28"/>
          <w:szCs w:val="28"/>
          <w:rtl w:val="0"/>
        </w:rPr>
        <w:t>“</w:t>
      </w:r>
      <w:r>
        <w:rPr>
          <w:rFonts w:ascii="Times New Roman"/>
          <w:sz w:val="28"/>
          <w:szCs w:val="28"/>
          <w:rtl w:val="0"/>
          <w:lang w:val="en-US"/>
        </w:rPr>
        <w:t>that you may believe...and that believing have life in his name</w:t>
      </w:r>
      <w:r>
        <w:rPr>
          <w:sz w:val="28"/>
          <w:szCs w:val="28"/>
          <w:rtl w:val="0"/>
        </w:rPr>
        <w:t>”</w:t>
      </w:r>
      <w:r>
        <w:rPr>
          <w:rFonts w:ascii="Times New Roman"/>
          <w:sz w:val="28"/>
          <w:szCs w:val="28"/>
          <w:rtl w:val="0"/>
        </w:rPr>
        <w:t xml:space="preserve">!) </w:t>
      </w:r>
      <w:r>
        <w:rPr>
          <w:rFonts w:ascii="Times New Roman"/>
          <w:sz w:val="28"/>
          <w:szCs w:val="28"/>
          <w:rtl w:val="0"/>
          <w:lang w:val="en-US"/>
        </w:rPr>
        <w:t>1Jn 1:3,4</w:t>
      </w:r>
      <w:r>
        <w:rPr>
          <w:rFonts w:ascii="Times New Roman"/>
          <w:sz w:val="28"/>
          <w:szCs w:val="28"/>
          <w:rtl w:val="0"/>
          <w:lang w:val="en-US"/>
        </w:rPr>
        <w:t xml:space="preserve"> (proclaim - by things we write, </w:t>
      </w:r>
      <w:r>
        <w:rPr>
          <w:rFonts w:ascii="Times New Roman"/>
          <w:sz w:val="28"/>
          <w:szCs w:val="28"/>
          <w:rtl w:val="0"/>
          <w:lang w:val="en-US"/>
        </w:rPr>
        <w:t>v4</w:t>
      </w:r>
      <w:r>
        <w:rPr>
          <w:rFonts w:ascii="Times New Roman"/>
          <w:sz w:val="28"/>
          <w:szCs w:val="28"/>
          <w:rtl w:val="0"/>
          <w:lang w:val="en-US"/>
        </w:rPr>
        <w:t xml:space="preserve"> - that you - the reader - may have fellowship with the Father and Son, </w:t>
      </w:r>
      <w:r>
        <w:rPr>
          <w:rFonts w:ascii="Times New Roman"/>
          <w:sz w:val="28"/>
          <w:szCs w:val="28"/>
          <w:rtl w:val="0"/>
          <w:lang w:val="en-US"/>
        </w:rPr>
        <w:t>v3</w:t>
      </w:r>
      <w:r>
        <w:rPr>
          <w:rFonts w:ascii="Times New Roman"/>
          <w:sz w:val="28"/>
          <w:szCs w:val="28"/>
          <w:rtl w:val="0"/>
        </w:rPr>
        <w:t xml:space="preserve">). </w:t>
      </w:r>
      <w:r>
        <w:rPr>
          <w:rFonts w:ascii="Times New Roman"/>
          <w:sz w:val="28"/>
          <w:szCs w:val="28"/>
          <w:rtl w:val="0"/>
          <w:lang w:val="en-US"/>
        </w:rPr>
        <w:t xml:space="preserve"> 1Jn 5:13</w:t>
      </w:r>
      <w:r>
        <w:rPr>
          <w:rFonts w:ascii="Times New Roman"/>
          <w:sz w:val="28"/>
          <w:szCs w:val="28"/>
          <w:rtl w:val="0"/>
        </w:rPr>
        <w:t xml:space="preserve"> (</w:t>
      </w:r>
      <w:r>
        <w:rPr>
          <w:sz w:val="28"/>
          <w:szCs w:val="28"/>
          <w:rtl w:val="0"/>
        </w:rPr>
        <w:t>“</w:t>
      </w:r>
      <w:r>
        <w:rPr>
          <w:rFonts w:ascii="Times New Roman"/>
          <w:sz w:val="28"/>
          <w:szCs w:val="28"/>
          <w:rtl w:val="0"/>
          <w:lang w:val="en-US"/>
        </w:rPr>
        <w:t>written...that you may know that you have eternal life</w:t>
      </w:r>
      <w:r>
        <w:rPr>
          <w:sz w:val="28"/>
          <w:szCs w:val="28"/>
          <w:rtl w:val="0"/>
        </w:rPr>
        <w:t>”</w:t>
      </w:r>
      <w:r>
        <w:rPr>
          <w:rFonts w:ascii="Times New Roman"/>
          <w:sz w:val="28"/>
          <w:szCs w:val="28"/>
          <w:rtl w:val="0"/>
          <w:lang w:val="en-US"/>
        </w:rPr>
        <w:t xml:space="preserve">!) Thus, that you may know you have eternal life through fellowship with the Father and the Son, and not let anyone deceive you and lead you astray from that. </w:t>
      </w:r>
    </w:p>
    <w:p>
      <w:pPr>
        <w:pStyle w:val="Heading 4 &quot;a&quot;"/>
        <w:numPr>
          <w:ilvl w:val="3"/>
          <w:numId w:val="32"/>
        </w:numPr>
        <w:ind w:left="1500"/>
        <w:rPr>
          <w:position w:val="0"/>
          <w:sz w:val="28"/>
          <w:szCs w:val="28"/>
        </w:rPr>
      </w:pPr>
      <w:r>
        <w:rPr>
          <w:sz w:val="28"/>
          <w:szCs w:val="28"/>
          <w:rtl w:val="0"/>
        </w:rPr>
        <w:t>Godliness</w:t>
      </w:r>
    </w:p>
    <w:p>
      <w:pPr>
        <w:pStyle w:val="bt 1.00"/>
        <w:ind w:left="1680"/>
        <w:rPr>
          <w:sz w:val="28"/>
          <w:szCs w:val="28"/>
        </w:rPr>
      </w:pPr>
      <w:r>
        <w:rPr>
          <w:rFonts w:ascii="Times New Roman"/>
          <w:sz w:val="28"/>
          <w:szCs w:val="28"/>
          <w:rtl w:val="0"/>
          <w:lang w:val="en-US"/>
        </w:rPr>
        <w:t>1Tim 3:14-15; 4:6,11; Tit 2:1...15; 1Pt 1:12-15...5:12; 2Pt 1:5f...12-15</w:t>
      </w:r>
    </w:p>
    <w:p>
      <w:pPr>
        <w:pStyle w:val="Heading 4 &quot;a&quot;"/>
        <w:numPr>
          <w:ilvl w:val="3"/>
          <w:numId w:val="32"/>
        </w:numPr>
        <w:ind w:left="1500"/>
        <w:rPr>
          <w:position w:val="0"/>
          <w:sz w:val="28"/>
          <w:szCs w:val="28"/>
        </w:rPr>
      </w:pPr>
      <w:r>
        <w:rPr>
          <w:sz w:val="28"/>
          <w:szCs w:val="28"/>
          <w:rtl w:val="0"/>
          <w:lang w:val="en-US"/>
        </w:rPr>
        <w:t>2Tim 3:16-17</w:t>
      </w:r>
      <w:r>
        <w:rPr>
          <w:sz w:val="28"/>
          <w:szCs w:val="28"/>
          <w:rtl w:val="0"/>
        </w:rPr>
        <w:t xml:space="preserve"> </w:t>
      </w:r>
    </w:p>
    <w:p>
      <w:pPr>
        <w:pStyle w:val="Heading 5 1)"/>
        <w:numPr>
          <w:ilvl w:val="4"/>
          <w:numId w:val="33"/>
        </w:numPr>
        <w:spacing w:before="120"/>
        <w:ind w:left="1860"/>
        <w:rPr>
          <w:position w:val="0"/>
          <w:sz w:val="28"/>
          <w:szCs w:val="28"/>
        </w:rPr>
      </w:pPr>
      <w:r>
        <w:rPr>
          <w:rFonts w:hAnsi="Times New Roman" w:hint="default"/>
          <w:sz w:val="28"/>
          <w:szCs w:val="28"/>
          <w:rtl w:val="0"/>
        </w:rPr>
        <w:t>“</w:t>
      </w:r>
      <w:r>
        <w:rPr>
          <w:sz w:val="28"/>
          <w:szCs w:val="28"/>
          <w:rtl w:val="0"/>
          <w:lang w:val="en-US"/>
        </w:rPr>
        <w:t>All Scripture is inspired by God..</w:t>
      </w:r>
      <w:r>
        <w:rPr>
          <w:rFonts w:hAnsi="Times New Roman" w:hint="default"/>
          <w:sz w:val="28"/>
          <w:szCs w:val="28"/>
          <w:rtl w:val="0"/>
        </w:rPr>
        <w:t xml:space="preserve">” </w:t>
      </w:r>
      <w:r>
        <w:rPr>
          <w:sz w:val="28"/>
          <w:szCs w:val="28"/>
          <w:rtl w:val="0"/>
          <w:lang w:val="en-US"/>
        </w:rPr>
        <w:t>(or, All Scripture inspired by God is...</w:t>
      </w:r>
      <w:r>
        <w:rPr>
          <w:rFonts w:hAnsi="Times New Roman" w:hint="default"/>
          <w:sz w:val="28"/>
          <w:szCs w:val="28"/>
          <w:rtl w:val="0"/>
        </w:rPr>
        <w:t>”</w:t>
      </w:r>
      <w:r>
        <w:rPr>
          <w:sz w:val="28"/>
          <w:szCs w:val="28"/>
          <w:rtl w:val="0"/>
        </w:rPr>
        <w:t xml:space="preserve">) </w:t>
      </w:r>
      <w:r>
        <w:rPr>
          <w:b w:val="1"/>
          <w:bCs w:val="1"/>
          <w:sz w:val="28"/>
          <w:szCs w:val="28"/>
          <w:rtl w:val="0"/>
          <w:lang w:val="en-US"/>
        </w:rPr>
        <w:t>Would include New Testament Scriptures</w:t>
      </w:r>
      <w:r>
        <w:rPr>
          <w:sz w:val="28"/>
          <w:szCs w:val="28"/>
          <w:rtl w:val="0"/>
        </w:rPr>
        <w:t>.</w:t>
      </w:r>
    </w:p>
    <w:p>
      <w:pPr>
        <w:pStyle w:val="Heading 5 1)"/>
        <w:numPr>
          <w:ilvl w:val="4"/>
          <w:numId w:val="33"/>
        </w:numPr>
        <w:spacing w:before="120"/>
        <w:ind w:left="1860"/>
        <w:rPr>
          <w:position w:val="0"/>
          <w:sz w:val="28"/>
          <w:szCs w:val="28"/>
        </w:rPr>
      </w:pPr>
      <w:r>
        <w:rPr>
          <w:sz w:val="28"/>
          <w:szCs w:val="28"/>
          <w:rtl w:val="0"/>
          <w:lang w:val="en-US"/>
        </w:rPr>
        <w:t xml:space="preserve">Designed and provided to make </w:t>
      </w:r>
      <w:r>
        <w:rPr>
          <w:rFonts w:hAnsi="Times New Roman" w:hint="default"/>
          <w:sz w:val="28"/>
          <w:szCs w:val="28"/>
          <w:rtl w:val="0"/>
        </w:rPr>
        <w:t>“</w:t>
      </w:r>
      <w:r>
        <w:rPr>
          <w:sz w:val="28"/>
          <w:szCs w:val="28"/>
          <w:rtl w:val="0"/>
          <w:lang w:val="en-US"/>
        </w:rPr>
        <w:t>man of God</w:t>
      </w:r>
      <w:r>
        <w:rPr>
          <w:rFonts w:hAnsi="Times New Roman" w:hint="default"/>
          <w:sz w:val="28"/>
          <w:szCs w:val="28"/>
          <w:rtl w:val="0"/>
        </w:rPr>
        <w:t xml:space="preserve">” </w:t>
      </w:r>
      <w:r>
        <w:rPr>
          <w:sz w:val="28"/>
          <w:szCs w:val="28"/>
          <w:rtl w:val="0"/>
          <w:lang w:val="en-US"/>
        </w:rPr>
        <w:t xml:space="preserve">adequate, equipped for </w:t>
      </w:r>
      <w:r>
        <w:rPr>
          <w:b w:val="1"/>
          <w:bCs w:val="1"/>
          <w:sz w:val="28"/>
          <w:szCs w:val="28"/>
          <w:rtl w:val="0"/>
          <w:lang w:val="en-US"/>
        </w:rPr>
        <w:t>every</w:t>
      </w:r>
      <w:r>
        <w:rPr>
          <w:sz w:val="28"/>
          <w:szCs w:val="28"/>
          <w:rtl w:val="0"/>
          <w:lang w:val="en-US"/>
        </w:rPr>
        <w:t xml:space="preserve"> good work</w:t>
      </w:r>
      <w:r>
        <w:rPr>
          <w:rFonts w:hAnsi="Times New Roman" w:hint="default"/>
          <w:sz w:val="28"/>
          <w:szCs w:val="28"/>
          <w:rtl w:val="0"/>
        </w:rPr>
        <w:t>”</w:t>
      </w:r>
    </w:p>
    <w:p>
      <w:pPr>
        <w:pStyle w:val="Heading 3 &quot;1&quot;"/>
        <w:numPr>
          <w:ilvl w:val="2"/>
          <w:numId w:val="32"/>
        </w:numPr>
        <w:spacing w:before="120"/>
        <w:ind w:left="1140"/>
        <w:rPr>
          <w:position w:val="0"/>
          <w:sz w:val="28"/>
          <w:szCs w:val="28"/>
        </w:rPr>
      </w:pPr>
      <w:r>
        <w:rPr>
          <w:sz w:val="28"/>
          <w:szCs w:val="28"/>
          <w:rtl w:val="0"/>
          <w:lang w:val="en-US"/>
        </w:rPr>
        <w:t>Completely Accurate, To Every Word - Rev 22:18,19</w:t>
      </w:r>
    </w:p>
    <w:p>
      <w:pPr>
        <w:pStyle w:val="bt .75"/>
        <w:ind w:left="1260"/>
        <w:rPr>
          <w:sz w:val="28"/>
          <w:szCs w:val="28"/>
        </w:rPr>
      </w:pPr>
      <w:r>
        <w:rPr>
          <w:rFonts w:ascii="Times New Roman"/>
          <w:sz w:val="28"/>
          <w:szCs w:val="28"/>
          <w:rtl w:val="0"/>
          <w:lang w:val="nl-NL"/>
        </w:rPr>
        <w:t xml:space="preserve">See </w:t>
      </w:r>
      <w:r>
        <w:rPr>
          <w:rFonts w:ascii="Times New Roman"/>
          <w:sz w:val="28"/>
          <w:szCs w:val="28"/>
          <w:rtl w:val="0"/>
          <w:lang w:val="en-US"/>
        </w:rPr>
        <w:t>1Co 2:11-13</w:t>
      </w:r>
    </w:p>
    <w:p>
      <w:pPr>
        <w:pStyle w:val="Heading 3 &quot;1&quot;"/>
        <w:numPr>
          <w:ilvl w:val="2"/>
          <w:numId w:val="32"/>
        </w:numPr>
        <w:spacing w:before="120"/>
        <w:ind w:left="1140"/>
        <w:rPr>
          <w:position w:val="0"/>
          <w:sz w:val="28"/>
          <w:szCs w:val="28"/>
        </w:rPr>
      </w:pPr>
      <w:r>
        <w:rPr>
          <w:sz w:val="28"/>
          <w:szCs w:val="28"/>
          <w:rtl w:val="0"/>
        </w:rPr>
        <w:t xml:space="preserve">Complete </w:t>
      </w:r>
      <w:r>
        <w:rPr>
          <w:rFonts w:hAnsi="Helvetica" w:hint="default"/>
          <w:sz w:val="28"/>
          <w:szCs w:val="28"/>
          <w:rtl w:val="0"/>
        </w:rPr>
        <w:t>“</w:t>
      </w:r>
      <w:r>
        <w:rPr>
          <w:sz w:val="28"/>
          <w:szCs w:val="28"/>
          <w:rtl w:val="0"/>
        </w:rPr>
        <w:t>Canon</w:t>
      </w:r>
      <w:r>
        <w:rPr>
          <w:rFonts w:hAnsi="Helvetica" w:hint="default"/>
          <w:sz w:val="28"/>
          <w:szCs w:val="28"/>
          <w:rtl w:val="0"/>
        </w:rPr>
        <w:t xml:space="preserve">” </w:t>
      </w:r>
      <w:r>
        <w:rPr>
          <w:sz w:val="28"/>
          <w:szCs w:val="28"/>
          <w:rtl w:val="0"/>
          <w:lang w:val="en-US"/>
        </w:rPr>
        <w:t>- another study.</w:t>
      </w:r>
    </w:p>
    <w:p>
      <w:pPr>
        <w:pStyle w:val="Heading 3 &quot;1&quot;"/>
        <w:numPr>
          <w:ilvl w:val="2"/>
          <w:numId w:val="32"/>
        </w:numPr>
        <w:spacing w:before="120"/>
        <w:ind w:left="1140"/>
        <w:rPr>
          <w:position w:val="0"/>
          <w:sz w:val="28"/>
          <w:szCs w:val="28"/>
        </w:rPr>
      </w:pPr>
      <w:r>
        <w:rPr>
          <w:sz w:val="28"/>
          <w:szCs w:val="28"/>
          <w:rtl w:val="0"/>
          <w:lang w:val="en-US"/>
        </w:rPr>
        <w:t>The Unrevealed</w:t>
      </w:r>
    </w:p>
    <w:p>
      <w:pPr>
        <w:pStyle w:val="bt .75"/>
        <w:ind w:left="1260"/>
        <w:rPr>
          <w:spacing w:val="-2"/>
          <w:sz w:val="28"/>
          <w:szCs w:val="28"/>
        </w:rPr>
      </w:pPr>
      <w:r>
        <w:rPr>
          <w:rFonts w:ascii="Times New Roman"/>
          <w:spacing w:val="-2"/>
          <w:sz w:val="28"/>
          <w:szCs w:val="28"/>
          <w:rtl w:val="0"/>
          <w:lang w:val="en-US"/>
        </w:rPr>
        <w:t xml:space="preserve">Attitude toward what IS revealed by the Scriptures affects attitude toward what is NOT revealed by them. </w:t>
      </w:r>
      <w:r>
        <w:rPr>
          <w:rFonts w:ascii="Times New Roman"/>
          <w:spacing w:val="-2"/>
          <w:sz w:val="28"/>
          <w:szCs w:val="28"/>
          <w:rtl w:val="0"/>
          <w:lang w:val="en-US"/>
        </w:rPr>
        <w:t>Dt 29:29; 1Co 2:11</w:t>
      </w:r>
      <w:r>
        <w:rPr>
          <w:rFonts w:ascii="Times New Roman"/>
          <w:spacing w:val="-2"/>
          <w:sz w:val="28"/>
          <w:szCs w:val="28"/>
          <w:rtl w:val="0"/>
          <w:lang w:val="en-US"/>
        </w:rPr>
        <w:t>. If the Scriptures are a complete and sufficient expression of the Divine will, all else is at best speculation, and at worse, damning.</w:t>
      </w:r>
    </w:p>
    <w:p>
      <w:pPr>
        <w:pStyle w:val="bt .75"/>
        <w:ind w:left="1260"/>
        <w:rPr>
          <w:spacing w:val="-2"/>
          <w:sz w:val="28"/>
          <w:szCs w:val="28"/>
        </w:rPr>
      </w:pPr>
    </w:p>
    <w:p>
      <w:pPr>
        <w:pStyle w:val="Heading 1 &quot;I&quot;"/>
        <w:numPr>
          <w:ilvl w:val="0"/>
          <w:numId w:val="32"/>
        </w:numPr>
        <w:spacing w:before="360"/>
        <w:ind w:left="546"/>
        <w:rPr>
          <w:position w:val="0"/>
          <w:sz w:val="28"/>
          <w:szCs w:val="28"/>
        </w:rPr>
      </w:pPr>
      <w:r>
        <w:rPr>
          <w:rFonts w:ascii="Helvetica"/>
          <w:sz w:val="28"/>
          <w:szCs w:val="28"/>
          <w:rtl w:val="0"/>
        </w:rPr>
        <w:t xml:space="preserve">THE </w:t>
      </w:r>
      <w:r>
        <w:rPr>
          <w:sz w:val="28"/>
          <w:szCs w:val="28"/>
          <w:rtl w:val="0"/>
        </w:rPr>
        <w:t>“</w:t>
      </w:r>
      <w:r>
        <w:rPr>
          <w:rFonts w:ascii="Helvetica"/>
          <w:sz w:val="28"/>
          <w:szCs w:val="28"/>
          <w:rtl w:val="0"/>
        </w:rPr>
        <w:t>PROTESTANT PRINCIPLE</w:t>
      </w:r>
      <w:r>
        <w:rPr>
          <w:sz w:val="28"/>
          <w:szCs w:val="28"/>
          <w:rtl w:val="0"/>
        </w:rPr>
        <w:t>”</w:t>
      </w:r>
    </w:p>
    <w:p>
      <w:pPr>
        <w:pStyle w:val="bt .25"/>
        <w:ind w:left="420"/>
        <w:rPr>
          <w:sz w:val="28"/>
          <w:szCs w:val="28"/>
        </w:rPr>
      </w:pPr>
      <w:r>
        <w:rPr>
          <w:rFonts w:hAnsi="Times New Roman" w:hint="default"/>
          <w:sz w:val="28"/>
          <w:szCs w:val="28"/>
          <w:rtl w:val="0"/>
        </w:rPr>
        <w:t>“</w:t>
      </w:r>
      <w:r>
        <w:rPr>
          <w:sz w:val="28"/>
          <w:szCs w:val="28"/>
          <w:rtl w:val="0"/>
          <w:lang w:val="en-US"/>
        </w:rPr>
        <w:t>I have the witness of the Spirit in my heart.</w:t>
      </w:r>
      <w:r>
        <w:rPr>
          <w:rFonts w:hAnsi="Times New Roman" w:hint="default"/>
          <w:sz w:val="28"/>
          <w:szCs w:val="28"/>
          <w:rtl w:val="0"/>
        </w:rPr>
        <w:t xml:space="preserve">” </w:t>
      </w:r>
      <w:r>
        <w:rPr>
          <w:sz w:val="28"/>
          <w:szCs w:val="28"/>
          <w:rtl w:val="0"/>
          <w:lang w:val="en-US"/>
        </w:rPr>
        <w:t xml:space="preserve">The </w:t>
      </w:r>
      <w:r>
        <w:rPr>
          <w:rFonts w:hAnsi="Times New Roman" w:hint="default"/>
          <w:sz w:val="28"/>
          <w:szCs w:val="28"/>
          <w:rtl w:val="0"/>
        </w:rPr>
        <w:t>“</w:t>
      </w:r>
      <w:r>
        <w:rPr>
          <w:sz w:val="28"/>
          <w:szCs w:val="28"/>
          <w:rtl w:val="0"/>
          <w:lang w:val="en-US"/>
        </w:rPr>
        <w:t>internal witness</w:t>
      </w:r>
      <w:r>
        <w:rPr>
          <w:rFonts w:hAnsi="Times New Roman" w:hint="default"/>
          <w:sz w:val="28"/>
          <w:szCs w:val="28"/>
          <w:rtl w:val="0"/>
        </w:rPr>
        <w:t xml:space="preserve">” </w:t>
      </w:r>
      <w:r>
        <w:rPr>
          <w:sz w:val="28"/>
          <w:szCs w:val="28"/>
          <w:rtl w:val="0"/>
          <w:lang w:val="en-US"/>
        </w:rPr>
        <w:t>of the Spirit is required to understand the Bible and certifies your interpretation is correct.</w:t>
      </w:r>
      <w:r>
        <w:rPr>
          <w:sz w:val="28"/>
          <w:szCs w:val="28"/>
          <w:vertAlign w:val="superscript"/>
        </w:rPr>
        <w:endnoteReference w:id="22"/>
      </w:r>
    </w:p>
    <w:p>
      <w:pPr>
        <w:pStyle w:val="Heading 2 &quot;A&quot;"/>
        <w:numPr>
          <w:ilvl w:val="1"/>
          <w:numId w:val="32"/>
        </w:numPr>
        <w:ind w:left="780"/>
        <w:rPr>
          <w:position w:val="0"/>
          <w:sz w:val="28"/>
          <w:szCs w:val="28"/>
        </w:rPr>
      </w:pPr>
      <w:r>
        <w:rPr>
          <w:sz w:val="28"/>
          <w:szCs w:val="28"/>
          <w:rtl w:val="0"/>
          <w:lang w:val="en-US"/>
        </w:rPr>
        <w:t>The Word Understood and Believed BEFORE Received the Holy Spirit</w:t>
      </w:r>
    </w:p>
    <w:p>
      <w:pPr>
        <w:pStyle w:val="bt .50"/>
        <w:ind w:left="840"/>
        <w:rPr>
          <w:sz w:val="28"/>
          <w:szCs w:val="28"/>
        </w:rPr>
      </w:pPr>
      <w:r>
        <w:rPr>
          <w:sz w:val="28"/>
          <w:szCs w:val="28"/>
          <w:rtl w:val="0"/>
          <w:lang w:val="en-US"/>
        </w:rPr>
        <w:t>Ac 2:36-41; 8:11-12..16; 19:1-6</w:t>
      </w:r>
      <w:r>
        <w:rPr>
          <w:sz w:val="28"/>
          <w:szCs w:val="28"/>
          <w:rtl w:val="0"/>
          <w:lang w:val="en-US"/>
        </w:rPr>
        <w:t xml:space="preserve"> - These people understood and believed BEFORE they received </w:t>
      </w:r>
      <w:r>
        <w:rPr>
          <w:rFonts w:hAnsi="Times New Roman" w:hint="default"/>
          <w:sz w:val="28"/>
          <w:szCs w:val="28"/>
          <w:rtl w:val="0"/>
        </w:rPr>
        <w:t>“</w:t>
      </w:r>
      <w:r>
        <w:rPr>
          <w:sz w:val="28"/>
          <w:szCs w:val="28"/>
          <w:rtl w:val="0"/>
          <w:lang w:val="en-US"/>
        </w:rPr>
        <w:t>the gift of the Holy Spirit,</w:t>
      </w:r>
      <w:r>
        <w:rPr>
          <w:rFonts w:hAnsi="Times New Roman" w:hint="default"/>
          <w:sz w:val="28"/>
          <w:szCs w:val="28"/>
          <w:rtl w:val="0"/>
        </w:rPr>
        <w:t xml:space="preserve">” </w:t>
      </w:r>
      <w:r>
        <w:rPr>
          <w:sz w:val="28"/>
          <w:szCs w:val="28"/>
          <w:rtl w:val="0"/>
          <w:lang w:val="en-US"/>
        </w:rPr>
        <w:t xml:space="preserve">BEFORE the Holy Spirit had </w:t>
      </w:r>
      <w:r>
        <w:rPr>
          <w:rFonts w:hAnsi="Times New Roman" w:hint="default"/>
          <w:sz w:val="28"/>
          <w:szCs w:val="28"/>
          <w:rtl w:val="0"/>
        </w:rPr>
        <w:t>“</w:t>
      </w:r>
      <w:r>
        <w:rPr>
          <w:sz w:val="28"/>
          <w:szCs w:val="28"/>
          <w:rtl w:val="0"/>
          <w:lang w:val="en-US"/>
        </w:rPr>
        <w:t>fallen upon any of them,</w:t>
      </w:r>
      <w:r>
        <w:rPr>
          <w:rFonts w:hAnsi="Times New Roman" w:hint="default"/>
          <w:sz w:val="28"/>
          <w:szCs w:val="28"/>
          <w:rtl w:val="0"/>
        </w:rPr>
        <w:t xml:space="preserve">” </w:t>
      </w:r>
      <w:r>
        <w:rPr>
          <w:sz w:val="28"/>
          <w:szCs w:val="28"/>
          <w:rtl w:val="0"/>
        </w:rPr>
        <w:t xml:space="preserve">BEFORE </w:t>
      </w:r>
      <w:r>
        <w:rPr>
          <w:rFonts w:hAnsi="Times New Roman" w:hint="default"/>
          <w:sz w:val="28"/>
          <w:szCs w:val="28"/>
          <w:rtl w:val="0"/>
        </w:rPr>
        <w:t>“</w:t>
      </w:r>
      <w:r>
        <w:rPr>
          <w:sz w:val="28"/>
          <w:szCs w:val="28"/>
          <w:rtl w:val="0"/>
          <w:lang w:val="en-US"/>
        </w:rPr>
        <w:t>the Holy Spirit came on them.</w:t>
      </w:r>
      <w:r>
        <w:rPr>
          <w:rFonts w:hAnsi="Times New Roman" w:hint="default"/>
          <w:sz w:val="28"/>
          <w:szCs w:val="28"/>
          <w:rtl w:val="0"/>
        </w:rPr>
        <w:t>”</w:t>
      </w:r>
    </w:p>
    <w:p>
      <w:pPr>
        <w:pStyle w:val="Heading 2 &quot;A&quot;"/>
        <w:numPr>
          <w:ilvl w:val="1"/>
          <w:numId w:val="32"/>
        </w:numPr>
        <w:ind w:left="780"/>
        <w:rPr>
          <w:position w:val="0"/>
          <w:sz w:val="28"/>
          <w:szCs w:val="28"/>
        </w:rPr>
      </w:pPr>
      <w:r>
        <w:rPr>
          <w:sz w:val="28"/>
          <w:szCs w:val="28"/>
          <w:rtl w:val="0"/>
          <w:lang w:val="en-US"/>
        </w:rPr>
        <w:t xml:space="preserve">The Word in </w:t>
      </w:r>
      <w:r>
        <w:rPr>
          <w:sz w:val="28"/>
          <w:szCs w:val="28"/>
          <w:rtl w:val="0"/>
          <w:lang w:val="en-US"/>
        </w:rPr>
        <w:t>Language</w:t>
      </w:r>
      <w:r>
        <w:rPr>
          <w:sz w:val="28"/>
          <w:szCs w:val="28"/>
          <w:rtl w:val="0"/>
        </w:rPr>
        <w:t xml:space="preserve"> </w:t>
      </w:r>
      <w:r>
        <w:rPr>
          <w:sz w:val="28"/>
          <w:szCs w:val="28"/>
          <w:rtl w:val="0"/>
          <w:lang w:val="en-US"/>
        </w:rPr>
        <w:t>Adapted</w:t>
      </w:r>
      <w:r>
        <w:rPr>
          <w:sz w:val="28"/>
          <w:szCs w:val="28"/>
          <w:rtl w:val="0"/>
          <w:lang w:val="en-US"/>
        </w:rPr>
        <w:t xml:space="preserve"> to </w:t>
      </w:r>
      <w:r>
        <w:rPr>
          <w:sz w:val="28"/>
          <w:szCs w:val="28"/>
          <w:rtl w:val="0"/>
          <w:lang w:val="sv-SE"/>
        </w:rPr>
        <w:t>Human Understanding</w:t>
      </w:r>
      <w:r>
        <w:rPr>
          <w:sz w:val="28"/>
          <w:szCs w:val="28"/>
          <w:rtl w:val="0"/>
        </w:rPr>
        <w:t xml:space="preserve"> </w:t>
      </w:r>
    </w:p>
    <w:p>
      <w:pPr>
        <w:pStyle w:val="bt .50"/>
        <w:widowControl w:val="0"/>
        <w:ind w:left="840"/>
        <w:rPr>
          <w:sz w:val="28"/>
          <w:szCs w:val="28"/>
        </w:rPr>
      </w:pPr>
      <w:r>
        <w:rPr>
          <w:sz w:val="28"/>
          <w:szCs w:val="28"/>
          <w:rtl w:val="0"/>
          <w:lang w:val="en-US"/>
        </w:rPr>
        <w:t xml:space="preserve">The Scriptures were revealed in human language, and the laws governing the understanding of language properly applied by the sincere are sufficient to grant understanding. </w:t>
      </w:r>
      <w:r>
        <w:rPr>
          <w:sz w:val="28"/>
          <w:szCs w:val="28"/>
          <w:rtl w:val="0"/>
          <w:lang w:val="en-US"/>
        </w:rPr>
        <w:t>Ac 14:1; 17:2-3...11-12; Eph 3:4</w:t>
      </w:r>
    </w:p>
    <w:p>
      <w:pPr>
        <w:pStyle w:val="Heading 2 &quot;A&quot;"/>
        <w:numPr>
          <w:ilvl w:val="1"/>
          <w:numId w:val="32"/>
        </w:numPr>
        <w:ind w:left="780"/>
        <w:rPr>
          <w:position w:val="0"/>
          <w:sz w:val="28"/>
          <w:szCs w:val="28"/>
        </w:rPr>
      </w:pPr>
      <w:r>
        <w:rPr>
          <w:sz w:val="28"/>
          <w:szCs w:val="28"/>
          <w:rtl w:val="0"/>
          <w:lang w:val="en-US"/>
        </w:rPr>
        <w:t>Jn 16:8-13</w:t>
      </w:r>
      <w:r>
        <w:rPr>
          <w:sz w:val="28"/>
          <w:szCs w:val="28"/>
          <w:rtl w:val="0"/>
        </w:rPr>
        <w:t xml:space="preserve"> - A </w:t>
      </w:r>
      <w:r>
        <w:rPr>
          <w:sz w:val="28"/>
          <w:szCs w:val="28"/>
          <w:rtl w:val="0"/>
        </w:rPr>
        <w:t>Promise</w:t>
      </w:r>
      <w:r>
        <w:rPr>
          <w:sz w:val="28"/>
          <w:szCs w:val="28"/>
          <w:rtl w:val="0"/>
          <w:lang w:val="en-US"/>
        </w:rPr>
        <w:t xml:space="preserve"> - WHAT, to WHOM, and WHY</w:t>
      </w:r>
    </w:p>
    <w:p>
      <w:pPr>
        <w:pStyle w:val="Heading 2 &quot;A&quot;"/>
        <w:numPr>
          <w:ilvl w:val="1"/>
          <w:numId w:val="32"/>
        </w:numPr>
        <w:ind w:left="780"/>
        <w:rPr>
          <w:position w:val="0"/>
          <w:sz w:val="28"/>
          <w:szCs w:val="28"/>
        </w:rPr>
      </w:pPr>
      <w:r>
        <w:rPr>
          <w:sz w:val="28"/>
          <w:szCs w:val="28"/>
          <w:rtl w:val="0"/>
          <w:lang w:val="en-US"/>
        </w:rPr>
        <w:t xml:space="preserve">The </w:t>
      </w:r>
      <w:r>
        <w:rPr>
          <w:rFonts w:hAnsi="Helvetica" w:hint="default"/>
          <w:sz w:val="28"/>
          <w:szCs w:val="28"/>
          <w:rtl w:val="0"/>
        </w:rPr>
        <w:t>“</w:t>
      </w:r>
      <w:r>
        <w:rPr>
          <w:sz w:val="28"/>
          <w:szCs w:val="28"/>
          <w:rtl w:val="0"/>
        </w:rPr>
        <w:t>Witness</w:t>
      </w:r>
      <w:r>
        <w:rPr>
          <w:sz w:val="28"/>
          <w:szCs w:val="28"/>
          <w:rtl w:val="0"/>
          <w:lang w:val="en-US"/>
        </w:rPr>
        <w:t xml:space="preserve"> of the Spirit</w:t>
      </w:r>
      <w:r>
        <w:rPr>
          <w:rFonts w:hAnsi="Helvetica" w:hint="default"/>
          <w:sz w:val="28"/>
          <w:szCs w:val="28"/>
          <w:rtl w:val="0"/>
        </w:rPr>
        <w:t xml:space="preserve">” </w:t>
      </w:r>
      <w:r>
        <w:rPr>
          <w:sz w:val="28"/>
          <w:szCs w:val="28"/>
          <w:rtl w:val="0"/>
        </w:rPr>
        <w:t xml:space="preserve">- </w:t>
      </w:r>
      <w:r>
        <w:rPr>
          <w:sz w:val="28"/>
          <w:szCs w:val="28"/>
          <w:rtl w:val="0"/>
          <w:lang w:val="en-US"/>
        </w:rPr>
        <w:t>Rom 8:14-16; 1Jn 2:20,27; 3:24; 4:13-14</w:t>
      </w:r>
    </w:p>
    <w:p>
      <w:pPr>
        <w:pStyle w:val="Heading 2 &quot;A&quot;"/>
        <w:numPr>
          <w:ilvl w:val="1"/>
          <w:numId w:val="32"/>
        </w:numPr>
        <w:ind w:left="780"/>
        <w:rPr>
          <w:position w:val="0"/>
          <w:sz w:val="28"/>
          <w:szCs w:val="28"/>
        </w:rPr>
      </w:pPr>
      <w:r>
        <w:rPr>
          <w:sz w:val="28"/>
          <w:szCs w:val="28"/>
          <w:rtl w:val="0"/>
          <w:lang w:val="en-US"/>
        </w:rPr>
        <w:t xml:space="preserve">Dangerous </w:t>
      </w:r>
      <w:r>
        <w:rPr>
          <w:sz w:val="28"/>
          <w:szCs w:val="28"/>
          <w:rtl w:val="0"/>
        </w:rPr>
        <w:t>Problems</w:t>
      </w:r>
      <w:r>
        <w:rPr>
          <w:sz w:val="28"/>
          <w:szCs w:val="28"/>
          <w:rtl w:val="0"/>
          <w:lang w:val="en-US"/>
        </w:rPr>
        <w:t xml:space="preserve"> with this </w:t>
      </w:r>
      <w:r>
        <w:rPr>
          <w:sz w:val="28"/>
          <w:szCs w:val="28"/>
          <w:rtl w:val="0"/>
        </w:rPr>
        <w:t>Position</w:t>
      </w:r>
    </w:p>
    <w:p>
      <w:pPr>
        <w:pStyle w:val="Heading 3 &quot;1&quot;"/>
        <w:numPr>
          <w:ilvl w:val="2"/>
          <w:numId w:val="32"/>
        </w:numPr>
        <w:spacing w:before="120"/>
        <w:ind w:left="1140"/>
        <w:rPr>
          <w:position w:val="0"/>
          <w:sz w:val="28"/>
          <w:szCs w:val="28"/>
        </w:rPr>
      </w:pPr>
      <w:r>
        <w:rPr>
          <w:sz w:val="28"/>
          <w:szCs w:val="28"/>
          <w:rtl w:val="0"/>
          <w:lang w:val="en-US"/>
        </w:rPr>
        <w:t>Subjective Standard</w:t>
      </w:r>
    </w:p>
    <w:p>
      <w:pPr>
        <w:pStyle w:val="bt .75"/>
        <w:ind w:left="1260"/>
        <w:rPr>
          <w:sz w:val="28"/>
          <w:szCs w:val="28"/>
        </w:rPr>
      </w:pPr>
      <w:r>
        <w:rPr>
          <w:rFonts w:ascii="Times New Roman"/>
          <w:sz w:val="28"/>
          <w:szCs w:val="28"/>
          <w:rtl w:val="0"/>
          <w:lang w:val="en-US"/>
        </w:rPr>
        <w:t xml:space="preserve">Makes the </w:t>
      </w:r>
      <w:r>
        <w:rPr>
          <w:sz w:val="28"/>
          <w:szCs w:val="28"/>
          <w:rtl w:val="0"/>
        </w:rPr>
        <w:t>“</w:t>
      </w:r>
      <w:r>
        <w:rPr>
          <w:rFonts w:ascii="Times New Roman"/>
          <w:sz w:val="28"/>
          <w:szCs w:val="28"/>
          <w:rtl w:val="0"/>
          <w:lang w:val="en-US"/>
        </w:rPr>
        <w:t>inner witness of the Spirit</w:t>
      </w:r>
      <w:r>
        <w:rPr>
          <w:sz w:val="28"/>
          <w:szCs w:val="28"/>
          <w:rtl w:val="0"/>
        </w:rPr>
        <w:t xml:space="preserve">” </w:t>
      </w:r>
      <w:r>
        <w:rPr>
          <w:rFonts w:ascii="Times New Roman"/>
          <w:sz w:val="28"/>
          <w:szCs w:val="28"/>
          <w:rtl w:val="0"/>
          <w:lang w:val="en-US"/>
        </w:rPr>
        <w:t xml:space="preserve">- something SUBJECTIVE - become the final court of appeal, not the Scriptures. </w:t>
      </w:r>
      <w:r>
        <w:rPr>
          <w:sz w:val="28"/>
          <w:szCs w:val="28"/>
          <w:rtl w:val="0"/>
        </w:rPr>
        <w:t>“</w:t>
      </w:r>
      <w:r>
        <w:rPr>
          <w:rFonts w:ascii="Times New Roman"/>
          <w:sz w:val="28"/>
          <w:szCs w:val="28"/>
          <w:rtl w:val="0"/>
          <w:lang w:val="en-US"/>
        </w:rPr>
        <w:t>I feel it in my heart.</w:t>
      </w:r>
      <w:r>
        <w:rPr>
          <w:sz w:val="28"/>
          <w:szCs w:val="28"/>
          <w:rtl w:val="0"/>
        </w:rPr>
        <w:t>” “</w:t>
      </w:r>
      <w:r>
        <w:rPr>
          <w:rFonts w:ascii="Times New Roman"/>
          <w:sz w:val="28"/>
          <w:szCs w:val="28"/>
          <w:rtl w:val="0"/>
          <w:lang w:val="en-US"/>
        </w:rPr>
        <w:t>God has borne witness in my heart.</w:t>
      </w:r>
      <w:r>
        <w:rPr>
          <w:sz w:val="28"/>
          <w:szCs w:val="28"/>
          <w:rtl w:val="0"/>
        </w:rPr>
        <w:t xml:space="preserve">” </w:t>
      </w:r>
      <w:r>
        <w:rPr>
          <w:rFonts w:ascii="Times New Roman"/>
          <w:sz w:val="28"/>
          <w:szCs w:val="28"/>
          <w:rtl w:val="0"/>
          <w:lang w:val="en-US"/>
        </w:rPr>
        <w:t>Pro 14:12; Acts 23:1</w:t>
      </w:r>
    </w:p>
    <w:p>
      <w:pPr>
        <w:pStyle w:val="Heading 3 &quot;1&quot;"/>
        <w:numPr>
          <w:ilvl w:val="2"/>
          <w:numId w:val="32"/>
        </w:numPr>
        <w:spacing w:before="120"/>
        <w:ind w:left="1140"/>
        <w:rPr>
          <w:position w:val="0"/>
          <w:sz w:val="28"/>
          <w:szCs w:val="28"/>
        </w:rPr>
      </w:pPr>
      <w:r>
        <w:rPr>
          <w:sz w:val="28"/>
          <w:szCs w:val="28"/>
          <w:rtl w:val="0"/>
          <w:lang w:val="en-US"/>
        </w:rPr>
        <w:t>Circular Reasoning</w:t>
      </w:r>
    </w:p>
    <w:p>
      <w:pPr>
        <w:pStyle w:val="bt .75"/>
        <w:ind w:left="1260"/>
        <w:rPr>
          <w:sz w:val="28"/>
          <w:szCs w:val="28"/>
        </w:rPr>
      </w:pPr>
      <w:r>
        <w:rPr>
          <w:rFonts w:ascii="Times New Roman"/>
          <w:sz w:val="28"/>
          <w:szCs w:val="28"/>
          <w:rtl w:val="0"/>
          <w:lang w:val="en-US"/>
        </w:rPr>
        <w:t xml:space="preserve">Relies on circular reasoning for proof. How do you know your interpretation is correct? By the </w:t>
      </w:r>
      <w:r>
        <w:rPr>
          <w:sz w:val="28"/>
          <w:szCs w:val="28"/>
          <w:rtl w:val="0"/>
        </w:rPr>
        <w:t>“</w:t>
      </w:r>
      <w:r>
        <w:rPr>
          <w:rFonts w:ascii="Times New Roman"/>
          <w:sz w:val="28"/>
          <w:szCs w:val="28"/>
          <w:rtl w:val="0"/>
          <w:lang w:val="en-US"/>
        </w:rPr>
        <w:t>inner witness.</w:t>
      </w:r>
      <w:r>
        <w:rPr>
          <w:sz w:val="28"/>
          <w:szCs w:val="28"/>
          <w:rtl w:val="0"/>
        </w:rPr>
        <w:t xml:space="preserve">” </w:t>
      </w:r>
      <w:r>
        <w:rPr>
          <w:rFonts w:ascii="Times New Roman"/>
          <w:sz w:val="28"/>
          <w:szCs w:val="28"/>
          <w:rtl w:val="0"/>
          <w:lang w:val="en-US"/>
        </w:rPr>
        <w:t xml:space="preserve">But, how do you know you have the </w:t>
      </w:r>
      <w:r>
        <w:rPr>
          <w:sz w:val="28"/>
          <w:szCs w:val="28"/>
          <w:rtl w:val="0"/>
        </w:rPr>
        <w:t>“</w:t>
      </w:r>
      <w:r>
        <w:rPr>
          <w:rFonts w:ascii="Times New Roman"/>
          <w:sz w:val="28"/>
          <w:szCs w:val="28"/>
          <w:rtl w:val="0"/>
          <w:lang w:val="en-US"/>
        </w:rPr>
        <w:t>inner witness</w:t>
      </w:r>
      <w:r>
        <w:rPr>
          <w:sz w:val="28"/>
          <w:szCs w:val="28"/>
          <w:rtl w:val="0"/>
        </w:rPr>
        <w:t>”</w:t>
      </w:r>
      <w:r>
        <w:rPr>
          <w:rFonts w:ascii="Times New Roman"/>
          <w:sz w:val="28"/>
          <w:szCs w:val="28"/>
          <w:rtl w:val="0"/>
          <w:lang w:val="en-US"/>
        </w:rPr>
        <w:t xml:space="preserve">? By the Scriptures. But, how do you know your interpretation of the Scriptures is correct.....? Compare: What time is it? </w:t>
      </w:r>
      <w:r>
        <w:rPr>
          <w:sz w:val="28"/>
          <w:szCs w:val="28"/>
          <w:rtl w:val="0"/>
        </w:rPr>
        <w:t>“</w:t>
      </w:r>
      <w:r>
        <w:rPr>
          <w:rFonts w:ascii="Times New Roman"/>
          <w:sz w:val="28"/>
          <w:szCs w:val="28"/>
          <w:rtl w:val="0"/>
          <w:lang w:val="en-US"/>
        </w:rPr>
        <w:t>My watch says it is 8:00 o</w:t>
      </w:r>
      <w:r>
        <w:rPr>
          <w:sz w:val="28"/>
          <w:szCs w:val="28"/>
          <w:rtl w:val="0"/>
          <w:lang w:val="fr-FR"/>
        </w:rPr>
        <w:t>’</w:t>
      </w:r>
      <w:r>
        <w:rPr>
          <w:rFonts w:ascii="Times New Roman"/>
          <w:sz w:val="28"/>
          <w:szCs w:val="28"/>
          <w:rtl w:val="0"/>
        </w:rPr>
        <w:t>clock.</w:t>
      </w:r>
      <w:r>
        <w:rPr>
          <w:sz w:val="28"/>
          <w:szCs w:val="28"/>
          <w:rtl w:val="0"/>
        </w:rPr>
        <w:t xml:space="preserve">” </w:t>
      </w:r>
      <w:r>
        <w:rPr>
          <w:rFonts w:ascii="Times New Roman"/>
          <w:sz w:val="28"/>
          <w:szCs w:val="28"/>
          <w:rtl w:val="0"/>
          <w:lang w:val="en-US"/>
        </w:rPr>
        <w:t xml:space="preserve">But how do you know your watch is right? </w:t>
      </w:r>
      <w:r>
        <w:rPr>
          <w:sz w:val="28"/>
          <w:szCs w:val="28"/>
          <w:rtl w:val="0"/>
        </w:rPr>
        <w:t>“</w:t>
      </w:r>
      <w:r>
        <w:rPr>
          <w:rFonts w:ascii="Times New Roman"/>
          <w:sz w:val="28"/>
          <w:szCs w:val="28"/>
          <w:rtl w:val="0"/>
          <w:lang w:val="en-US"/>
        </w:rPr>
        <w:t>Because I know it is 8:00 o</w:t>
      </w:r>
      <w:r>
        <w:rPr>
          <w:sz w:val="28"/>
          <w:szCs w:val="28"/>
          <w:rtl w:val="0"/>
          <w:lang w:val="fr-FR"/>
        </w:rPr>
        <w:t>’</w:t>
      </w:r>
      <w:r>
        <w:rPr>
          <w:rFonts w:ascii="Times New Roman"/>
          <w:sz w:val="28"/>
          <w:szCs w:val="28"/>
          <w:rtl w:val="0"/>
        </w:rPr>
        <w:t>clock.</w:t>
      </w:r>
      <w:r>
        <w:rPr>
          <w:sz w:val="28"/>
          <w:szCs w:val="28"/>
          <w:rtl w:val="0"/>
        </w:rPr>
        <w:t xml:space="preserve">” </w:t>
      </w:r>
      <w:r>
        <w:rPr>
          <w:rFonts w:ascii="Times New Roman"/>
          <w:sz w:val="28"/>
          <w:szCs w:val="28"/>
          <w:rtl w:val="0"/>
          <w:lang w:val="en-US"/>
        </w:rPr>
        <w:t>But, how do you know it is 8 o</w:t>
      </w:r>
      <w:r>
        <w:rPr>
          <w:sz w:val="28"/>
          <w:szCs w:val="28"/>
          <w:rtl w:val="0"/>
          <w:lang w:val="fr-FR"/>
        </w:rPr>
        <w:t>’</w:t>
      </w:r>
      <w:r>
        <w:rPr>
          <w:rFonts w:ascii="Times New Roman"/>
          <w:sz w:val="28"/>
          <w:szCs w:val="28"/>
          <w:rtl w:val="0"/>
        </w:rPr>
        <w:t xml:space="preserve">clock? </w:t>
      </w:r>
      <w:r>
        <w:rPr>
          <w:sz w:val="28"/>
          <w:szCs w:val="28"/>
          <w:rtl w:val="0"/>
        </w:rPr>
        <w:t>“</w:t>
      </w:r>
      <w:r>
        <w:rPr>
          <w:rFonts w:ascii="Times New Roman"/>
          <w:sz w:val="28"/>
          <w:szCs w:val="28"/>
          <w:rtl w:val="0"/>
          <w:lang w:val="en-US"/>
        </w:rPr>
        <w:t>My watch says...</w:t>
      </w:r>
      <w:r>
        <w:rPr>
          <w:sz w:val="28"/>
          <w:szCs w:val="28"/>
          <w:rtl w:val="0"/>
        </w:rPr>
        <w:t xml:space="preserve">” </w:t>
      </w:r>
      <w:r>
        <w:rPr>
          <w:rFonts w:ascii="Times New Roman"/>
          <w:sz w:val="28"/>
          <w:szCs w:val="28"/>
          <w:rtl w:val="0"/>
          <w:lang w:val="en-US"/>
        </w:rPr>
        <w:t>Locks into a deadly circle!</w:t>
      </w:r>
    </w:p>
    <w:p>
      <w:pPr>
        <w:pStyle w:val="Heading 3 &quot;1&quot;"/>
        <w:numPr>
          <w:ilvl w:val="2"/>
          <w:numId w:val="32"/>
        </w:numPr>
        <w:spacing w:before="120"/>
        <w:ind w:left="1140"/>
        <w:rPr>
          <w:position w:val="0"/>
          <w:sz w:val="28"/>
          <w:szCs w:val="28"/>
        </w:rPr>
      </w:pPr>
      <w:r>
        <w:rPr>
          <w:sz w:val="28"/>
          <w:szCs w:val="28"/>
          <w:rtl w:val="0"/>
          <w:lang w:val="it-IT"/>
        </w:rPr>
        <w:t>Genuineness Questionable</w:t>
      </w:r>
    </w:p>
    <w:p>
      <w:pPr>
        <w:pStyle w:val="bt .75"/>
        <w:ind w:left="1260"/>
        <w:rPr>
          <w:sz w:val="28"/>
          <w:szCs w:val="28"/>
        </w:rPr>
      </w:pPr>
      <w:r>
        <w:rPr>
          <w:rFonts w:ascii="Times New Roman"/>
          <w:sz w:val="28"/>
          <w:szCs w:val="28"/>
          <w:rtl w:val="0"/>
          <w:lang w:val="en-US"/>
        </w:rPr>
        <w:t xml:space="preserve">Is open to confusing a strong impression of the imagination with a divine witness of the Spirit. </w:t>
      </w:r>
    </w:p>
    <w:p>
      <w:pPr>
        <w:pStyle w:val="Heading 3 &quot;1&quot;"/>
        <w:numPr>
          <w:ilvl w:val="2"/>
          <w:numId w:val="32"/>
        </w:numPr>
        <w:spacing w:before="120"/>
        <w:ind w:left="1140"/>
        <w:rPr>
          <w:position w:val="0"/>
          <w:sz w:val="28"/>
          <w:szCs w:val="28"/>
        </w:rPr>
      </w:pPr>
      <w:r>
        <w:rPr>
          <w:sz w:val="28"/>
          <w:szCs w:val="28"/>
          <w:rtl w:val="0"/>
          <w:lang w:val="en-US"/>
        </w:rPr>
        <w:t>Proves Anything</w:t>
      </w:r>
    </w:p>
    <w:p>
      <w:pPr>
        <w:pStyle w:val="bt .75"/>
        <w:ind w:left="1260"/>
        <w:rPr>
          <w:sz w:val="28"/>
          <w:szCs w:val="28"/>
        </w:rPr>
      </w:pPr>
      <w:r>
        <w:rPr>
          <w:rFonts w:ascii="Times New Roman"/>
          <w:sz w:val="28"/>
          <w:szCs w:val="28"/>
          <w:rtl w:val="0"/>
          <w:lang w:val="en-US"/>
        </w:rPr>
        <w:t>Would give evidence to the Koran being divine to a Mohammedan. In fact, this approach is used by Mormons when they come to your door - read the Book of Mormon, pray about it, and God will let you know in your heart if it is true.</w:t>
      </w:r>
    </w:p>
    <w:p>
      <w:pPr>
        <w:pStyle w:val="Heading 1 &quot;I&quot;"/>
        <w:numPr>
          <w:ilvl w:val="0"/>
          <w:numId w:val="32"/>
        </w:numPr>
        <w:spacing w:before="360"/>
        <w:ind w:left="546"/>
        <w:rPr>
          <w:position w:val="0"/>
          <w:sz w:val="28"/>
          <w:szCs w:val="28"/>
        </w:rPr>
      </w:pPr>
      <w:r>
        <w:rPr>
          <w:rFonts w:ascii="Helvetica"/>
          <w:sz w:val="28"/>
          <w:szCs w:val="28"/>
          <w:rtl w:val="0"/>
        </w:rPr>
        <w:t>ROMAN CATHOLICISM</w:t>
      </w:r>
      <w:r>
        <w:rPr>
          <w:sz w:val="28"/>
          <w:szCs w:val="28"/>
          <w:rtl w:val="0"/>
          <w:lang w:val="fr-FR"/>
        </w:rPr>
        <w:t>’</w:t>
      </w:r>
      <w:r>
        <w:rPr>
          <w:rFonts w:ascii="Helvetica"/>
          <w:sz w:val="28"/>
          <w:szCs w:val="28"/>
          <w:rtl w:val="0"/>
        </w:rPr>
        <w:t>S VIEW</w:t>
      </w:r>
    </w:p>
    <w:p>
      <w:pPr>
        <w:pStyle w:val="bt .25"/>
        <w:ind w:left="420"/>
        <w:rPr>
          <w:sz w:val="28"/>
          <w:szCs w:val="28"/>
        </w:rPr>
      </w:pPr>
      <w:r>
        <w:rPr>
          <w:sz w:val="28"/>
          <w:szCs w:val="28"/>
          <w:rtl w:val="0"/>
          <w:lang w:val="en-US"/>
        </w:rPr>
        <w:t>The Scriptures, being given by the Holy Spirit and containing things that are difficult and obscure, require the Holy Spirit to interpret these things, and this is done through the church.</w:t>
      </w:r>
      <w:r>
        <w:rPr>
          <w:sz w:val="28"/>
          <w:szCs w:val="28"/>
          <w:vertAlign w:val="superscript"/>
        </w:rPr>
        <w:endnoteReference w:id="23"/>
      </w:r>
      <w:r>
        <w:rPr>
          <w:sz w:val="28"/>
          <w:szCs w:val="28"/>
          <w:vertAlign w:val="superscript"/>
          <w:rtl w:val="0"/>
          <w:lang w:val="en-US"/>
        </w:rPr>
        <w:t>,</w:t>
      </w:r>
      <w:r>
        <w:rPr>
          <w:sz w:val="28"/>
          <w:szCs w:val="28"/>
          <w:vertAlign w:val="superscript"/>
        </w:rPr>
        <w:endnoteReference w:id="24"/>
      </w:r>
      <w:r>
        <w:rPr>
          <w:sz w:val="28"/>
          <w:szCs w:val="28"/>
          <w:vertAlign w:val="superscript"/>
          <w:rtl w:val="0"/>
          <w:lang w:val="en-US"/>
        </w:rPr>
        <w:t>,</w:t>
      </w:r>
      <w:r>
        <w:rPr>
          <w:sz w:val="28"/>
          <w:szCs w:val="28"/>
          <w:vertAlign w:val="superscript"/>
        </w:rPr>
        <w:endnoteReference w:id="25"/>
      </w:r>
    </w:p>
    <w:p>
      <w:pPr>
        <w:pStyle w:val="Heading 2 &quot;A&quot;"/>
        <w:numPr>
          <w:ilvl w:val="1"/>
          <w:numId w:val="32"/>
        </w:numPr>
        <w:ind w:left="780"/>
        <w:rPr>
          <w:position w:val="0"/>
          <w:sz w:val="28"/>
          <w:szCs w:val="28"/>
        </w:rPr>
      </w:pPr>
      <w:r>
        <w:rPr>
          <w:sz w:val="28"/>
          <w:szCs w:val="28"/>
          <w:rtl w:val="0"/>
          <w:lang w:val="en-US"/>
        </w:rPr>
        <w:t>Ac 8:30-35</w:t>
      </w:r>
    </w:p>
    <w:p>
      <w:pPr>
        <w:pStyle w:val="bt .50"/>
        <w:ind w:left="840"/>
        <w:rPr>
          <w:spacing w:val="-2"/>
          <w:sz w:val="28"/>
          <w:szCs w:val="28"/>
        </w:rPr>
      </w:pPr>
      <w:r>
        <w:rPr>
          <w:spacing w:val="-2"/>
          <w:sz w:val="28"/>
          <w:szCs w:val="28"/>
          <w:rtl w:val="0"/>
          <w:lang w:val="en-US"/>
        </w:rPr>
        <w:t xml:space="preserve">Commenting on </w:t>
      </w:r>
      <w:r>
        <w:rPr>
          <w:spacing w:val="-2"/>
          <w:sz w:val="28"/>
          <w:szCs w:val="28"/>
          <w:rtl w:val="0"/>
          <w:lang w:val="en-US"/>
        </w:rPr>
        <w:t>Acts 8:26-40</w:t>
      </w:r>
      <w:r>
        <w:rPr>
          <w:spacing w:val="-2"/>
          <w:sz w:val="28"/>
          <w:szCs w:val="28"/>
          <w:rtl w:val="0"/>
          <w:lang w:val="en-US"/>
        </w:rPr>
        <w:t xml:space="preserve">, Catholicism says, </w:t>
      </w:r>
      <w:r>
        <w:rPr>
          <w:rFonts w:hAnsi="Times New Roman" w:hint="default"/>
          <w:spacing w:val="-2"/>
          <w:sz w:val="28"/>
          <w:szCs w:val="28"/>
          <w:rtl w:val="0"/>
        </w:rPr>
        <w:t>“</w:t>
      </w:r>
      <w:r>
        <w:rPr>
          <w:spacing w:val="-2"/>
          <w:sz w:val="28"/>
          <w:szCs w:val="28"/>
          <w:rtl w:val="0"/>
          <w:lang w:val="en-US"/>
        </w:rPr>
        <w:t>Although these writings were inspired, their supernatural contents were often above the readers</w:t>
      </w:r>
      <w:r>
        <w:rPr>
          <w:rFonts w:hAnsi="Times New Roman" w:hint="default"/>
          <w:spacing w:val="-2"/>
          <w:sz w:val="28"/>
          <w:szCs w:val="28"/>
          <w:rtl w:val="0"/>
          <w:lang w:val="fr-FR"/>
        </w:rPr>
        <w:t xml:space="preserve">’ </w:t>
      </w:r>
      <w:r>
        <w:rPr>
          <w:spacing w:val="-2"/>
          <w:sz w:val="28"/>
          <w:szCs w:val="28"/>
          <w:rtl w:val="0"/>
          <w:lang w:val="de-DE"/>
        </w:rPr>
        <w:t>comprehension.</w:t>
      </w:r>
      <w:r>
        <w:rPr>
          <w:rFonts w:hAnsi="Times New Roman" w:hint="default"/>
          <w:spacing w:val="-2"/>
          <w:sz w:val="28"/>
          <w:szCs w:val="28"/>
          <w:rtl w:val="0"/>
        </w:rPr>
        <w:t xml:space="preserve">” </w:t>
      </w:r>
      <w:r>
        <w:rPr>
          <w:i w:val="1"/>
          <w:iCs w:val="1"/>
          <w:spacing w:val="-2"/>
          <w:sz w:val="28"/>
          <w:szCs w:val="28"/>
          <w:rtl w:val="0"/>
          <w:lang w:val="en-US"/>
        </w:rPr>
        <w:t>A Handbook of Catholic Faith</w:t>
      </w:r>
      <w:r>
        <w:rPr>
          <w:spacing w:val="-2"/>
          <w:sz w:val="28"/>
          <w:szCs w:val="28"/>
          <w:rtl w:val="0"/>
          <w:lang w:val="en-US"/>
        </w:rPr>
        <w:t xml:space="preserve">, p. 143. Thus the need for </w:t>
      </w:r>
      <w:r>
        <w:rPr>
          <w:rFonts w:hAnsi="Times New Roman" w:hint="default"/>
          <w:spacing w:val="-2"/>
          <w:sz w:val="28"/>
          <w:szCs w:val="28"/>
          <w:rtl w:val="0"/>
        </w:rPr>
        <w:t>“</w:t>
      </w:r>
      <w:r>
        <w:rPr>
          <w:spacing w:val="-2"/>
          <w:sz w:val="28"/>
          <w:szCs w:val="28"/>
          <w:rtl w:val="0"/>
          <w:lang w:val="en-US"/>
        </w:rPr>
        <w:t>The Teaching Office of the Church</w:t>
      </w:r>
      <w:r>
        <w:rPr>
          <w:rFonts w:hAnsi="Times New Roman" w:hint="default"/>
          <w:spacing w:val="-2"/>
          <w:sz w:val="28"/>
          <w:szCs w:val="28"/>
          <w:rtl w:val="0"/>
        </w:rPr>
        <w:t xml:space="preserve">” </w:t>
      </w:r>
      <w:r>
        <w:rPr>
          <w:spacing w:val="-2"/>
          <w:sz w:val="28"/>
          <w:szCs w:val="28"/>
          <w:rtl w:val="0"/>
          <w:lang w:val="en-US"/>
        </w:rPr>
        <w:t>under the guidance of the Holy Spirit.</w:t>
      </w:r>
      <w:r>
        <w:rPr>
          <w:spacing w:val="-2"/>
          <w:sz w:val="28"/>
          <w:szCs w:val="28"/>
          <w:vertAlign w:val="superscript"/>
        </w:rPr>
        <w:endnoteReference w:id="26"/>
      </w:r>
    </w:p>
    <w:p>
      <w:pPr>
        <w:pStyle w:val="Heading 2 &quot;A&quot;"/>
        <w:numPr>
          <w:ilvl w:val="1"/>
          <w:numId w:val="32"/>
        </w:numPr>
        <w:ind w:left="780"/>
        <w:rPr>
          <w:position w:val="0"/>
          <w:sz w:val="28"/>
          <w:szCs w:val="28"/>
        </w:rPr>
      </w:pPr>
      <w:r>
        <w:rPr>
          <w:sz w:val="28"/>
          <w:szCs w:val="28"/>
          <w:rtl w:val="0"/>
          <w:lang w:val="en-US"/>
        </w:rPr>
        <w:t>2Pt 3:15-16</w:t>
      </w:r>
    </w:p>
    <w:p>
      <w:pPr>
        <w:pStyle w:val="bt .50"/>
        <w:ind w:left="840"/>
        <w:rPr>
          <w:sz w:val="28"/>
          <w:szCs w:val="28"/>
        </w:rPr>
      </w:pPr>
      <w:r>
        <w:rPr>
          <w:sz w:val="28"/>
          <w:szCs w:val="28"/>
          <w:rtl w:val="0"/>
          <w:lang w:val="en-US"/>
        </w:rPr>
        <w:t>Catholicism says Peter said Paul wrote some difficult things which some pervert, therefore the need for the safeguard of divine and infallible interpretation by the Church.</w:t>
      </w:r>
      <w:r>
        <w:rPr>
          <w:sz w:val="28"/>
          <w:szCs w:val="28"/>
          <w:vertAlign w:val="superscript"/>
        </w:rPr>
        <w:endnoteReference w:id="27"/>
      </w:r>
    </w:p>
    <w:p>
      <w:pPr>
        <w:pStyle w:val="Heading 2 &quot;A&quot;"/>
        <w:numPr>
          <w:ilvl w:val="1"/>
          <w:numId w:val="32"/>
        </w:numPr>
        <w:ind w:left="780"/>
        <w:rPr>
          <w:position w:val="0"/>
          <w:sz w:val="28"/>
          <w:szCs w:val="28"/>
        </w:rPr>
      </w:pPr>
      <w:r>
        <w:rPr>
          <w:sz w:val="28"/>
          <w:szCs w:val="28"/>
          <w:rtl w:val="0"/>
          <w:lang w:val="fr-FR"/>
        </w:rPr>
        <w:t xml:space="preserve">Scriptures </w:t>
      </w:r>
      <w:r>
        <w:rPr>
          <w:sz w:val="28"/>
          <w:szCs w:val="28"/>
          <w:rtl w:val="0"/>
        </w:rPr>
        <w:t>Not</w:t>
      </w:r>
      <w:r>
        <w:rPr>
          <w:sz w:val="28"/>
          <w:szCs w:val="28"/>
          <w:rtl w:val="0"/>
          <w:lang w:val="da-DK"/>
        </w:rPr>
        <w:t xml:space="preserve"> for </w:t>
      </w:r>
      <w:r>
        <w:rPr>
          <w:sz w:val="28"/>
          <w:szCs w:val="28"/>
          <w:rtl w:val="0"/>
          <w:lang w:val="it-IT"/>
        </w:rPr>
        <w:t>Private Interpretation</w:t>
      </w:r>
    </w:p>
    <w:p>
      <w:pPr>
        <w:pStyle w:val="bt .50"/>
        <w:ind w:left="840"/>
        <w:rPr>
          <w:sz w:val="28"/>
          <w:szCs w:val="28"/>
        </w:rPr>
      </w:pPr>
      <w:r>
        <w:rPr>
          <w:sz w:val="28"/>
          <w:szCs w:val="28"/>
          <w:rtl w:val="0"/>
          <w:lang w:val="en-US"/>
        </w:rPr>
        <w:t xml:space="preserve">The Scriptures are not for private interpretation, therefore the need for the Holy Spirit guided teaching of the Church. See </w:t>
      </w:r>
      <w:r>
        <w:rPr>
          <w:sz w:val="28"/>
          <w:szCs w:val="28"/>
          <w:rtl w:val="0"/>
          <w:lang w:val="en-US"/>
        </w:rPr>
        <w:t>2Pt 1:20</w:t>
      </w:r>
      <w:r>
        <w:rPr>
          <w:sz w:val="28"/>
          <w:szCs w:val="28"/>
          <w:rtl w:val="0"/>
        </w:rPr>
        <w:t>.</w:t>
      </w:r>
    </w:p>
    <w:p>
      <w:pPr>
        <w:pStyle w:val="Heading 2 &quot;A&quot;"/>
        <w:numPr>
          <w:ilvl w:val="1"/>
          <w:numId w:val="32"/>
        </w:numPr>
        <w:ind w:left="780"/>
        <w:rPr>
          <w:position w:val="0"/>
          <w:sz w:val="28"/>
          <w:szCs w:val="28"/>
        </w:rPr>
      </w:pPr>
      <w:r>
        <w:rPr>
          <w:sz w:val="28"/>
          <w:szCs w:val="28"/>
          <w:rtl w:val="0"/>
          <w:lang w:val="en-US"/>
        </w:rPr>
        <w:t>Infallible Apostolate</w:t>
      </w:r>
    </w:p>
    <w:p>
      <w:pPr>
        <w:pStyle w:val="bt .50"/>
        <w:ind w:left="840"/>
        <w:rPr>
          <w:sz w:val="28"/>
          <w:szCs w:val="28"/>
        </w:rPr>
      </w:pPr>
      <w:r>
        <w:rPr>
          <w:sz w:val="28"/>
          <w:szCs w:val="28"/>
          <w:rtl w:val="0"/>
          <w:lang w:val="en-US"/>
        </w:rPr>
        <w:t>The Church</w:t>
      </w:r>
      <w:r>
        <w:rPr>
          <w:rFonts w:hAnsi="Times New Roman" w:hint="default"/>
          <w:sz w:val="28"/>
          <w:szCs w:val="28"/>
          <w:rtl w:val="0"/>
          <w:lang w:val="fr-FR"/>
        </w:rPr>
        <w:t>’</w:t>
      </w:r>
      <w:r>
        <w:rPr>
          <w:sz w:val="28"/>
          <w:szCs w:val="28"/>
          <w:rtl w:val="0"/>
          <w:lang w:val="en-US"/>
        </w:rPr>
        <w:t xml:space="preserve">s teaching is </w:t>
      </w:r>
      <w:r>
        <w:rPr>
          <w:rFonts w:hAnsi="Times New Roman" w:hint="default"/>
          <w:sz w:val="28"/>
          <w:szCs w:val="28"/>
          <w:rtl w:val="0"/>
        </w:rPr>
        <w:t>“</w:t>
      </w:r>
      <w:r>
        <w:rPr>
          <w:sz w:val="28"/>
          <w:szCs w:val="28"/>
          <w:rtl w:val="0"/>
          <w:lang w:val="en-US"/>
        </w:rPr>
        <w:t>the divine teaching of an infallible Apostolate established by Christ.</w:t>
      </w:r>
      <w:r>
        <w:rPr>
          <w:rFonts w:hAnsi="Times New Roman" w:hint="default"/>
          <w:sz w:val="28"/>
          <w:szCs w:val="28"/>
          <w:rtl w:val="0"/>
        </w:rPr>
        <w:t xml:space="preserve">” </w:t>
      </w:r>
      <w:r>
        <w:rPr>
          <w:i w:val="1"/>
          <w:iCs w:val="1"/>
          <w:sz w:val="28"/>
          <w:szCs w:val="28"/>
          <w:rtl w:val="0"/>
          <w:lang w:val="en-US"/>
        </w:rPr>
        <w:t>The Question Box</w:t>
      </w:r>
      <w:r>
        <w:rPr>
          <w:i w:val="1"/>
          <w:iCs w:val="1"/>
          <w:sz w:val="28"/>
          <w:szCs w:val="28"/>
          <w:vertAlign w:val="superscript"/>
        </w:rPr>
        <w:endnoteReference w:id="28"/>
      </w:r>
      <w:r>
        <w:rPr>
          <w:sz w:val="28"/>
          <w:szCs w:val="28"/>
          <w:rtl w:val="0"/>
        </w:rPr>
        <w:t xml:space="preserve">, p. 332. </w:t>
      </w:r>
    </w:p>
    <w:p>
      <w:pPr>
        <w:pStyle w:val="Free Form"/>
        <w:rPr>
          <w:sz w:val="28"/>
          <w:szCs w:val="28"/>
        </w:rPr>
      </w:pPr>
    </w:p>
    <w:p>
      <w:pPr>
        <w:pStyle w:val="bul .50"/>
        <w:numPr>
          <w:ilvl w:val="0"/>
          <w:numId w:val="35"/>
        </w:numPr>
        <w:ind w:left="1195"/>
        <w:rPr>
          <w:position w:val="0"/>
          <w:sz w:val="28"/>
          <w:szCs w:val="28"/>
        </w:rPr>
      </w:pPr>
      <w:r>
        <w:rPr>
          <w:sz w:val="28"/>
          <w:szCs w:val="28"/>
          <w:rtl w:val="0"/>
          <w:lang w:val="en-US"/>
        </w:rPr>
        <w:t xml:space="preserve">Scriptures cited to support the idea that Christ instructed this teaching role to the </w:t>
      </w:r>
      <w:r>
        <w:rPr>
          <w:rFonts w:hAnsi="Times New Roman" w:hint="default"/>
          <w:sz w:val="28"/>
          <w:szCs w:val="28"/>
          <w:rtl w:val="0"/>
        </w:rPr>
        <w:t>“</w:t>
      </w:r>
      <w:r>
        <w:rPr>
          <w:sz w:val="28"/>
          <w:szCs w:val="28"/>
          <w:rtl w:val="0"/>
          <w:lang w:val="en-US"/>
        </w:rPr>
        <w:t>Church</w:t>
      </w:r>
      <w:r>
        <w:rPr>
          <w:rFonts w:hAnsi="Times New Roman" w:hint="default"/>
          <w:sz w:val="28"/>
          <w:szCs w:val="28"/>
          <w:rtl w:val="0"/>
        </w:rPr>
        <w:t>”</w:t>
      </w:r>
      <w:r>
        <w:rPr>
          <w:sz w:val="28"/>
          <w:szCs w:val="28"/>
          <w:rtl w:val="0"/>
        </w:rPr>
        <w:t xml:space="preserve">: </w:t>
      </w:r>
      <w:r>
        <w:rPr>
          <w:sz w:val="28"/>
          <w:szCs w:val="28"/>
          <w:rtl w:val="0"/>
          <w:lang w:val="en-US"/>
        </w:rPr>
        <w:t>Mt 28:18-19; Mk 16:15-16; Lk 24:47; Rom 10:14-18</w:t>
      </w:r>
    </w:p>
    <w:p>
      <w:pPr>
        <w:pStyle w:val="Free Form"/>
        <w:rPr>
          <w:sz w:val="28"/>
          <w:szCs w:val="28"/>
        </w:rPr>
      </w:pPr>
    </w:p>
    <w:p>
      <w:pPr>
        <w:pStyle w:val="bul .50"/>
        <w:numPr>
          <w:ilvl w:val="0"/>
          <w:numId w:val="36"/>
        </w:numPr>
        <w:ind w:left="1195"/>
        <w:rPr>
          <w:position w:val="0"/>
          <w:sz w:val="28"/>
          <w:szCs w:val="28"/>
        </w:rPr>
        <w:sectPr>
          <w:headerReference w:type="default" r:id="rId18"/>
          <w:footerReference w:type="default" r:id="rId19"/>
          <w:pgSz w:w="12240" w:h="15840" w:orient="portrait"/>
          <w:pgMar w:top="1440" w:right="1440" w:bottom="1440" w:left="1440" w:header="720" w:footer="864"/>
          <w:bidi w:val="0"/>
        </w:sectPr>
      </w:pPr>
      <w:r>
        <w:rPr>
          <w:rFonts w:hAnsi="Times New Roman" w:hint="default"/>
          <w:sz w:val="28"/>
          <w:szCs w:val="28"/>
          <w:rtl w:val="0"/>
        </w:rPr>
        <w:t>“</w:t>
      </w:r>
      <w:r>
        <w:rPr>
          <w:sz w:val="28"/>
          <w:szCs w:val="28"/>
          <w:rtl w:val="0"/>
          <w:lang w:val="en-US"/>
        </w:rPr>
        <w:t>That men were to learn the Gospel not from their private interpretation of the Bible, but from this permanent Apostolate, is clear from the fact that the Apostles appointed successors to themselves, and ordered them in turn to appoint others to carry on their work...(2 Tim. 1:13-14)...(2 Tim. 2:2).</w:t>
      </w:r>
      <w:r>
        <w:rPr>
          <w:rFonts w:hAnsi="Times New Roman" w:hint="default"/>
          <w:sz w:val="28"/>
          <w:szCs w:val="28"/>
          <w:rtl w:val="0"/>
        </w:rPr>
        <w:t xml:space="preserve">” </w:t>
      </w:r>
      <w:r>
        <w:rPr>
          <w:i w:val="1"/>
          <w:iCs w:val="1"/>
          <w:sz w:val="28"/>
          <w:szCs w:val="28"/>
          <w:rtl w:val="0"/>
          <w:lang w:val="en-US"/>
        </w:rPr>
        <w:t>The Question Box</w:t>
      </w:r>
      <w:r>
        <w:rPr>
          <w:sz w:val="28"/>
          <w:szCs w:val="28"/>
          <w:rtl w:val="0"/>
        </w:rPr>
        <w:t xml:space="preserve">, p. 333. </w:t>
      </w:r>
    </w:p>
    <w:p>
      <w:pPr>
        <w:pStyle w:val="Lesson Title"/>
        <w:rPr>
          <w:sz w:val="32"/>
          <w:szCs w:val="32"/>
        </w:rPr>
      </w:pPr>
      <w:bookmarkStart w:name="_Toc5" w:id="6"/>
      <w:r>
        <w:rPr>
          <w:sz w:val="32"/>
          <w:szCs w:val="32"/>
          <w:rtl w:val="0"/>
        </w:rPr>
        <w:t>THE INDUCTIVE METHOD OF ASCERTAINING AUTHORITY</w:t>
      </w:r>
      <w:bookmarkEnd w:id="6"/>
    </w:p>
    <w:p>
      <w:pPr>
        <w:pStyle w:val="Free Form"/>
        <w:rPr>
          <w:sz w:val="28"/>
          <w:szCs w:val="28"/>
        </w:rPr>
      </w:pPr>
      <w:r>
        <w:rPr>
          <w:sz w:val="28"/>
          <w:szCs w:val="28"/>
          <w:rtl w:val="0"/>
          <w:lang w:val="en-US"/>
        </w:rPr>
        <w:t>OBJECTIVE: Show how to use the Scriptures to ascertain what is Divinely authorized.</w:t>
      </w:r>
    </w:p>
    <w:p>
      <w:pPr>
        <w:pStyle w:val="Free Form"/>
        <w:spacing w:before="120"/>
        <w:rPr>
          <w:sz w:val="28"/>
          <w:szCs w:val="28"/>
        </w:rPr>
      </w:pPr>
      <w:r>
        <w:rPr>
          <w:sz w:val="28"/>
          <w:szCs w:val="28"/>
          <w:rtl w:val="0"/>
        </w:rPr>
        <w:t xml:space="preserve">Confusion: </w:t>
      </w:r>
      <w:r>
        <w:rPr>
          <w:rFonts w:hAnsi="Times New Roman" w:hint="default"/>
          <w:sz w:val="28"/>
          <w:szCs w:val="28"/>
          <w:rtl w:val="0"/>
        </w:rPr>
        <w:t>“</w:t>
      </w:r>
      <w:r>
        <w:rPr>
          <w:sz w:val="28"/>
          <w:szCs w:val="28"/>
          <w:rtl w:val="0"/>
          <w:lang w:val="en-US"/>
        </w:rPr>
        <w:t>How ascertain authority to rule or act?</w:t>
      </w:r>
      <w:r>
        <w:rPr>
          <w:rFonts w:hAnsi="Times New Roman" w:hint="default"/>
          <w:sz w:val="28"/>
          <w:szCs w:val="28"/>
          <w:rtl w:val="0"/>
        </w:rPr>
        <w:t xml:space="preserve">”  </w:t>
      </w:r>
      <w:r>
        <w:rPr>
          <w:sz w:val="28"/>
          <w:szCs w:val="28"/>
          <w:rtl w:val="0"/>
          <w:lang w:val="en-US"/>
        </w:rPr>
        <w:t xml:space="preserve">Note also the oft asked question, </w:t>
      </w:r>
      <w:r>
        <w:rPr>
          <w:rFonts w:hAnsi="Times New Roman" w:hint="default"/>
          <w:sz w:val="28"/>
          <w:szCs w:val="28"/>
          <w:rtl w:val="0"/>
        </w:rPr>
        <w:t>“</w:t>
      </w:r>
      <w:r>
        <w:rPr>
          <w:sz w:val="28"/>
          <w:szCs w:val="28"/>
          <w:rtl w:val="0"/>
        </w:rPr>
        <w:t>How study?</w:t>
      </w:r>
      <w:r>
        <w:rPr>
          <w:rFonts w:hAnsi="Times New Roman" w:hint="default"/>
          <w:sz w:val="28"/>
          <w:szCs w:val="28"/>
          <w:rtl w:val="0"/>
        </w:rPr>
        <w:t xml:space="preserve">” </w:t>
      </w:r>
      <w:r>
        <w:rPr>
          <w:sz w:val="28"/>
          <w:szCs w:val="28"/>
          <w:rtl w:val="0"/>
          <w:lang w:val="en-US"/>
        </w:rPr>
        <w:t>This lesson should be of help on this question also.</w:t>
      </w:r>
    </w:p>
    <w:p>
      <w:pPr>
        <w:pStyle w:val="Heading 1 &quot;I&quot;"/>
        <w:numPr>
          <w:ilvl w:val="0"/>
          <w:numId w:val="37"/>
        </w:numPr>
        <w:spacing w:before="440"/>
        <w:ind w:left="546"/>
        <w:rPr>
          <w:position w:val="0"/>
          <w:sz w:val="28"/>
          <w:szCs w:val="28"/>
        </w:rPr>
      </w:pPr>
      <w:r>
        <w:rPr>
          <w:rFonts w:ascii="Helvetica"/>
          <w:sz w:val="28"/>
          <w:szCs w:val="28"/>
          <w:rtl w:val="0"/>
        </w:rPr>
        <w:t>THE INDUCTIVE METHOD</w:t>
      </w:r>
    </w:p>
    <w:p>
      <w:pPr>
        <w:pStyle w:val="Heading 2 &quot;A&quot;"/>
        <w:numPr>
          <w:ilvl w:val="1"/>
          <w:numId w:val="37"/>
        </w:numPr>
        <w:ind w:left="780"/>
        <w:rPr>
          <w:position w:val="0"/>
          <w:sz w:val="28"/>
          <w:szCs w:val="28"/>
        </w:rPr>
      </w:pPr>
      <w:r>
        <w:rPr>
          <w:sz w:val="28"/>
          <w:szCs w:val="28"/>
          <w:rtl w:val="0"/>
          <w:lang w:val="en-US"/>
        </w:rPr>
        <w:t>What Is It?</w:t>
      </w:r>
    </w:p>
    <w:p>
      <w:pPr>
        <w:pStyle w:val="bt .50"/>
        <w:ind w:left="840"/>
        <w:rPr>
          <w:sz w:val="28"/>
          <w:szCs w:val="28"/>
        </w:rPr>
      </w:pPr>
      <w:r>
        <w:rPr>
          <w:rFonts w:hAnsi="Times New Roman" w:hint="default"/>
          <w:spacing w:val="-5"/>
          <w:sz w:val="28"/>
          <w:szCs w:val="28"/>
          <w:rtl w:val="0"/>
        </w:rPr>
        <w:t>“</w:t>
      </w:r>
      <w:r>
        <w:rPr>
          <w:spacing w:val="-5"/>
          <w:sz w:val="28"/>
          <w:szCs w:val="28"/>
          <w:rtl w:val="0"/>
          <w:lang w:val="en-US"/>
        </w:rPr>
        <w:t>In the uses of this method of interpretation, all the facts are reported, and from them the conclusion is to be reached.</w:t>
      </w:r>
      <w:r>
        <w:rPr>
          <w:rFonts w:hAnsi="Times New Roman" w:hint="default"/>
          <w:spacing w:val="-5"/>
          <w:sz w:val="28"/>
          <w:szCs w:val="28"/>
          <w:rtl w:val="0"/>
        </w:rPr>
        <w:t xml:space="preserve">” </w:t>
      </w:r>
      <w:r>
        <w:rPr>
          <w:i w:val="1"/>
          <w:iCs w:val="1"/>
          <w:spacing w:val="-5"/>
          <w:sz w:val="28"/>
          <w:szCs w:val="28"/>
          <w:rtl w:val="0"/>
          <w:lang w:val="en-US"/>
        </w:rPr>
        <w:t>Hermeneutics</w:t>
      </w:r>
      <w:r>
        <w:rPr>
          <w:spacing w:val="-5"/>
          <w:sz w:val="28"/>
          <w:szCs w:val="28"/>
          <w:rtl w:val="0"/>
          <w:lang w:val="de-DE"/>
        </w:rPr>
        <w:t>, D. R. Dungan, p. 83.</w:t>
      </w:r>
      <w:r>
        <w:rPr>
          <w:sz w:val="28"/>
          <w:szCs w:val="28"/>
          <w:rtl w:val="0"/>
        </w:rPr>
        <w:t xml:space="preserve"> </w:t>
      </w:r>
    </w:p>
    <w:p>
      <w:pPr>
        <w:pStyle w:val="bt .50"/>
        <w:ind w:left="840"/>
        <w:rPr>
          <w:sz w:val="28"/>
          <w:szCs w:val="28"/>
        </w:rPr>
      </w:pPr>
      <w:r>
        <w:rPr>
          <w:rFonts w:hAnsi="Times New Roman" w:hint="default"/>
          <w:spacing w:val="-8"/>
          <w:sz w:val="28"/>
          <w:szCs w:val="28"/>
          <w:rtl w:val="0"/>
        </w:rPr>
        <w:t>“</w:t>
      </w:r>
      <w:r>
        <w:rPr>
          <w:spacing w:val="-8"/>
          <w:sz w:val="28"/>
          <w:szCs w:val="28"/>
          <w:rtl w:val="0"/>
          <w:lang w:val="en-US"/>
        </w:rPr>
        <w:t>Induction</w:t>
      </w:r>
      <w:r>
        <w:rPr>
          <w:rFonts w:hAnsi="Times New Roman" w:hint="default"/>
          <w:spacing w:val="-8"/>
          <w:sz w:val="28"/>
          <w:szCs w:val="28"/>
          <w:rtl w:val="0"/>
        </w:rPr>
        <w:t xml:space="preserve">” </w:t>
      </w:r>
      <w:r>
        <w:rPr>
          <w:spacing w:val="-8"/>
          <w:sz w:val="28"/>
          <w:szCs w:val="28"/>
          <w:rtl w:val="0"/>
        </w:rPr>
        <w:t xml:space="preserve">- </w:t>
      </w:r>
      <w:r>
        <w:rPr>
          <w:rFonts w:hAnsi="Times New Roman" w:hint="default"/>
          <w:spacing w:val="-8"/>
          <w:sz w:val="28"/>
          <w:szCs w:val="28"/>
          <w:rtl w:val="0"/>
        </w:rPr>
        <w:t>“</w:t>
      </w:r>
      <w:r>
        <w:rPr>
          <w:spacing w:val="-8"/>
          <w:sz w:val="28"/>
          <w:szCs w:val="28"/>
          <w:rtl w:val="0"/>
        </w:rPr>
        <w:t xml:space="preserve">6. </w:t>
      </w:r>
      <w:r>
        <w:rPr>
          <w:i w:val="1"/>
          <w:iCs w:val="1"/>
          <w:spacing w:val="-8"/>
          <w:sz w:val="28"/>
          <w:szCs w:val="28"/>
          <w:rtl w:val="0"/>
        </w:rPr>
        <w:t>Logic</w:t>
      </w:r>
      <w:r>
        <w:rPr>
          <w:spacing w:val="-8"/>
          <w:sz w:val="28"/>
          <w:szCs w:val="28"/>
          <w:rtl w:val="0"/>
          <w:lang w:val="en-US"/>
        </w:rPr>
        <w:t xml:space="preserve"> reasoning from particular facts or individual cases to a general conclusion; also, a conclusion reached by such reasoning; opposed to DEDUCTION.</w:t>
      </w:r>
      <w:r>
        <w:rPr>
          <w:rFonts w:hAnsi="Times New Roman" w:hint="default"/>
          <w:spacing w:val="-8"/>
          <w:sz w:val="28"/>
          <w:szCs w:val="28"/>
          <w:rtl w:val="0"/>
        </w:rPr>
        <w:t xml:space="preserve">” </w:t>
      </w:r>
      <w:r>
        <w:rPr>
          <w:spacing w:val="-8"/>
          <w:sz w:val="28"/>
          <w:szCs w:val="28"/>
          <w:rtl w:val="0"/>
        </w:rPr>
        <w:t>WNWD.</w:t>
      </w:r>
      <w:r>
        <w:rPr>
          <w:sz w:val="28"/>
          <w:szCs w:val="28"/>
          <w:rtl w:val="0"/>
        </w:rPr>
        <w:t xml:space="preserve"> </w:t>
      </w:r>
    </w:p>
    <w:p>
      <w:pPr>
        <w:pStyle w:val="Heading 2 &quot;A&quot;"/>
        <w:numPr>
          <w:ilvl w:val="1"/>
          <w:numId w:val="37"/>
        </w:numPr>
        <w:ind w:left="780"/>
        <w:rPr>
          <w:position w:val="0"/>
          <w:sz w:val="28"/>
          <w:szCs w:val="28"/>
        </w:rPr>
      </w:pPr>
      <w:r>
        <w:rPr>
          <w:sz w:val="28"/>
          <w:szCs w:val="28"/>
          <w:rtl w:val="0"/>
          <w:lang w:val="en-US"/>
        </w:rPr>
        <w:t>Two Necessary Elements</w:t>
      </w:r>
    </w:p>
    <w:p>
      <w:pPr>
        <w:pStyle w:val="Heading 3 &quot;1&quot;"/>
        <w:numPr>
          <w:ilvl w:val="2"/>
          <w:numId w:val="37"/>
        </w:numPr>
        <w:ind w:left="1140"/>
        <w:rPr>
          <w:position w:val="0"/>
          <w:sz w:val="28"/>
          <w:szCs w:val="28"/>
        </w:rPr>
      </w:pPr>
      <w:r>
        <w:rPr>
          <w:sz w:val="28"/>
          <w:szCs w:val="28"/>
          <w:rtl w:val="0"/>
          <w:lang w:val="en-US"/>
        </w:rPr>
        <w:t>All pertinent facts reported</w:t>
      </w:r>
    </w:p>
    <w:p>
      <w:pPr>
        <w:pStyle w:val="Heading 3 &quot;1&quot;"/>
        <w:numPr>
          <w:ilvl w:val="2"/>
          <w:numId w:val="37"/>
        </w:numPr>
        <w:ind w:left="1140"/>
        <w:rPr>
          <w:position w:val="0"/>
          <w:sz w:val="28"/>
          <w:szCs w:val="28"/>
        </w:rPr>
      </w:pPr>
      <w:r>
        <w:rPr>
          <w:sz w:val="28"/>
          <w:szCs w:val="28"/>
          <w:rtl w:val="0"/>
          <w:lang w:val="da-DK"/>
        </w:rPr>
        <w:t>Must harmonize</w:t>
      </w:r>
    </w:p>
    <w:p>
      <w:pPr>
        <w:pStyle w:val="Heading 2 &quot;A&quot;"/>
        <w:numPr>
          <w:ilvl w:val="1"/>
          <w:numId w:val="37"/>
        </w:numPr>
        <w:ind w:left="780"/>
        <w:rPr>
          <w:position w:val="0"/>
          <w:sz w:val="28"/>
          <w:szCs w:val="28"/>
        </w:rPr>
      </w:pPr>
      <w:r>
        <w:rPr>
          <w:sz w:val="28"/>
          <w:szCs w:val="28"/>
          <w:rtl w:val="0"/>
          <w:lang w:val="en-US"/>
        </w:rPr>
        <w:t>Common Principle</w:t>
      </w:r>
    </w:p>
    <w:p>
      <w:pPr>
        <w:pStyle w:val="Heading 3 &quot;1&quot;"/>
        <w:numPr>
          <w:ilvl w:val="2"/>
          <w:numId w:val="37"/>
        </w:numPr>
        <w:ind w:left="1140"/>
        <w:rPr>
          <w:position w:val="0"/>
          <w:sz w:val="28"/>
          <w:szCs w:val="28"/>
        </w:rPr>
      </w:pPr>
      <w:r>
        <w:rPr>
          <w:sz w:val="28"/>
          <w:szCs w:val="28"/>
          <w:rtl w:val="0"/>
        </w:rPr>
        <w:t>Law</w:t>
      </w:r>
    </w:p>
    <w:p>
      <w:pPr>
        <w:pStyle w:val="bt .75"/>
        <w:ind w:left="1260"/>
        <w:rPr>
          <w:sz w:val="28"/>
          <w:szCs w:val="28"/>
        </w:rPr>
      </w:pPr>
      <w:r>
        <w:rPr>
          <w:sz w:val="28"/>
          <w:szCs w:val="28"/>
          <w:rtl w:val="0"/>
        </w:rPr>
        <w:t>“</w:t>
      </w:r>
      <w:r>
        <w:rPr>
          <w:rFonts w:ascii="Times New Roman"/>
          <w:sz w:val="28"/>
          <w:szCs w:val="28"/>
          <w:rtl w:val="0"/>
          <w:lang w:val="en-US"/>
        </w:rPr>
        <w:t>The truth, the whole truth, and nothing but the truth</w:t>
      </w:r>
      <w:r>
        <w:rPr>
          <w:sz w:val="28"/>
          <w:szCs w:val="28"/>
          <w:rtl w:val="0"/>
        </w:rPr>
        <w:t>”</w:t>
      </w:r>
    </w:p>
    <w:p>
      <w:pPr>
        <w:pStyle w:val="Heading 3 &quot;1&quot;"/>
        <w:numPr>
          <w:ilvl w:val="2"/>
          <w:numId w:val="37"/>
        </w:numPr>
        <w:ind w:left="1140"/>
        <w:rPr>
          <w:position w:val="0"/>
          <w:sz w:val="28"/>
          <w:szCs w:val="28"/>
        </w:rPr>
      </w:pPr>
      <w:r>
        <w:rPr>
          <w:sz w:val="28"/>
          <w:szCs w:val="28"/>
          <w:rtl w:val="0"/>
        </w:rPr>
        <w:t>Medicine</w:t>
      </w:r>
    </w:p>
    <w:p>
      <w:pPr>
        <w:pStyle w:val="bt .75"/>
        <w:ind w:left="1260"/>
        <w:rPr>
          <w:sz w:val="28"/>
          <w:szCs w:val="28"/>
        </w:rPr>
      </w:pPr>
      <w:r>
        <w:rPr>
          <w:rFonts w:ascii="Times New Roman"/>
          <w:sz w:val="28"/>
          <w:szCs w:val="28"/>
          <w:rtl w:val="0"/>
          <w:lang w:val="en-US"/>
        </w:rPr>
        <w:t>All discoveries reported to further progress and remove error</w:t>
      </w:r>
    </w:p>
    <w:p>
      <w:pPr>
        <w:pStyle w:val="Heading 3 &quot;1&quot;"/>
        <w:numPr>
          <w:ilvl w:val="2"/>
          <w:numId w:val="37"/>
        </w:numPr>
        <w:ind w:left="1140"/>
        <w:rPr>
          <w:position w:val="0"/>
          <w:sz w:val="28"/>
          <w:szCs w:val="28"/>
        </w:rPr>
      </w:pPr>
      <w:r>
        <w:rPr>
          <w:sz w:val="28"/>
          <w:szCs w:val="28"/>
          <w:rtl w:val="0"/>
          <w:lang w:val="en-US"/>
        </w:rPr>
        <w:t>Science</w:t>
      </w:r>
    </w:p>
    <w:p>
      <w:pPr>
        <w:pStyle w:val="bt .75"/>
        <w:ind w:left="1260"/>
        <w:rPr>
          <w:sz w:val="28"/>
          <w:szCs w:val="28"/>
        </w:rPr>
      </w:pPr>
      <w:r>
        <w:rPr>
          <w:sz w:val="28"/>
          <w:szCs w:val="28"/>
          <w:rtl w:val="0"/>
        </w:rPr>
        <w:t>“</w:t>
      </w:r>
      <w:r>
        <w:rPr>
          <w:rFonts w:ascii="Times New Roman"/>
          <w:sz w:val="28"/>
          <w:szCs w:val="28"/>
          <w:rtl w:val="0"/>
          <w:lang w:val="en-US"/>
        </w:rPr>
        <w:t>Modern science depends largely on the inductive method...In this method of reasoning we make a number of particular observations and from them draw a general conclusion...But induction also has its weaknesses. The chief of these is that we can be certain that our conclusions or generalizations are correct only after we have examined every possible instance of the occupance or phenomenon. It is just possible that the cases we have not examined are the exceptions which show our conclusion or generalization to be incorrect and which, therefore, nullify the principle we have come to accept. Even one fact that is an exception to a generalization forces us to seek another explanation.</w:t>
      </w:r>
      <w:r>
        <w:rPr>
          <w:sz w:val="28"/>
          <w:szCs w:val="28"/>
          <w:rtl w:val="0"/>
        </w:rPr>
        <w:t xml:space="preserve">” </w:t>
      </w:r>
      <w:r>
        <w:rPr>
          <w:rFonts w:ascii="Times New Roman"/>
          <w:i w:val="1"/>
          <w:iCs w:val="1"/>
          <w:sz w:val="28"/>
          <w:szCs w:val="28"/>
          <w:rtl w:val="0"/>
          <w:lang w:val="en-US"/>
        </w:rPr>
        <w:t>Genes, Genesis, and Evolution</w:t>
      </w:r>
      <w:r>
        <w:rPr>
          <w:rFonts w:ascii="Times New Roman"/>
          <w:sz w:val="28"/>
          <w:szCs w:val="28"/>
          <w:rtl w:val="0"/>
          <w:lang w:val="de-DE"/>
        </w:rPr>
        <w:t>, Klotz, pp. 5-6.</w:t>
      </w:r>
    </w:p>
    <w:p>
      <w:pPr>
        <w:pStyle w:val="Heading 2 &quot;A&quot;"/>
        <w:numPr>
          <w:ilvl w:val="2"/>
          <w:numId w:val="37"/>
        </w:numPr>
        <w:ind w:left="1140"/>
        <w:rPr>
          <w:position w:val="0"/>
          <w:sz w:val="28"/>
          <w:szCs w:val="28"/>
        </w:rPr>
      </w:pPr>
      <w:r>
        <w:rPr>
          <w:sz w:val="28"/>
          <w:szCs w:val="28"/>
          <w:rtl w:val="0"/>
        </w:rPr>
        <w:t>C</w:t>
      </w:r>
      <w:r>
        <w:rPr>
          <w:sz w:val="28"/>
          <w:szCs w:val="28"/>
          <w:rtl w:val="0"/>
          <w:lang w:val="en-US"/>
        </w:rPr>
        <w:t>ommon sense</w:t>
      </w:r>
    </w:p>
    <w:p>
      <w:pPr>
        <w:pStyle w:val="Heading 4 &quot;a&quot;"/>
        <w:numPr>
          <w:ilvl w:val="3"/>
          <w:numId w:val="37"/>
        </w:numPr>
        <w:spacing w:before="140"/>
        <w:ind w:left="1500"/>
        <w:rPr>
          <w:position w:val="0"/>
          <w:sz w:val="28"/>
          <w:szCs w:val="28"/>
        </w:rPr>
      </w:pPr>
      <w:r>
        <w:rPr>
          <w:sz w:val="28"/>
          <w:szCs w:val="28"/>
          <w:rtl w:val="0"/>
          <w:lang w:val="en-US"/>
        </w:rPr>
        <w:t>Illus.: Cornfield</w:t>
      </w:r>
    </w:p>
    <w:p>
      <w:pPr>
        <w:pStyle w:val="bt 1.00"/>
        <w:ind w:left="1680"/>
        <w:rPr>
          <w:sz w:val="28"/>
          <w:szCs w:val="28"/>
        </w:rPr>
      </w:pPr>
      <w:r>
        <w:rPr>
          <w:rFonts w:ascii="Times New Roman"/>
          <w:sz w:val="28"/>
          <w:szCs w:val="28"/>
          <w:rtl w:val="0"/>
          <w:lang w:val="en-US"/>
        </w:rPr>
        <w:t>Compare my cornfield with neighbor</w:t>
      </w:r>
      <w:r>
        <w:rPr>
          <w:sz w:val="28"/>
          <w:szCs w:val="28"/>
          <w:rtl w:val="0"/>
          <w:lang w:val="fr-FR"/>
        </w:rPr>
        <w:t>’</w:t>
      </w:r>
      <w:r>
        <w:rPr>
          <w:rFonts w:ascii="Times New Roman"/>
          <w:sz w:val="28"/>
          <w:szCs w:val="28"/>
          <w:rtl w:val="0"/>
          <w:lang w:val="en-US"/>
        </w:rPr>
        <w:t>s. Pick his smallest...my largest</w:t>
      </w:r>
    </w:p>
    <w:p>
      <w:pPr>
        <w:pStyle w:val="Heading 4 &quot;a&quot;"/>
        <w:numPr>
          <w:ilvl w:val="3"/>
          <w:numId w:val="37"/>
        </w:numPr>
        <w:spacing w:before="140"/>
        <w:ind w:left="1500"/>
        <w:rPr>
          <w:position w:val="0"/>
          <w:sz w:val="28"/>
          <w:szCs w:val="28"/>
        </w:rPr>
      </w:pPr>
      <w:r>
        <w:rPr>
          <w:sz w:val="28"/>
          <w:szCs w:val="28"/>
          <w:rtl w:val="0"/>
          <w:lang w:val="en-US"/>
        </w:rPr>
        <w:t xml:space="preserve">Illus.: Four men look at a house and then describe it. </w:t>
      </w:r>
    </w:p>
    <w:p>
      <w:pPr>
        <w:pStyle w:val="bt 1.00"/>
        <w:ind w:left="1680"/>
        <w:rPr>
          <w:sz w:val="28"/>
          <w:szCs w:val="28"/>
        </w:rPr>
      </w:pPr>
      <w:r>
        <w:rPr>
          <w:rFonts w:ascii="Times New Roman"/>
          <w:sz w:val="28"/>
          <w:szCs w:val="28"/>
          <w:rtl w:val="0"/>
          <w:lang w:val="en-US"/>
        </w:rPr>
        <w:t>Each have a different description of the same house, because each only looked at one side of the house.</w:t>
      </w:r>
    </w:p>
    <w:p>
      <w:pPr>
        <w:pStyle w:val="Heading 4 &quot;a&quot;"/>
        <w:numPr>
          <w:ilvl w:val="3"/>
          <w:numId w:val="37"/>
        </w:numPr>
        <w:ind w:left="1500"/>
        <w:rPr>
          <w:position w:val="0"/>
          <w:sz w:val="28"/>
          <w:szCs w:val="28"/>
        </w:rPr>
      </w:pPr>
      <w:r>
        <w:rPr>
          <w:sz w:val="28"/>
          <w:szCs w:val="28"/>
          <w:rtl w:val="0"/>
          <w:lang w:val="en-US"/>
        </w:rPr>
        <w:t>Illus: Office worker</w:t>
      </w:r>
    </w:p>
    <w:p>
      <w:pPr>
        <w:pStyle w:val="bt 1.00"/>
        <w:ind w:left="1680"/>
        <w:rPr>
          <w:sz w:val="28"/>
          <w:szCs w:val="28"/>
        </w:rPr>
      </w:pPr>
      <w:r>
        <w:rPr>
          <w:rFonts w:ascii="Times New Roman"/>
          <w:sz w:val="28"/>
          <w:szCs w:val="28"/>
          <w:rtl w:val="0"/>
          <w:lang w:val="en-US"/>
        </w:rPr>
        <w:t xml:space="preserve">Ambitious person starts work in large office and eager to please employer. How learn what </w:t>
      </w:r>
      <w:r>
        <w:rPr>
          <w:sz w:val="28"/>
          <w:szCs w:val="28"/>
          <w:rtl w:val="0"/>
        </w:rPr>
        <w:t>“</w:t>
      </w:r>
      <w:r>
        <w:rPr>
          <w:rFonts w:ascii="Times New Roman"/>
          <w:sz w:val="28"/>
          <w:szCs w:val="28"/>
          <w:rtl w:val="0"/>
          <w:lang w:val="en-US"/>
        </w:rPr>
        <w:t>right</w:t>
      </w:r>
      <w:r>
        <w:rPr>
          <w:sz w:val="28"/>
          <w:szCs w:val="28"/>
          <w:rtl w:val="0"/>
        </w:rPr>
        <w:t xml:space="preserve">” </w:t>
      </w:r>
      <w:r>
        <w:rPr>
          <w:rFonts w:ascii="Times New Roman"/>
          <w:sz w:val="28"/>
          <w:szCs w:val="28"/>
          <w:rtl w:val="0"/>
          <w:lang w:val="pt-PT"/>
        </w:rPr>
        <w:t xml:space="preserve">to do? </w:t>
      </w:r>
    </w:p>
    <w:p>
      <w:pPr>
        <w:pStyle w:val="Heading 5 1)"/>
        <w:numPr>
          <w:ilvl w:val="4"/>
          <w:numId w:val="38"/>
        </w:numPr>
        <w:ind w:left="1860"/>
        <w:rPr>
          <w:b w:val="1"/>
          <w:bCs w:val="1"/>
          <w:position w:val="0"/>
          <w:sz w:val="28"/>
          <w:szCs w:val="28"/>
        </w:rPr>
      </w:pPr>
      <w:r>
        <w:rPr>
          <w:b w:val="1"/>
          <w:bCs w:val="1"/>
          <w:sz w:val="28"/>
          <w:szCs w:val="28"/>
          <w:rtl w:val="0"/>
          <w:lang w:val="en-US"/>
        </w:rPr>
        <w:t>Direct statements/commands</w:t>
      </w:r>
    </w:p>
    <w:p>
      <w:pPr>
        <w:pStyle w:val="bt 1.25"/>
        <w:ind w:left="2100"/>
        <w:rPr>
          <w:sz w:val="28"/>
          <w:szCs w:val="28"/>
        </w:rPr>
      </w:pPr>
      <w:r>
        <w:rPr>
          <w:sz w:val="28"/>
          <w:szCs w:val="28"/>
          <w:rtl w:val="0"/>
        </w:rPr>
        <w:t>“</w:t>
      </w:r>
      <w:r>
        <w:rPr>
          <w:rFonts w:ascii="Times New Roman"/>
          <w:sz w:val="28"/>
          <w:szCs w:val="28"/>
          <w:rtl w:val="0"/>
          <w:lang w:val="en-US"/>
        </w:rPr>
        <w:t>I expect you to be here at 9 am each working day. Your duties will be to type and file papers. Your attire should be appropriate to your work.</w:t>
      </w:r>
      <w:r>
        <w:rPr>
          <w:sz w:val="28"/>
          <w:szCs w:val="28"/>
          <w:rtl w:val="0"/>
        </w:rPr>
        <w:t>”</w:t>
      </w:r>
    </w:p>
    <w:p>
      <w:pPr>
        <w:pStyle w:val="Heading 5 1)"/>
        <w:numPr>
          <w:ilvl w:val="4"/>
          <w:numId w:val="38"/>
        </w:numPr>
        <w:ind w:left="1860"/>
        <w:rPr>
          <w:b w:val="1"/>
          <w:bCs w:val="1"/>
          <w:position w:val="0"/>
          <w:sz w:val="28"/>
          <w:szCs w:val="28"/>
        </w:rPr>
      </w:pPr>
      <w:r>
        <w:rPr>
          <w:b w:val="1"/>
          <w:bCs w:val="1"/>
          <w:sz w:val="28"/>
          <w:szCs w:val="28"/>
          <w:rtl w:val="0"/>
          <w:lang w:val="de-DE"/>
        </w:rPr>
        <w:t>Implied</w:t>
      </w:r>
    </w:p>
    <w:p>
      <w:pPr>
        <w:pStyle w:val="bt 1.25"/>
        <w:ind w:left="2100"/>
        <w:rPr>
          <w:sz w:val="28"/>
          <w:szCs w:val="28"/>
        </w:rPr>
      </w:pPr>
      <w:r>
        <w:rPr>
          <w:rFonts w:ascii="Times New Roman"/>
          <w:sz w:val="28"/>
          <w:szCs w:val="28"/>
          <w:rtl w:val="0"/>
          <w:lang w:val="en-US"/>
        </w:rPr>
        <w:t xml:space="preserve">Must use </w:t>
      </w:r>
      <w:r>
        <w:rPr>
          <w:rFonts w:ascii="Times New Roman"/>
          <w:sz w:val="28"/>
          <w:szCs w:val="28"/>
          <w:rtl w:val="0"/>
          <w:lang w:val="en-US"/>
        </w:rPr>
        <w:t>a keyboard</w:t>
      </w:r>
      <w:r>
        <w:rPr>
          <w:rFonts w:ascii="Times New Roman"/>
          <w:sz w:val="28"/>
          <w:szCs w:val="28"/>
          <w:rtl w:val="0"/>
          <w:lang w:val="en-US"/>
        </w:rPr>
        <w:t xml:space="preserve"> and filing facilities</w:t>
      </w:r>
    </w:p>
    <w:p>
      <w:pPr>
        <w:pStyle w:val="Heading 5 1)"/>
        <w:numPr>
          <w:ilvl w:val="4"/>
          <w:numId w:val="38"/>
        </w:numPr>
        <w:ind w:left="1860"/>
        <w:rPr>
          <w:b w:val="1"/>
          <w:bCs w:val="1"/>
          <w:position w:val="0"/>
          <w:sz w:val="28"/>
          <w:szCs w:val="28"/>
        </w:rPr>
      </w:pPr>
      <w:r>
        <w:rPr>
          <w:b w:val="1"/>
          <w:bCs w:val="1"/>
          <w:sz w:val="28"/>
          <w:szCs w:val="28"/>
          <w:rtl w:val="0"/>
          <w:lang w:val="en-US"/>
        </w:rPr>
        <w:t>Examples</w:t>
      </w:r>
    </w:p>
    <w:p>
      <w:pPr>
        <w:pStyle w:val="bt 1.25"/>
        <w:ind w:left="2100"/>
        <w:rPr>
          <w:sz w:val="28"/>
          <w:szCs w:val="28"/>
        </w:rPr>
      </w:pPr>
      <w:r>
        <w:rPr>
          <w:rFonts w:ascii="Times New Roman"/>
          <w:sz w:val="28"/>
          <w:szCs w:val="28"/>
          <w:rtl w:val="0"/>
          <w:lang w:val="en-US"/>
        </w:rPr>
        <w:t>Observe dress and conduct of those in the office who please his employer and of those who displease him.</w:t>
      </w:r>
    </w:p>
    <w:p>
      <w:pPr>
        <w:pStyle w:val="Heading 2 &quot;A&quot;"/>
        <w:numPr>
          <w:ilvl w:val="1"/>
          <w:numId w:val="37"/>
        </w:numPr>
        <w:ind w:left="780"/>
        <w:rPr>
          <w:position w:val="0"/>
          <w:sz w:val="28"/>
          <w:szCs w:val="28"/>
        </w:rPr>
      </w:pPr>
      <w:r>
        <w:rPr>
          <w:sz w:val="28"/>
          <w:szCs w:val="28"/>
          <w:rtl w:val="0"/>
        </w:rPr>
        <w:t>Scriptural</w:t>
      </w:r>
    </w:p>
    <w:p>
      <w:pPr>
        <w:pStyle w:val="Heading 3 &quot;1&quot;"/>
        <w:numPr>
          <w:ilvl w:val="2"/>
          <w:numId w:val="37"/>
        </w:numPr>
        <w:ind w:left="1140"/>
        <w:rPr>
          <w:position w:val="0"/>
          <w:sz w:val="28"/>
          <w:szCs w:val="28"/>
        </w:rPr>
      </w:pPr>
      <w:r>
        <w:rPr>
          <w:sz w:val="28"/>
          <w:szCs w:val="28"/>
          <w:rtl w:val="0"/>
          <w:lang w:val="en-US"/>
        </w:rPr>
        <w:t>Ac 15:5,6,7...12,13,14,15</w:t>
      </w:r>
    </w:p>
    <w:p>
      <w:pPr>
        <w:pStyle w:val="bt .75"/>
        <w:ind w:left="1260"/>
        <w:rPr>
          <w:sz w:val="28"/>
          <w:szCs w:val="28"/>
        </w:rPr>
      </w:pPr>
      <w:r>
        <w:rPr>
          <w:rFonts w:ascii="Times New Roman"/>
          <w:sz w:val="28"/>
          <w:szCs w:val="28"/>
          <w:rtl w:val="0"/>
          <w:lang w:val="en-US"/>
        </w:rPr>
        <w:t>In this meeting concerning a doctrinal issue and practice (</w:t>
      </w:r>
      <w:r>
        <w:rPr>
          <w:rFonts w:ascii="Times New Roman"/>
          <w:sz w:val="28"/>
          <w:szCs w:val="28"/>
          <w:rtl w:val="0"/>
          <w:lang w:val="en-US"/>
        </w:rPr>
        <w:t>vv1,</w:t>
      </w:r>
      <w:r>
        <w:rPr>
          <w:rFonts w:ascii="Times New Roman"/>
          <w:sz w:val="28"/>
          <w:szCs w:val="28"/>
          <w:rtl w:val="0"/>
          <w:lang w:val="en-US"/>
        </w:rPr>
        <w:t>5</w:t>
      </w:r>
      <w:r>
        <w:rPr>
          <w:rFonts w:ascii="Times New Roman"/>
          <w:sz w:val="28"/>
          <w:szCs w:val="28"/>
          <w:rtl w:val="0"/>
          <w:lang w:val="en-US"/>
        </w:rPr>
        <w:t>), facts were introduced (</w:t>
      </w:r>
      <w:r>
        <w:rPr>
          <w:rFonts w:ascii="Times New Roman"/>
          <w:sz w:val="28"/>
          <w:szCs w:val="28"/>
          <w:rtl w:val="0"/>
          <w:lang w:val="en-US"/>
        </w:rPr>
        <w:t>vv6-18</w:t>
      </w:r>
      <w:r>
        <w:rPr>
          <w:rFonts w:ascii="Times New Roman"/>
          <w:sz w:val="28"/>
          <w:szCs w:val="28"/>
          <w:rtl w:val="0"/>
          <w:lang w:val="en-US"/>
        </w:rPr>
        <w:t>) and a conclusion was drawn from them (</w:t>
      </w:r>
      <w:r>
        <w:rPr>
          <w:rFonts w:ascii="Times New Roman"/>
          <w:sz w:val="28"/>
          <w:szCs w:val="28"/>
          <w:rtl w:val="0"/>
          <w:lang w:val="en-US"/>
        </w:rPr>
        <w:t>vv19-21, 28-29</w:t>
      </w:r>
      <w:r>
        <w:rPr>
          <w:rFonts w:ascii="Times New Roman"/>
          <w:sz w:val="28"/>
          <w:szCs w:val="28"/>
          <w:rtl w:val="0"/>
          <w:lang w:val="en-US"/>
        </w:rPr>
        <w:t xml:space="preserve">). The </w:t>
      </w:r>
      <w:r>
        <w:rPr>
          <w:rFonts w:ascii="Times New Roman"/>
          <w:i w:val="1"/>
          <w:iCs w:val="1"/>
          <w:sz w:val="28"/>
          <w:szCs w:val="28"/>
          <w:rtl w:val="0"/>
          <w:lang w:val="en-US"/>
        </w:rPr>
        <w:t>facts</w:t>
      </w:r>
      <w:r>
        <w:rPr>
          <w:rFonts w:ascii="Times New Roman"/>
          <w:sz w:val="28"/>
          <w:szCs w:val="28"/>
          <w:rtl w:val="0"/>
          <w:lang w:val="en-US"/>
        </w:rPr>
        <w:t>: the conversion of the Gentile Cornelius through Peter (</w:t>
      </w:r>
      <w:r>
        <w:rPr>
          <w:rFonts w:ascii="Times New Roman"/>
          <w:sz w:val="28"/>
          <w:szCs w:val="28"/>
          <w:rtl w:val="0"/>
          <w:lang w:val="en-US"/>
        </w:rPr>
        <w:t>vv7-11</w:t>
      </w:r>
      <w:r>
        <w:rPr>
          <w:rFonts w:ascii="Times New Roman"/>
          <w:sz w:val="28"/>
          <w:szCs w:val="28"/>
          <w:rtl w:val="0"/>
          <w:lang w:val="en-US"/>
        </w:rPr>
        <w:t>), the signs and wonders among the Gentiles through Paul and Barnabas (</w:t>
      </w:r>
      <w:r>
        <w:rPr>
          <w:rFonts w:ascii="Times New Roman"/>
          <w:sz w:val="28"/>
          <w:szCs w:val="28"/>
          <w:rtl w:val="0"/>
          <w:lang w:val="en-US"/>
        </w:rPr>
        <w:t>v12</w:t>
      </w:r>
      <w:r>
        <w:rPr>
          <w:rFonts w:ascii="Times New Roman"/>
          <w:sz w:val="28"/>
          <w:szCs w:val="28"/>
          <w:rtl w:val="0"/>
          <w:lang w:val="en-US"/>
        </w:rPr>
        <w:t>), and the prophets (</w:t>
      </w:r>
      <w:r>
        <w:rPr>
          <w:rFonts w:ascii="Times New Roman"/>
          <w:sz w:val="28"/>
          <w:szCs w:val="28"/>
          <w:rtl w:val="0"/>
          <w:lang w:val="en-US"/>
        </w:rPr>
        <w:t>vv15-18</w:t>
      </w:r>
      <w:r>
        <w:rPr>
          <w:rFonts w:ascii="Times New Roman"/>
          <w:sz w:val="28"/>
          <w:szCs w:val="28"/>
          <w:rtl w:val="0"/>
        </w:rPr>
        <w:t>). Note James</w:t>
      </w:r>
      <w:r>
        <w:rPr>
          <w:sz w:val="28"/>
          <w:szCs w:val="28"/>
          <w:rtl w:val="0"/>
          <w:lang w:val="fr-FR"/>
        </w:rPr>
        <w:t xml:space="preserve">’ </w:t>
      </w:r>
      <w:r>
        <w:rPr>
          <w:rFonts w:ascii="Times New Roman"/>
          <w:sz w:val="28"/>
          <w:szCs w:val="28"/>
          <w:rtl w:val="0"/>
          <w:lang w:val="en-US"/>
        </w:rPr>
        <w:t xml:space="preserve">reference to their </w:t>
      </w:r>
      <w:r>
        <w:rPr>
          <w:rFonts w:ascii="Times New Roman"/>
          <w:i w:val="1"/>
          <w:iCs w:val="1"/>
          <w:sz w:val="28"/>
          <w:szCs w:val="28"/>
          <w:rtl w:val="0"/>
        </w:rPr>
        <w:t>harmony</w:t>
      </w:r>
      <w:r>
        <w:rPr>
          <w:rFonts w:ascii="Times New Roman"/>
          <w:sz w:val="28"/>
          <w:szCs w:val="28"/>
          <w:rtl w:val="0"/>
        </w:rPr>
        <w:t xml:space="preserve">, </w:t>
      </w:r>
      <w:r>
        <w:rPr>
          <w:rFonts w:ascii="Times New Roman"/>
          <w:sz w:val="28"/>
          <w:szCs w:val="28"/>
          <w:rtl w:val="0"/>
          <w:lang w:val="en-US"/>
        </w:rPr>
        <w:t>v15</w:t>
      </w:r>
      <w:r>
        <w:rPr>
          <w:rFonts w:ascii="Times New Roman"/>
          <w:sz w:val="28"/>
          <w:szCs w:val="28"/>
          <w:rtl w:val="0"/>
        </w:rPr>
        <w:t xml:space="preserve">, </w:t>
      </w:r>
      <w:r>
        <w:rPr>
          <w:sz w:val="28"/>
          <w:szCs w:val="28"/>
          <w:rtl w:val="0"/>
        </w:rPr>
        <w:t>“</w:t>
      </w:r>
      <w:r>
        <w:rPr>
          <w:rFonts w:ascii="Times New Roman"/>
          <w:sz w:val="28"/>
          <w:szCs w:val="28"/>
          <w:rtl w:val="0"/>
          <w:lang w:val="en-US"/>
        </w:rPr>
        <w:t xml:space="preserve">to this </w:t>
      </w:r>
      <w:r>
        <w:rPr>
          <w:rFonts w:ascii="Times New Roman"/>
          <w:b w:val="1"/>
          <w:bCs w:val="1"/>
          <w:sz w:val="28"/>
          <w:szCs w:val="28"/>
          <w:rtl w:val="0"/>
          <w:lang w:val="en-US"/>
        </w:rPr>
        <w:t>agree</w:t>
      </w:r>
      <w:r>
        <w:rPr>
          <w:rFonts w:ascii="Times New Roman"/>
          <w:sz w:val="28"/>
          <w:szCs w:val="28"/>
          <w:rtl w:val="0"/>
        </w:rPr>
        <w:t>.</w:t>
      </w:r>
      <w:r>
        <w:rPr>
          <w:sz w:val="28"/>
          <w:szCs w:val="28"/>
          <w:rtl w:val="0"/>
        </w:rPr>
        <w:t>”</w:t>
      </w:r>
    </w:p>
    <w:p>
      <w:pPr>
        <w:pStyle w:val="Heading 3 &quot;1&quot;"/>
        <w:numPr>
          <w:ilvl w:val="2"/>
          <w:numId w:val="37"/>
        </w:numPr>
        <w:ind w:left="1140"/>
        <w:rPr>
          <w:position w:val="0"/>
          <w:sz w:val="28"/>
          <w:szCs w:val="28"/>
        </w:rPr>
      </w:pPr>
      <w:r>
        <w:rPr>
          <w:sz w:val="28"/>
          <w:szCs w:val="28"/>
          <w:rtl w:val="0"/>
          <w:lang w:val="en-US"/>
        </w:rPr>
        <w:t>Mt 4:6,7</w:t>
      </w:r>
    </w:p>
    <w:p>
      <w:pPr>
        <w:pStyle w:val="bt .75"/>
        <w:ind w:left="1260"/>
        <w:rPr>
          <w:sz w:val="28"/>
          <w:szCs w:val="28"/>
        </w:rPr>
      </w:pPr>
      <w:r>
        <w:rPr>
          <w:rFonts w:ascii="Times New Roman"/>
          <w:sz w:val="28"/>
          <w:szCs w:val="28"/>
          <w:rtl w:val="0"/>
        </w:rPr>
        <w:t xml:space="preserve"> </w:t>
      </w:r>
      <w:r>
        <w:rPr>
          <w:spacing w:val="-2"/>
          <w:sz w:val="28"/>
          <w:szCs w:val="28"/>
          <w:rtl w:val="0"/>
        </w:rPr>
        <w:t>“</w:t>
      </w:r>
      <w:r>
        <w:rPr>
          <w:rFonts w:ascii="Times New Roman"/>
          <w:spacing w:val="-2"/>
          <w:sz w:val="28"/>
          <w:szCs w:val="28"/>
          <w:rtl w:val="0"/>
          <w:lang w:val="en-US"/>
        </w:rPr>
        <w:t>On the other hand, it is written...</w:t>
      </w:r>
      <w:r>
        <w:rPr>
          <w:spacing w:val="-2"/>
          <w:sz w:val="28"/>
          <w:szCs w:val="28"/>
          <w:rtl w:val="0"/>
        </w:rPr>
        <w:t xml:space="preserve">” </w:t>
      </w:r>
      <w:r>
        <w:rPr>
          <w:rFonts w:ascii="Times New Roman"/>
          <w:spacing w:val="-2"/>
          <w:sz w:val="28"/>
          <w:szCs w:val="28"/>
          <w:rtl w:val="0"/>
        </w:rPr>
        <w:t>(</w:t>
      </w:r>
      <w:r>
        <w:rPr>
          <w:spacing w:val="-2"/>
          <w:sz w:val="28"/>
          <w:szCs w:val="28"/>
          <w:rtl w:val="0"/>
        </w:rPr>
        <w:t>“</w:t>
      </w:r>
      <w:r>
        <w:rPr>
          <w:rFonts w:ascii="Times New Roman"/>
          <w:spacing w:val="-2"/>
          <w:sz w:val="28"/>
          <w:szCs w:val="28"/>
          <w:rtl w:val="0"/>
          <w:lang w:val="en-US"/>
        </w:rPr>
        <w:t>It is written again...</w:t>
      </w:r>
      <w:r>
        <w:rPr>
          <w:spacing w:val="-2"/>
          <w:sz w:val="28"/>
          <w:szCs w:val="28"/>
          <w:rtl w:val="0"/>
        </w:rPr>
        <w:t xml:space="preserve">” </w:t>
      </w:r>
      <w:r>
        <w:rPr>
          <w:rFonts w:ascii="Times New Roman"/>
          <w:spacing w:val="-2"/>
          <w:sz w:val="28"/>
          <w:szCs w:val="28"/>
          <w:rtl w:val="0"/>
          <w:lang w:val="en-US"/>
        </w:rPr>
        <w:t xml:space="preserve">KJV, NKJV) Satan used scripture </w:t>
      </w:r>
      <w:r>
        <w:rPr>
          <w:rFonts w:ascii="Times New Roman"/>
          <w:i w:val="1"/>
          <w:iCs w:val="1"/>
          <w:spacing w:val="-2"/>
          <w:sz w:val="28"/>
          <w:szCs w:val="28"/>
          <w:rtl w:val="0"/>
          <w:lang w:val="fr-FR"/>
        </w:rPr>
        <w:t>statements</w:t>
      </w:r>
      <w:r>
        <w:rPr>
          <w:rFonts w:ascii="Times New Roman"/>
          <w:spacing w:val="-2"/>
          <w:sz w:val="28"/>
          <w:szCs w:val="28"/>
          <w:rtl w:val="0"/>
          <w:lang w:val="en-US"/>
        </w:rPr>
        <w:t xml:space="preserve">, but his conclusion or inference (his application as to what Jesus had the </w:t>
      </w:r>
      <w:r>
        <w:rPr>
          <w:spacing w:val="-2"/>
          <w:sz w:val="28"/>
          <w:szCs w:val="28"/>
          <w:rtl w:val="0"/>
        </w:rPr>
        <w:t>“</w:t>
      </w:r>
      <w:r>
        <w:rPr>
          <w:rFonts w:ascii="Times New Roman"/>
          <w:spacing w:val="-2"/>
          <w:sz w:val="28"/>
          <w:szCs w:val="28"/>
          <w:rtl w:val="0"/>
          <w:lang w:val="en-US"/>
        </w:rPr>
        <w:t>right</w:t>
      </w:r>
      <w:r>
        <w:rPr>
          <w:spacing w:val="-2"/>
          <w:sz w:val="28"/>
          <w:szCs w:val="28"/>
          <w:rtl w:val="0"/>
        </w:rPr>
        <w:t xml:space="preserve">” </w:t>
      </w:r>
      <w:r>
        <w:rPr>
          <w:rFonts w:ascii="Times New Roman"/>
          <w:spacing w:val="-2"/>
          <w:sz w:val="28"/>
          <w:szCs w:val="28"/>
          <w:rtl w:val="0"/>
          <w:lang w:val="en-US"/>
        </w:rPr>
        <w:t xml:space="preserve">to do - what was authorized) was invalid because his conclusion did not </w:t>
      </w:r>
      <w:r>
        <w:rPr>
          <w:rFonts w:ascii="Times New Roman"/>
          <w:i w:val="1"/>
          <w:iCs w:val="1"/>
          <w:spacing w:val="-2"/>
          <w:sz w:val="28"/>
          <w:szCs w:val="28"/>
          <w:rtl w:val="0"/>
        </w:rPr>
        <w:t>harmonize</w:t>
      </w:r>
      <w:r>
        <w:rPr>
          <w:rFonts w:ascii="Times New Roman"/>
          <w:spacing w:val="-2"/>
          <w:sz w:val="28"/>
          <w:szCs w:val="28"/>
          <w:rtl w:val="0"/>
          <w:lang w:val="en-US"/>
        </w:rPr>
        <w:t xml:space="preserve"> with ALL the </w:t>
      </w:r>
      <w:r>
        <w:rPr>
          <w:rFonts w:ascii="Times New Roman"/>
          <w:i w:val="1"/>
          <w:iCs w:val="1"/>
          <w:spacing w:val="-2"/>
          <w:sz w:val="28"/>
          <w:szCs w:val="28"/>
          <w:rtl w:val="0"/>
          <w:lang w:val="en-US"/>
        </w:rPr>
        <w:t>facts</w:t>
      </w:r>
      <w:r>
        <w:rPr>
          <w:rFonts w:ascii="Times New Roman"/>
          <w:spacing w:val="-2"/>
          <w:sz w:val="28"/>
          <w:szCs w:val="28"/>
          <w:rtl w:val="0"/>
          <w:lang w:val="en-US"/>
        </w:rPr>
        <w:t xml:space="preserve">. Jesus presented an additional pertinent </w:t>
      </w:r>
      <w:r>
        <w:rPr>
          <w:rFonts w:ascii="Times New Roman"/>
          <w:i w:val="1"/>
          <w:iCs w:val="1"/>
          <w:spacing w:val="-2"/>
          <w:sz w:val="28"/>
          <w:szCs w:val="28"/>
          <w:rtl w:val="0"/>
        </w:rPr>
        <w:t>fact</w:t>
      </w:r>
      <w:r>
        <w:rPr>
          <w:rFonts w:ascii="Times New Roman"/>
          <w:spacing w:val="-2"/>
          <w:sz w:val="28"/>
          <w:szCs w:val="28"/>
          <w:rtl w:val="0"/>
        </w:rPr>
        <w:t xml:space="preserve">, a </w:t>
      </w:r>
      <w:r>
        <w:rPr>
          <w:rFonts w:ascii="Times New Roman"/>
          <w:i w:val="1"/>
          <w:iCs w:val="1"/>
          <w:spacing w:val="-2"/>
          <w:sz w:val="28"/>
          <w:szCs w:val="28"/>
          <w:rtl w:val="0"/>
          <w:lang w:val="fr-FR"/>
        </w:rPr>
        <w:t>command</w:t>
      </w:r>
      <w:r>
        <w:rPr>
          <w:rFonts w:ascii="Times New Roman"/>
          <w:spacing w:val="-2"/>
          <w:sz w:val="28"/>
          <w:szCs w:val="28"/>
          <w:rtl w:val="0"/>
          <w:lang w:val="en-US"/>
        </w:rPr>
        <w:t xml:space="preserve">, that implies a different conclusion about what was </w:t>
      </w:r>
      <w:r>
        <w:rPr>
          <w:spacing w:val="-2"/>
          <w:sz w:val="28"/>
          <w:szCs w:val="28"/>
          <w:rtl w:val="0"/>
        </w:rPr>
        <w:t>“</w:t>
      </w:r>
      <w:r>
        <w:rPr>
          <w:rFonts w:ascii="Times New Roman"/>
          <w:spacing w:val="-2"/>
          <w:sz w:val="28"/>
          <w:szCs w:val="28"/>
          <w:rtl w:val="0"/>
          <w:lang w:val="en-US"/>
        </w:rPr>
        <w:t>authorized</w:t>
      </w:r>
      <w:r>
        <w:rPr>
          <w:spacing w:val="-2"/>
          <w:sz w:val="28"/>
          <w:szCs w:val="28"/>
          <w:rtl w:val="0"/>
        </w:rPr>
        <w:t xml:space="preserve">” </w:t>
      </w:r>
      <w:r>
        <w:rPr>
          <w:rFonts w:ascii="Times New Roman"/>
          <w:spacing w:val="-2"/>
          <w:sz w:val="28"/>
          <w:szCs w:val="28"/>
          <w:rtl w:val="0"/>
          <w:lang w:val="en-US"/>
        </w:rPr>
        <w:t>for him to do.</w:t>
      </w:r>
    </w:p>
    <w:p>
      <w:pPr>
        <w:pStyle w:val="bt .75"/>
        <w:ind w:left="1260"/>
        <w:rPr>
          <w:sz w:val="28"/>
          <w:szCs w:val="28"/>
        </w:rPr>
      </w:pPr>
      <w:r>
        <w:rPr>
          <w:rFonts w:ascii="Times New Roman"/>
          <w:sz w:val="28"/>
          <w:szCs w:val="28"/>
          <w:rtl w:val="0"/>
          <w:lang w:val="en-US"/>
        </w:rPr>
        <w:t xml:space="preserve">Also observe in </w:t>
      </w:r>
      <w:r>
        <w:rPr>
          <w:rFonts w:ascii="Times New Roman"/>
          <w:b w:val="1"/>
          <w:bCs w:val="1"/>
          <w:sz w:val="28"/>
          <w:szCs w:val="28"/>
          <w:rtl w:val="0"/>
          <w:lang w:val="en-US"/>
        </w:rPr>
        <w:t>v</w:t>
      </w:r>
      <w:r>
        <w:rPr>
          <w:rFonts w:ascii="Times New Roman"/>
          <w:b w:val="1"/>
          <w:bCs w:val="1"/>
          <w:sz w:val="28"/>
          <w:szCs w:val="28"/>
          <w:rtl w:val="0"/>
        </w:rPr>
        <w:t>7</w:t>
      </w:r>
      <w:r>
        <w:rPr>
          <w:rFonts w:ascii="Times New Roman"/>
          <w:sz w:val="28"/>
          <w:szCs w:val="28"/>
          <w:rtl w:val="0"/>
          <w:lang w:val="en-US"/>
        </w:rPr>
        <w:t xml:space="preserve"> that the Scripture did not say, </w:t>
      </w:r>
      <w:r>
        <w:rPr>
          <w:sz w:val="28"/>
          <w:szCs w:val="28"/>
          <w:rtl w:val="0"/>
        </w:rPr>
        <w:t>“</w:t>
      </w:r>
      <w:r>
        <w:rPr>
          <w:rFonts w:ascii="Times New Roman"/>
          <w:sz w:val="28"/>
          <w:szCs w:val="28"/>
          <w:rtl w:val="0"/>
        </w:rPr>
        <w:t>Don</w:t>
      </w:r>
      <w:r>
        <w:rPr>
          <w:sz w:val="28"/>
          <w:szCs w:val="28"/>
          <w:rtl w:val="0"/>
          <w:lang w:val="fr-FR"/>
        </w:rPr>
        <w:t>’</w:t>
      </w:r>
      <w:r>
        <w:rPr>
          <w:rFonts w:ascii="Times New Roman"/>
          <w:sz w:val="28"/>
          <w:szCs w:val="28"/>
          <w:rtl w:val="0"/>
          <w:lang w:val="en-US"/>
        </w:rPr>
        <w:t>t jump off the temple.</w:t>
      </w:r>
      <w:r>
        <w:rPr>
          <w:sz w:val="28"/>
          <w:szCs w:val="28"/>
          <w:rtl w:val="0"/>
        </w:rPr>
        <w:t xml:space="preserve">” </w:t>
      </w:r>
      <w:r>
        <w:rPr>
          <w:rFonts w:ascii="Times New Roman"/>
          <w:sz w:val="28"/>
          <w:szCs w:val="28"/>
          <w:rtl w:val="0"/>
        </w:rPr>
        <w:t>Jesus</w:t>
      </w:r>
      <w:r>
        <w:rPr>
          <w:sz w:val="28"/>
          <w:szCs w:val="28"/>
          <w:rtl w:val="0"/>
          <w:lang w:val="fr-FR"/>
        </w:rPr>
        <w:t xml:space="preserve">’ </w:t>
      </w:r>
      <w:r>
        <w:rPr>
          <w:rFonts w:ascii="Times New Roman"/>
          <w:sz w:val="28"/>
          <w:szCs w:val="28"/>
          <w:rtl w:val="0"/>
          <w:lang w:val="en-US"/>
        </w:rPr>
        <w:t>argument rested on what was implied from that scripture about the action in question.</w:t>
      </w:r>
    </w:p>
    <w:p>
      <w:pPr>
        <w:pStyle w:val="Heading 3 &quot;1&quot;"/>
        <w:numPr>
          <w:ilvl w:val="2"/>
          <w:numId w:val="37"/>
        </w:numPr>
        <w:ind w:left="1140"/>
        <w:rPr>
          <w:position w:val="0"/>
          <w:sz w:val="28"/>
          <w:szCs w:val="28"/>
        </w:rPr>
      </w:pPr>
      <w:r>
        <w:rPr>
          <w:sz w:val="28"/>
          <w:szCs w:val="28"/>
          <w:rtl w:val="0"/>
          <w:lang w:val="en-US"/>
        </w:rPr>
        <w:t>Mt 22:29-32</w:t>
      </w:r>
      <w:r>
        <w:rPr>
          <w:rFonts w:ascii="Times New Roman" w:cs="Times New Roman" w:hAnsi="Times New Roman" w:eastAsia="Times New Roman"/>
          <w:b w:val="0"/>
          <w:bCs w:val="0"/>
          <w:sz w:val="28"/>
          <w:szCs w:val="28"/>
          <w:vertAlign w:val="superscript"/>
        </w:rPr>
        <w:endnoteReference w:id="29"/>
      </w:r>
    </w:p>
    <w:p>
      <w:pPr>
        <w:pStyle w:val="Heading 4 &quot;a&quot;"/>
        <w:numPr>
          <w:ilvl w:val="3"/>
          <w:numId w:val="37"/>
        </w:numPr>
        <w:ind w:left="1500"/>
        <w:rPr>
          <w:position w:val="0"/>
          <w:sz w:val="28"/>
          <w:szCs w:val="28"/>
        </w:rPr>
      </w:pPr>
      <w:r>
        <w:rPr>
          <w:sz w:val="28"/>
          <w:szCs w:val="28"/>
          <w:rtl w:val="0"/>
          <w:lang w:val="en-US"/>
        </w:rPr>
        <w:t>Why the Sadducees held an UNauthorized doctrine</w:t>
      </w:r>
    </w:p>
    <w:p>
      <w:pPr>
        <w:pStyle w:val="bt 1.00"/>
        <w:ind w:left="1680"/>
        <w:rPr>
          <w:sz w:val="28"/>
          <w:szCs w:val="28"/>
        </w:rPr>
      </w:pPr>
      <w:r>
        <w:rPr>
          <w:sz w:val="28"/>
          <w:szCs w:val="28"/>
          <w:rtl w:val="0"/>
        </w:rPr>
        <w:t xml:space="preserve"> “</w:t>
      </w:r>
      <w:r>
        <w:rPr>
          <w:rFonts w:ascii="Times New Roman"/>
          <w:sz w:val="28"/>
          <w:szCs w:val="28"/>
          <w:rtl w:val="0"/>
          <w:lang w:val="en-US"/>
        </w:rPr>
        <w:t>Not understanding the Scriptures, or the power of God</w:t>
      </w:r>
      <w:r>
        <w:rPr>
          <w:sz w:val="28"/>
          <w:szCs w:val="28"/>
          <w:rtl w:val="0"/>
        </w:rPr>
        <w:t xml:space="preserve">” </w:t>
      </w:r>
      <w:r>
        <w:rPr>
          <w:rFonts w:ascii="Times New Roman"/>
          <w:sz w:val="28"/>
          <w:szCs w:val="28"/>
          <w:rtl w:val="0"/>
          <w:lang w:val="en-US"/>
        </w:rPr>
        <w:t xml:space="preserve">- not knowing ALL the </w:t>
      </w:r>
      <w:r>
        <w:rPr>
          <w:rFonts w:ascii="Times New Roman"/>
          <w:i w:val="1"/>
          <w:iCs w:val="1"/>
          <w:sz w:val="28"/>
          <w:szCs w:val="28"/>
          <w:rtl w:val="0"/>
          <w:lang w:val="en-US"/>
        </w:rPr>
        <w:t>facts</w:t>
      </w:r>
      <w:r>
        <w:rPr>
          <w:rFonts w:ascii="Times New Roman"/>
          <w:sz w:val="28"/>
          <w:szCs w:val="28"/>
          <w:rtl w:val="0"/>
        </w:rPr>
        <w:t xml:space="preserve">, nor </w:t>
      </w:r>
      <w:r>
        <w:rPr>
          <w:rFonts w:ascii="Times New Roman"/>
          <w:i w:val="1"/>
          <w:iCs w:val="1"/>
          <w:sz w:val="28"/>
          <w:szCs w:val="28"/>
          <w:rtl w:val="0"/>
          <w:lang w:val="en-US"/>
        </w:rPr>
        <w:t>harmonizing</w:t>
      </w:r>
      <w:r>
        <w:rPr>
          <w:rFonts w:ascii="Times New Roman"/>
          <w:sz w:val="28"/>
          <w:szCs w:val="28"/>
          <w:rtl w:val="0"/>
          <w:lang w:val="en-US"/>
        </w:rPr>
        <w:t xml:space="preserve"> those they could know, allowed the Sadducees to reach a fatal conclusion. </w:t>
      </w:r>
    </w:p>
    <w:p>
      <w:pPr>
        <w:pStyle w:val="Heading 4 &quot;a&quot;"/>
        <w:numPr>
          <w:ilvl w:val="3"/>
          <w:numId w:val="37"/>
        </w:numPr>
        <w:ind w:left="1500"/>
        <w:rPr>
          <w:position w:val="0"/>
          <w:sz w:val="28"/>
          <w:szCs w:val="28"/>
        </w:rPr>
      </w:pPr>
      <w:r>
        <w:rPr>
          <w:sz w:val="28"/>
          <w:szCs w:val="28"/>
          <w:rtl w:val="0"/>
          <w:lang w:val="en-US"/>
        </w:rPr>
        <w:t>Lord uses inductive method</w:t>
      </w:r>
    </w:p>
    <w:p>
      <w:pPr>
        <w:pStyle w:val="bt 1.00"/>
        <w:ind w:left="1680"/>
        <w:rPr>
          <w:sz w:val="28"/>
          <w:szCs w:val="28"/>
        </w:rPr>
      </w:pPr>
      <w:r>
        <w:rPr>
          <w:rFonts w:ascii="Times New Roman"/>
          <w:sz w:val="28"/>
          <w:szCs w:val="28"/>
          <w:rtl w:val="0"/>
          <w:lang w:val="en-US"/>
        </w:rPr>
        <w:t>Note also in this passage and the preceding one that it is our Lord who used this inductive method to fight error and arrive at truth.</w:t>
      </w:r>
    </w:p>
    <w:p>
      <w:pPr>
        <w:pStyle w:val="Heading 4 &quot;a&quot;"/>
        <w:numPr>
          <w:ilvl w:val="3"/>
          <w:numId w:val="37"/>
        </w:numPr>
        <w:ind w:left="1500"/>
        <w:rPr>
          <w:position w:val="0"/>
          <w:sz w:val="28"/>
          <w:szCs w:val="28"/>
        </w:rPr>
      </w:pPr>
      <w:r>
        <w:rPr>
          <w:sz w:val="28"/>
          <w:szCs w:val="28"/>
          <w:rtl w:val="0"/>
          <w:lang w:val="en-US"/>
        </w:rPr>
        <w:t>Unrevealed facts - difficulties</w:t>
      </w:r>
    </w:p>
    <w:p>
      <w:pPr>
        <w:pStyle w:val="bt 1.00"/>
        <w:ind w:left="1680"/>
        <w:rPr>
          <w:sz w:val="28"/>
          <w:szCs w:val="28"/>
        </w:rPr>
      </w:pPr>
      <w:r>
        <w:rPr>
          <w:rFonts w:ascii="Times New Roman"/>
          <w:sz w:val="28"/>
          <w:szCs w:val="28"/>
          <w:rtl w:val="0"/>
          <w:lang w:val="en-US"/>
        </w:rPr>
        <w:t>It is interesting to note that the absence of the revelation of the fact of non-marriage in heaven led to a difficulty it would have been difficult to explain. But ALL THE FACTS AVAILABLE (God</w:t>
      </w:r>
      <w:r>
        <w:rPr>
          <w:sz w:val="28"/>
          <w:szCs w:val="28"/>
          <w:rtl w:val="0"/>
          <w:lang w:val="fr-FR"/>
        </w:rPr>
        <w:t>’</w:t>
      </w:r>
      <w:r>
        <w:rPr>
          <w:rFonts w:ascii="Times New Roman"/>
          <w:sz w:val="28"/>
          <w:szCs w:val="28"/>
          <w:rtl w:val="0"/>
          <w:lang w:val="en-US"/>
        </w:rPr>
        <w:t>s Word) pointed to a resurrection. Likewise, there may be facts yet unrevealed that would solve some of the difficulties we face in the conclusions Scripture leads us to. We must remain with the conclusion based on a HARMONY of the FACTS. While difficulties may be a reason to reexamine a position, they do not in and of themselves prove it wrong. What is right is not ascertained by difficulties we cannot explain, but by HARMONIZING ALL THE FACTS. So, while the implied conclusion from the available facts may leave unanswered difficulties, we must not (1) ignore the implication the facts demand nor (2) assume conclusions not warranted by the facts.</w:t>
      </w:r>
    </w:p>
    <w:p>
      <w:pPr>
        <w:pStyle w:val="Heading 4 &quot;a&quot;"/>
        <w:numPr>
          <w:ilvl w:val="3"/>
          <w:numId w:val="37"/>
        </w:numPr>
        <w:ind w:left="1500"/>
        <w:rPr>
          <w:position w:val="0"/>
          <w:sz w:val="28"/>
          <w:szCs w:val="28"/>
        </w:rPr>
      </w:pPr>
      <w:r>
        <w:rPr>
          <w:sz w:val="28"/>
          <w:szCs w:val="28"/>
          <w:rtl w:val="0"/>
          <w:lang w:val="en-US"/>
        </w:rPr>
        <w:t>Misuse of method not invalidate method</w:t>
      </w:r>
    </w:p>
    <w:p>
      <w:pPr>
        <w:pStyle w:val="bt 1.00"/>
        <w:ind w:left="1680"/>
        <w:rPr>
          <w:sz w:val="28"/>
          <w:szCs w:val="28"/>
        </w:rPr>
      </w:pPr>
      <w:r>
        <w:rPr>
          <w:rFonts w:ascii="Times New Roman"/>
          <w:sz w:val="28"/>
          <w:szCs w:val="28"/>
          <w:rtl w:val="0"/>
          <w:lang w:val="en-US"/>
        </w:rPr>
        <w:t xml:space="preserve">Both the Sadducees and the Lord introduced facts, and both reached conclusions - but </w:t>
      </w:r>
      <w:r>
        <w:rPr>
          <w:rFonts w:ascii="Times New Roman"/>
          <w:i w:val="1"/>
          <w:iCs w:val="1"/>
          <w:sz w:val="28"/>
          <w:szCs w:val="28"/>
          <w:rtl w:val="0"/>
          <w:lang w:val="en-US"/>
        </w:rPr>
        <w:t>different</w:t>
      </w:r>
      <w:r>
        <w:rPr>
          <w:rFonts w:ascii="Times New Roman"/>
          <w:sz w:val="28"/>
          <w:szCs w:val="28"/>
          <w:rtl w:val="0"/>
          <w:lang w:val="en-US"/>
        </w:rPr>
        <w:t xml:space="preserve"> conclusions. The reality that the system may be misused and invalid conclusions drawn, and this possibly result in division, does not invalidate the system.</w:t>
      </w:r>
    </w:p>
    <w:p>
      <w:pPr>
        <w:pStyle w:val="Heading 3 &quot;1&quot;"/>
        <w:numPr>
          <w:ilvl w:val="2"/>
          <w:numId w:val="37"/>
        </w:numPr>
        <w:ind w:left="1140"/>
        <w:rPr>
          <w:position w:val="0"/>
          <w:sz w:val="28"/>
          <w:szCs w:val="28"/>
        </w:rPr>
      </w:pPr>
      <w:r>
        <w:rPr>
          <w:sz w:val="28"/>
          <w:szCs w:val="28"/>
          <w:rtl w:val="0"/>
          <w:lang w:val="en-US"/>
        </w:rPr>
        <w:t>Jn 20:9</w:t>
      </w:r>
    </w:p>
    <w:p>
      <w:pPr>
        <w:pStyle w:val="bt .75"/>
        <w:ind w:left="1260"/>
        <w:rPr>
          <w:sz w:val="28"/>
          <w:szCs w:val="28"/>
        </w:rPr>
      </w:pPr>
      <w:r>
        <w:rPr>
          <w:rFonts w:ascii="Times New Roman"/>
          <w:sz w:val="28"/>
          <w:szCs w:val="28"/>
          <w:rtl w:val="0"/>
          <w:lang w:val="en-US"/>
        </w:rPr>
        <w:t xml:space="preserve">Observe in both this and the preceding scripture, that though the facts had been heard (the OT  scriptures concerning the resurrection, e.g., </w:t>
      </w:r>
      <w:r>
        <w:rPr>
          <w:rFonts w:ascii="Times New Roman"/>
          <w:b w:val="1"/>
          <w:bCs w:val="1"/>
          <w:sz w:val="28"/>
          <w:szCs w:val="28"/>
          <w:rtl w:val="0"/>
        </w:rPr>
        <w:t>Ps 16</w:t>
      </w:r>
      <w:r>
        <w:rPr>
          <w:rFonts w:ascii="Times New Roman"/>
          <w:sz w:val="28"/>
          <w:szCs w:val="28"/>
          <w:rtl w:val="0"/>
          <w:lang w:val="en-US"/>
        </w:rPr>
        <w:t xml:space="preserve">), they had not produced an understanding of the truth. Collecting the facts is not enough. The facts must be understood and </w:t>
      </w:r>
      <w:r>
        <w:rPr>
          <w:rFonts w:ascii="Times New Roman"/>
          <w:i w:val="1"/>
          <w:iCs w:val="1"/>
          <w:sz w:val="28"/>
          <w:szCs w:val="28"/>
          <w:rtl w:val="0"/>
          <w:lang w:val="en-US"/>
        </w:rPr>
        <w:t>believed</w:t>
      </w:r>
      <w:r>
        <w:rPr>
          <w:rFonts w:ascii="Times New Roman"/>
          <w:sz w:val="28"/>
          <w:szCs w:val="28"/>
          <w:rtl w:val="0"/>
          <w:lang w:val="en-US"/>
        </w:rPr>
        <w:t xml:space="preserve">, even when they harmoniously point to a conclusion contrary to past  convictions. Note </w:t>
      </w:r>
      <w:r>
        <w:rPr>
          <w:rFonts w:ascii="Times New Roman"/>
          <w:sz w:val="28"/>
          <w:szCs w:val="28"/>
          <w:rtl w:val="0"/>
          <w:lang w:val="en-US"/>
        </w:rPr>
        <w:t>Lk 18:31-34</w:t>
      </w:r>
      <w:r>
        <w:rPr>
          <w:rFonts w:ascii="Times New Roman"/>
          <w:sz w:val="28"/>
          <w:szCs w:val="28"/>
          <w:rtl w:val="0"/>
          <w:lang w:val="en-US"/>
        </w:rPr>
        <w:t>;</w:t>
      </w:r>
      <w:r>
        <w:rPr>
          <w:rFonts w:ascii="Times New Roman"/>
          <w:sz w:val="28"/>
          <w:szCs w:val="28"/>
          <w:rtl w:val="0"/>
          <w:lang w:val="en-US"/>
        </w:rPr>
        <w:t xml:space="preserve"> Mk 16:11,13,14</w:t>
      </w:r>
      <w:r>
        <w:rPr>
          <w:rFonts w:ascii="Times New Roman"/>
          <w:sz w:val="28"/>
          <w:szCs w:val="28"/>
          <w:rtl w:val="0"/>
          <w:lang w:val="en-US"/>
        </w:rPr>
        <w:t>;</w:t>
      </w:r>
      <w:r>
        <w:rPr>
          <w:rFonts w:ascii="Times New Roman"/>
          <w:sz w:val="28"/>
          <w:szCs w:val="28"/>
          <w:rtl w:val="0"/>
          <w:lang w:val="en-US"/>
        </w:rPr>
        <w:t xml:space="preserve"> Jn 5:46,47</w:t>
      </w:r>
      <w:r>
        <w:rPr>
          <w:rFonts w:ascii="Times New Roman"/>
          <w:sz w:val="28"/>
          <w:szCs w:val="28"/>
          <w:rtl w:val="0"/>
          <w:lang w:val="en-US"/>
        </w:rPr>
        <w:t>;</w:t>
      </w:r>
      <w:r>
        <w:rPr>
          <w:rFonts w:ascii="Times New Roman"/>
          <w:sz w:val="28"/>
          <w:szCs w:val="28"/>
          <w:rtl w:val="0"/>
          <w:lang w:val="en-US"/>
        </w:rPr>
        <w:t xml:space="preserve"> Ac</w:t>
      </w:r>
      <w:r>
        <w:rPr>
          <w:sz w:val="28"/>
          <w:szCs w:val="28"/>
          <w:rtl w:val="0"/>
          <w:lang w:val="en-US"/>
        </w:rPr>
        <w:t> </w:t>
      </w:r>
      <w:r>
        <w:rPr>
          <w:rFonts w:ascii="Times New Roman"/>
          <w:sz w:val="28"/>
          <w:szCs w:val="28"/>
          <w:rtl w:val="0"/>
          <w:lang w:val="en-US"/>
        </w:rPr>
        <w:t>2:24-31... 36, 26:22-23...28</w:t>
      </w:r>
      <w:r>
        <w:rPr>
          <w:rFonts w:ascii="Times New Roman"/>
          <w:sz w:val="28"/>
          <w:szCs w:val="28"/>
          <w:rtl w:val="0"/>
        </w:rPr>
        <w:t>, etc.</w:t>
      </w:r>
    </w:p>
    <w:p>
      <w:pPr>
        <w:pStyle w:val="Heading 1 &quot;I&quot;"/>
        <w:numPr>
          <w:ilvl w:val="0"/>
          <w:numId w:val="37"/>
        </w:numPr>
        <w:ind w:left="546"/>
        <w:rPr>
          <w:position w:val="0"/>
          <w:sz w:val="28"/>
          <w:szCs w:val="28"/>
        </w:rPr>
      </w:pPr>
      <w:r>
        <w:rPr>
          <w:rFonts w:ascii="Helvetica"/>
          <w:sz w:val="28"/>
          <w:szCs w:val="28"/>
          <w:rtl w:val="0"/>
        </w:rPr>
        <w:t xml:space="preserve">COLLECTING THE </w:t>
      </w:r>
      <w:r>
        <w:rPr>
          <w:sz w:val="28"/>
          <w:szCs w:val="28"/>
          <w:rtl w:val="0"/>
        </w:rPr>
        <w:t>“</w:t>
      </w:r>
      <w:r>
        <w:rPr>
          <w:rFonts w:ascii="Helvetica"/>
          <w:sz w:val="28"/>
          <w:szCs w:val="28"/>
          <w:rtl w:val="0"/>
        </w:rPr>
        <w:t>FACTS</w:t>
      </w:r>
      <w:r>
        <w:rPr>
          <w:sz w:val="28"/>
          <w:szCs w:val="28"/>
          <w:rtl w:val="0"/>
        </w:rPr>
        <w:t>”</w:t>
      </w:r>
    </w:p>
    <w:p>
      <w:pPr>
        <w:pStyle w:val="Heading 2 &quot;A&quot;"/>
        <w:numPr>
          <w:ilvl w:val="1"/>
          <w:numId w:val="37"/>
        </w:numPr>
        <w:ind w:left="780"/>
        <w:rPr>
          <w:position w:val="0"/>
          <w:sz w:val="28"/>
          <w:szCs w:val="28"/>
        </w:rPr>
      </w:pPr>
      <w:r>
        <w:rPr>
          <w:sz w:val="28"/>
          <w:szCs w:val="28"/>
          <w:rtl w:val="0"/>
        </w:rPr>
        <w:t xml:space="preserve">Commands - </w:t>
      </w:r>
      <w:r>
        <w:rPr>
          <w:sz w:val="28"/>
          <w:szCs w:val="28"/>
          <w:rtl w:val="0"/>
          <w:lang w:val="en-US"/>
        </w:rPr>
        <w:t>1Jn 2:3,4</w:t>
      </w:r>
    </w:p>
    <w:p>
      <w:pPr>
        <w:pStyle w:val="Heading 2 &quot;A&quot;"/>
        <w:numPr>
          <w:ilvl w:val="1"/>
          <w:numId w:val="37"/>
        </w:numPr>
        <w:ind w:left="780"/>
        <w:rPr>
          <w:position w:val="0"/>
          <w:sz w:val="28"/>
          <w:szCs w:val="28"/>
        </w:rPr>
      </w:pPr>
      <w:r>
        <w:rPr>
          <w:sz w:val="28"/>
          <w:szCs w:val="28"/>
          <w:rtl w:val="0"/>
          <w:lang w:val="fr-FR"/>
        </w:rPr>
        <w:t xml:space="preserve">Statements - </w:t>
      </w:r>
      <w:r>
        <w:rPr>
          <w:sz w:val="28"/>
          <w:szCs w:val="28"/>
          <w:rtl w:val="0"/>
          <w:lang w:val="en-US"/>
        </w:rPr>
        <w:t>Ac 20:35</w:t>
      </w:r>
    </w:p>
    <w:p>
      <w:pPr>
        <w:pStyle w:val="Heading 2 &quot;A&quot;"/>
        <w:numPr>
          <w:ilvl w:val="1"/>
          <w:numId w:val="37"/>
        </w:numPr>
        <w:ind w:left="780"/>
        <w:rPr>
          <w:position w:val="0"/>
          <w:sz w:val="28"/>
          <w:szCs w:val="28"/>
        </w:rPr>
      </w:pPr>
      <w:r>
        <w:rPr>
          <w:sz w:val="28"/>
          <w:szCs w:val="28"/>
          <w:rtl w:val="0"/>
          <w:lang w:val="fr-FR"/>
        </w:rPr>
        <w:t xml:space="preserve">Events - </w:t>
      </w:r>
      <w:r>
        <w:rPr>
          <w:sz w:val="28"/>
          <w:szCs w:val="28"/>
          <w:rtl w:val="0"/>
          <w:lang w:val="en-US"/>
        </w:rPr>
        <w:t>Ac 20:18...35</w:t>
      </w:r>
    </w:p>
    <w:p>
      <w:pPr>
        <w:pStyle w:val="Heading 2 &quot;A&quot;"/>
        <w:numPr>
          <w:ilvl w:val="1"/>
          <w:numId w:val="37"/>
        </w:numPr>
        <w:ind w:left="780"/>
        <w:rPr>
          <w:position w:val="0"/>
          <w:sz w:val="28"/>
          <w:szCs w:val="28"/>
        </w:rPr>
      </w:pPr>
      <w:r>
        <w:rPr>
          <w:sz w:val="28"/>
          <w:szCs w:val="28"/>
          <w:rtl w:val="0"/>
          <w:lang w:val="en-US"/>
        </w:rPr>
        <w:t xml:space="preserve">Necessary Conclusions (Implications) - </w:t>
      </w:r>
      <w:r>
        <w:rPr>
          <w:sz w:val="28"/>
          <w:szCs w:val="28"/>
          <w:rtl w:val="0"/>
          <w:lang w:val="en-US"/>
        </w:rPr>
        <w:t>Mt 22:41-46</w:t>
      </w:r>
      <w:r>
        <w:rPr>
          <w:rFonts w:ascii="Times New Roman" w:cs="Times New Roman" w:hAnsi="Times New Roman" w:eastAsia="Times New Roman"/>
          <w:b w:val="0"/>
          <w:bCs w:val="0"/>
          <w:sz w:val="28"/>
          <w:szCs w:val="28"/>
          <w:vertAlign w:val="superscript"/>
        </w:rPr>
        <w:endnoteReference w:id="30"/>
      </w:r>
    </w:p>
    <w:p>
      <w:pPr>
        <w:pStyle w:val="bt .50"/>
        <w:ind w:left="840"/>
        <w:rPr>
          <w:sz w:val="28"/>
          <w:szCs w:val="28"/>
        </w:rPr>
      </w:pPr>
      <w:r>
        <w:rPr>
          <w:sz w:val="28"/>
          <w:szCs w:val="28"/>
          <w:rtl w:val="0"/>
          <w:lang w:val="en-US"/>
        </w:rPr>
        <w:t xml:space="preserve">One may say the Scriptures (speaker) </w:t>
      </w:r>
      <w:r>
        <w:rPr>
          <w:i w:val="1"/>
          <w:iCs w:val="1"/>
          <w:sz w:val="28"/>
          <w:szCs w:val="28"/>
          <w:rtl w:val="0"/>
          <w:lang w:val="en-US"/>
        </w:rPr>
        <w:t>imply</w:t>
      </w:r>
      <w:r>
        <w:rPr>
          <w:sz w:val="28"/>
          <w:szCs w:val="28"/>
          <w:rtl w:val="0"/>
          <w:lang w:val="en-US"/>
        </w:rPr>
        <w:t xml:space="preserve">, we (hearer) </w:t>
      </w:r>
      <w:r>
        <w:rPr>
          <w:i w:val="1"/>
          <w:iCs w:val="1"/>
          <w:sz w:val="28"/>
          <w:szCs w:val="28"/>
          <w:rtl w:val="0"/>
        </w:rPr>
        <w:t>infer</w:t>
      </w:r>
      <w:r>
        <w:rPr>
          <w:sz w:val="28"/>
          <w:szCs w:val="28"/>
          <w:rtl w:val="0"/>
        </w:rPr>
        <w:t>.</w:t>
      </w:r>
      <w:r>
        <w:rPr>
          <w:sz w:val="28"/>
          <w:szCs w:val="28"/>
          <w:vertAlign w:val="superscript"/>
        </w:rPr>
        <w:endnoteReference w:id="31"/>
      </w:r>
    </w:p>
    <w:p>
      <w:pPr>
        <w:pStyle w:val="Heading 3 &quot;1&quot;"/>
        <w:numPr>
          <w:ilvl w:val="2"/>
          <w:numId w:val="37"/>
        </w:numPr>
        <w:ind w:left="1140"/>
        <w:rPr>
          <w:position w:val="0"/>
          <w:sz w:val="28"/>
          <w:szCs w:val="28"/>
        </w:rPr>
      </w:pPr>
      <w:r>
        <w:rPr>
          <w:sz w:val="28"/>
          <w:szCs w:val="28"/>
          <w:rtl w:val="0"/>
          <w:lang w:val="en-US"/>
        </w:rPr>
        <w:t xml:space="preserve">EVENTS and </w:t>
      </w:r>
      <w:r>
        <w:rPr>
          <w:sz w:val="28"/>
          <w:szCs w:val="28"/>
          <w:rtl w:val="0"/>
          <w:lang w:val="en-US"/>
        </w:rPr>
        <w:t>IMPLICATIONS</w:t>
      </w:r>
      <w:r>
        <w:rPr>
          <w:sz w:val="28"/>
          <w:szCs w:val="28"/>
          <w:rtl w:val="0"/>
          <w:lang w:val="es-ES_tradnl"/>
        </w:rPr>
        <w:t xml:space="preserve"> valid?</w:t>
      </w:r>
    </w:p>
    <w:p>
      <w:pPr>
        <w:pStyle w:val="bt .75"/>
        <w:ind w:left="1260"/>
        <w:rPr>
          <w:sz w:val="28"/>
          <w:szCs w:val="28"/>
        </w:rPr>
      </w:pPr>
      <w:r>
        <w:rPr>
          <w:rFonts w:ascii="Times New Roman"/>
          <w:sz w:val="28"/>
          <w:szCs w:val="28"/>
          <w:rtl w:val="0"/>
          <w:lang w:val="en-US"/>
        </w:rPr>
        <w:t>Some want to deny events (examples) and implications are valid considerations in ascertaining the will of God.  But, ALL pertinent facts must be considered and a conclusion reached that harmonizes them all. (Acts 15 is a clear demonstration of the apostles using these to ascertain God</w:t>
      </w:r>
      <w:r>
        <w:rPr>
          <w:sz w:val="28"/>
          <w:szCs w:val="28"/>
          <w:rtl w:val="0"/>
          <w:lang w:val="fr-FR"/>
        </w:rPr>
        <w:t>’</w:t>
      </w:r>
      <w:r>
        <w:rPr>
          <w:rFonts w:ascii="Times New Roman"/>
          <w:sz w:val="28"/>
          <w:szCs w:val="28"/>
          <w:rtl w:val="0"/>
          <w:lang w:val="en-US"/>
        </w:rPr>
        <w:t>s will and this chapter will be studied in a separate lesson.)</w:t>
      </w:r>
    </w:p>
    <w:p>
      <w:pPr>
        <w:pStyle w:val="Heading 3 &quot;1&quot;"/>
        <w:numPr>
          <w:ilvl w:val="2"/>
          <w:numId w:val="37"/>
        </w:numPr>
        <w:ind w:left="1140"/>
        <w:rPr>
          <w:position w:val="0"/>
          <w:sz w:val="28"/>
          <w:szCs w:val="28"/>
        </w:rPr>
      </w:pPr>
      <w:r>
        <w:rPr>
          <w:sz w:val="28"/>
          <w:szCs w:val="28"/>
          <w:rtl w:val="0"/>
          <w:lang w:val="en-US"/>
        </w:rPr>
        <w:t>Some things taught by EXAMPLE</w:t>
      </w:r>
    </w:p>
    <w:p>
      <w:pPr>
        <w:pStyle w:val="Heading 4 &quot;a&quot;"/>
        <w:numPr>
          <w:ilvl w:val="3"/>
          <w:numId w:val="37"/>
        </w:numPr>
        <w:ind w:left="1500"/>
        <w:rPr>
          <w:position w:val="0"/>
          <w:sz w:val="28"/>
          <w:szCs w:val="28"/>
        </w:rPr>
      </w:pPr>
      <w:r>
        <w:rPr>
          <w:sz w:val="28"/>
          <w:szCs w:val="28"/>
          <w:rtl w:val="0"/>
          <w:lang w:val="en-US"/>
        </w:rPr>
        <w:t xml:space="preserve">Plurality of elders in a local church - </w:t>
      </w:r>
      <w:r>
        <w:rPr>
          <w:sz w:val="28"/>
          <w:szCs w:val="28"/>
          <w:rtl w:val="0"/>
          <w:lang w:val="en-US"/>
        </w:rPr>
        <w:t>Ac 14:23; 15:4; 20:17; Php 1:1; Tit. 1:5</w:t>
      </w:r>
    </w:p>
    <w:p>
      <w:pPr>
        <w:pStyle w:val="Heading 4 &quot;a&quot;"/>
        <w:numPr>
          <w:ilvl w:val="3"/>
          <w:numId w:val="37"/>
        </w:numPr>
        <w:ind w:left="1500"/>
        <w:rPr>
          <w:position w:val="0"/>
          <w:sz w:val="28"/>
          <w:szCs w:val="28"/>
        </w:rPr>
      </w:pPr>
      <w:r>
        <w:rPr>
          <w:sz w:val="28"/>
          <w:szCs w:val="28"/>
          <w:rtl w:val="0"/>
          <w:lang w:val="en-US"/>
        </w:rPr>
        <w:t xml:space="preserve">Preach anywhere have a listening audience - </w:t>
      </w:r>
      <w:r>
        <w:rPr>
          <w:sz w:val="28"/>
          <w:szCs w:val="28"/>
          <w:rtl w:val="0"/>
          <w:lang w:val="en-US"/>
        </w:rPr>
        <w:t>Ac 3:1; 7:1f; 5:42; 13:5; 16:13-14; 17:17,22; 19:9</w:t>
      </w:r>
    </w:p>
    <w:p>
      <w:pPr>
        <w:pStyle w:val="Heading 4 &quot;a&quot;"/>
        <w:numPr>
          <w:ilvl w:val="3"/>
          <w:numId w:val="37"/>
        </w:numPr>
        <w:ind w:left="1500"/>
        <w:rPr>
          <w:position w:val="0"/>
          <w:sz w:val="28"/>
          <w:szCs w:val="28"/>
        </w:rPr>
      </w:pPr>
      <w:r>
        <w:rPr>
          <w:sz w:val="28"/>
          <w:szCs w:val="28"/>
          <w:rtl w:val="0"/>
          <w:lang w:val="en-US"/>
        </w:rPr>
        <w:t>Right and value of debate - Jesus, Paul, Apollos</w:t>
      </w:r>
    </w:p>
    <w:p>
      <w:pPr>
        <w:pStyle w:val="Heading 4 &quot;a&quot;"/>
        <w:numPr>
          <w:ilvl w:val="3"/>
          <w:numId w:val="37"/>
        </w:numPr>
        <w:ind w:left="1500"/>
        <w:rPr>
          <w:position w:val="0"/>
          <w:sz w:val="28"/>
          <w:szCs w:val="28"/>
        </w:rPr>
      </w:pPr>
      <w:r>
        <w:rPr>
          <w:sz w:val="28"/>
          <w:szCs w:val="28"/>
          <w:rtl w:val="0"/>
          <w:lang w:val="en-US"/>
        </w:rPr>
        <w:t xml:space="preserve">Local church can limit its fellowship - </w:t>
      </w:r>
      <w:r>
        <w:rPr>
          <w:sz w:val="28"/>
          <w:szCs w:val="28"/>
          <w:rtl w:val="0"/>
          <w:lang w:val="en-US"/>
        </w:rPr>
        <w:t>Ac 9:26-28; 18:27</w:t>
      </w:r>
    </w:p>
    <w:p>
      <w:pPr>
        <w:pStyle w:val="Heading 3 &quot;1&quot;"/>
        <w:numPr>
          <w:ilvl w:val="2"/>
          <w:numId w:val="37"/>
        </w:numPr>
        <w:ind w:left="1140"/>
        <w:rPr>
          <w:position w:val="0"/>
          <w:sz w:val="28"/>
          <w:szCs w:val="28"/>
        </w:rPr>
      </w:pPr>
      <w:r>
        <w:rPr>
          <w:sz w:val="28"/>
          <w:szCs w:val="28"/>
          <w:rtl w:val="0"/>
          <w:lang w:val="en-US"/>
        </w:rPr>
        <w:t>Validity of examples</w:t>
      </w:r>
    </w:p>
    <w:p>
      <w:pPr>
        <w:pStyle w:val="bt .75"/>
        <w:ind w:left="1260"/>
        <w:rPr>
          <w:sz w:val="28"/>
          <w:szCs w:val="28"/>
        </w:rPr>
      </w:pPr>
      <w:r>
        <w:rPr>
          <w:rFonts w:ascii="Times New Roman"/>
          <w:sz w:val="28"/>
          <w:szCs w:val="28"/>
          <w:rtl w:val="0"/>
          <w:lang w:val="en-US"/>
        </w:rPr>
        <w:t>Other instances demonstrating the validity of considering examples in a pursuit of understanding God</w:t>
      </w:r>
      <w:r>
        <w:rPr>
          <w:sz w:val="28"/>
          <w:szCs w:val="28"/>
          <w:rtl w:val="0"/>
          <w:lang w:val="fr-FR"/>
        </w:rPr>
        <w:t>’</w:t>
      </w:r>
      <w:r>
        <w:rPr>
          <w:rFonts w:ascii="Times New Roman"/>
          <w:sz w:val="28"/>
          <w:szCs w:val="28"/>
          <w:rtl w:val="0"/>
          <w:lang w:val="en-US"/>
        </w:rPr>
        <w:t>s will:</w:t>
      </w:r>
    </w:p>
    <w:p>
      <w:pPr>
        <w:pStyle w:val="Heading 4 &quot;a&quot;"/>
        <w:numPr>
          <w:ilvl w:val="3"/>
          <w:numId w:val="37"/>
        </w:numPr>
        <w:ind w:left="1500"/>
        <w:rPr>
          <w:position w:val="0"/>
          <w:sz w:val="28"/>
          <w:szCs w:val="28"/>
        </w:rPr>
      </w:pPr>
      <w:r>
        <w:rPr>
          <w:sz w:val="28"/>
          <w:szCs w:val="28"/>
          <w:rtl w:val="0"/>
          <w:lang w:val="en-US"/>
        </w:rPr>
        <w:t>Mt 12:5</w:t>
      </w:r>
      <w:r>
        <w:rPr>
          <w:sz w:val="28"/>
          <w:szCs w:val="28"/>
          <w:rtl w:val="0"/>
          <w:lang w:val="en-US"/>
        </w:rPr>
        <w:t xml:space="preserve"> - the priests and the Sabbath</w:t>
      </w:r>
    </w:p>
    <w:p>
      <w:pPr>
        <w:pStyle w:val="Heading 4 &quot;a&quot;"/>
        <w:numPr>
          <w:ilvl w:val="3"/>
          <w:numId w:val="37"/>
        </w:numPr>
        <w:ind w:left="1500"/>
        <w:rPr>
          <w:position w:val="0"/>
          <w:sz w:val="28"/>
          <w:szCs w:val="28"/>
        </w:rPr>
      </w:pPr>
      <w:r>
        <w:rPr>
          <w:sz w:val="28"/>
          <w:szCs w:val="28"/>
          <w:rtl w:val="0"/>
          <w:lang w:val="en-US"/>
        </w:rPr>
        <w:t>Lk 4:24-27</w:t>
      </w:r>
      <w:r>
        <w:rPr>
          <w:sz w:val="28"/>
          <w:szCs w:val="28"/>
          <w:rtl w:val="0"/>
          <w:lang w:val="en-US"/>
        </w:rPr>
        <w:t xml:space="preserve"> - Jesus introduced two examples illustrating that </w:t>
      </w:r>
      <w:r>
        <w:rPr>
          <w:rFonts w:hAnsi="Times New Roman" w:hint="default"/>
          <w:sz w:val="28"/>
          <w:szCs w:val="28"/>
          <w:rtl w:val="0"/>
        </w:rPr>
        <w:t>“</w:t>
      </w:r>
      <w:r>
        <w:rPr>
          <w:sz w:val="28"/>
          <w:szCs w:val="28"/>
          <w:rtl w:val="0"/>
          <w:lang w:val="en-US"/>
        </w:rPr>
        <w:t>no prophet is welcome in his home town.</w:t>
      </w:r>
      <w:r>
        <w:rPr>
          <w:rFonts w:hAnsi="Times New Roman" w:hint="default"/>
          <w:sz w:val="28"/>
          <w:szCs w:val="28"/>
          <w:rtl w:val="0"/>
        </w:rPr>
        <w:t>”</w:t>
      </w:r>
    </w:p>
    <w:p>
      <w:pPr>
        <w:pStyle w:val="Heading 4 &quot;a&quot;"/>
        <w:numPr>
          <w:ilvl w:val="3"/>
          <w:numId w:val="37"/>
        </w:numPr>
        <w:ind w:left="1500"/>
        <w:rPr>
          <w:spacing w:val="-2"/>
          <w:position w:val="0"/>
          <w:sz w:val="28"/>
          <w:szCs w:val="28"/>
        </w:rPr>
      </w:pPr>
      <w:r>
        <w:rPr>
          <w:spacing w:val="-2"/>
          <w:sz w:val="28"/>
          <w:szCs w:val="28"/>
          <w:rtl w:val="0"/>
          <w:lang w:val="en-US"/>
        </w:rPr>
        <w:t>2Pt 2:4-9</w:t>
      </w:r>
      <w:r>
        <w:rPr>
          <w:spacing w:val="-2"/>
          <w:sz w:val="28"/>
          <w:szCs w:val="28"/>
          <w:rtl w:val="0"/>
          <w:lang w:val="en-US"/>
        </w:rPr>
        <w:t xml:space="preserve"> - examples used by Peter to arrive at the conclusion of v9.</w:t>
      </w:r>
    </w:p>
    <w:p>
      <w:pPr>
        <w:pStyle w:val="Heading 4 &quot;a&quot;"/>
        <w:numPr>
          <w:ilvl w:val="3"/>
          <w:numId w:val="37"/>
        </w:numPr>
        <w:ind w:left="1500"/>
        <w:rPr>
          <w:position w:val="0"/>
          <w:sz w:val="28"/>
          <w:szCs w:val="28"/>
        </w:rPr>
      </w:pPr>
      <w:r>
        <w:rPr>
          <w:sz w:val="28"/>
          <w:szCs w:val="28"/>
          <w:rtl w:val="0"/>
          <w:lang w:val="en-US"/>
        </w:rPr>
        <w:t>1Pt 2:21</w:t>
      </w:r>
      <w:r>
        <w:rPr>
          <w:sz w:val="28"/>
          <w:szCs w:val="28"/>
          <w:rtl w:val="0"/>
          <w:lang w:val="en-US"/>
        </w:rPr>
        <w:t xml:space="preserve"> - Christ as an example to those suffering mistreatment</w:t>
      </w:r>
    </w:p>
    <w:p>
      <w:pPr>
        <w:pStyle w:val="Heading 4 &quot;a&quot;"/>
        <w:numPr>
          <w:ilvl w:val="3"/>
          <w:numId w:val="37"/>
        </w:numPr>
        <w:ind w:left="1500"/>
        <w:rPr>
          <w:position w:val="0"/>
          <w:sz w:val="28"/>
          <w:szCs w:val="28"/>
        </w:rPr>
      </w:pPr>
      <w:r>
        <w:rPr>
          <w:sz w:val="28"/>
          <w:szCs w:val="28"/>
          <w:rtl w:val="0"/>
          <w:lang w:val="en-US"/>
        </w:rPr>
        <w:t>1Co 10:6,11</w:t>
      </w:r>
      <w:r>
        <w:rPr>
          <w:sz w:val="28"/>
          <w:szCs w:val="28"/>
          <w:rtl w:val="0"/>
          <w:lang w:val="en-US"/>
        </w:rPr>
        <w:t xml:space="preserve"> - examples </w:t>
      </w:r>
      <w:r>
        <w:rPr>
          <w:rFonts w:hAnsi="Times New Roman" w:hint="default"/>
          <w:sz w:val="28"/>
          <w:szCs w:val="28"/>
          <w:rtl w:val="0"/>
        </w:rPr>
        <w:t>“</w:t>
      </w:r>
      <w:r>
        <w:rPr>
          <w:sz w:val="28"/>
          <w:szCs w:val="28"/>
          <w:rtl w:val="0"/>
          <w:lang w:val="en-US"/>
        </w:rPr>
        <w:t>for us, that we should not...</w:t>
      </w:r>
      <w:r>
        <w:rPr>
          <w:rFonts w:hAnsi="Times New Roman" w:hint="default"/>
          <w:sz w:val="28"/>
          <w:szCs w:val="28"/>
          <w:rtl w:val="0"/>
        </w:rPr>
        <w:t xml:space="preserve">” </w:t>
      </w:r>
      <w:r>
        <w:rPr>
          <w:sz w:val="28"/>
          <w:szCs w:val="28"/>
          <w:rtl w:val="0"/>
          <w:lang w:val="en-US"/>
        </w:rPr>
        <w:t xml:space="preserve">and </w:t>
      </w:r>
      <w:r>
        <w:rPr>
          <w:rFonts w:hAnsi="Times New Roman" w:hint="default"/>
          <w:sz w:val="28"/>
          <w:szCs w:val="28"/>
          <w:rtl w:val="0"/>
        </w:rPr>
        <w:t>“</w:t>
      </w:r>
      <w:r>
        <w:rPr>
          <w:sz w:val="28"/>
          <w:szCs w:val="28"/>
          <w:rtl w:val="0"/>
          <w:lang w:val="en-US"/>
        </w:rPr>
        <w:t>written for our instruction.</w:t>
      </w:r>
      <w:r>
        <w:rPr>
          <w:rFonts w:hAnsi="Times New Roman" w:hint="default"/>
          <w:sz w:val="28"/>
          <w:szCs w:val="28"/>
          <w:rtl w:val="0"/>
        </w:rPr>
        <w:t>”</w:t>
      </w:r>
    </w:p>
    <w:p>
      <w:pPr>
        <w:pStyle w:val="Heading 4 &quot;a&quot;"/>
        <w:numPr>
          <w:ilvl w:val="3"/>
          <w:numId w:val="37"/>
        </w:numPr>
        <w:ind w:left="1500"/>
        <w:rPr>
          <w:position w:val="0"/>
          <w:sz w:val="28"/>
          <w:szCs w:val="28"/>
        </w:rPr>
      </w:pPr>
      <w:r>
        <w:rPr>
          <w:sz w:val="28"/>
          <w:szCs w:val="28"/>
          <w:rtl w:val="0"/>
          <w:lang w:val="en-US"/>
        </w:rPr>
        <w:t>1Co 11:1; Php 4:9; 2Th 3:8,9; 2Tim 3:10,11</w:t>
      </w:r>
    </w:p>
    <w:p>
      <w:pPr>
        <w:pStyle w:val="Heading 3 &quot;1&quot;"/>
        <w:numPr>
          <w:ilvl w:val="2"/>
          <w:numId w:val="37"/>
        </w:numPr>
        <w:ind w:left="1140"/>
        <w:rPr>
          <w:position w:val="0"/>
          <w:sz w:val="28"/>
          <w:szCs w:val="28"/>
        </w:rPr>
      </w:pPr>
      <w:r>
        <w:rPr>
          <w:sz w:val="28"/>
          <w:szCs w:val="28"/>
          <w:rtl w:val="0"/>
          <w:lang w:val="en-US"/>
        </w:rPr>
        <w:t xml:space="preserve">Some things taught (and we can </w:t>
      </w:r>
      <w:r>
        <w:rPr>
          <w:i w:val="1"/>
          <w:iCs w:val="1"/>
          <w:sz w:val="28"/>
          <w:szCs w:val="28"/>
          <w:rtl w:val="0"/>
          <w:lang w:val="en-US"/>
        </w:rPr>
        <w:t>know</w:t>
      </w:r>
      <w:r>
        <w:rPr>
          <w:sz w:val="28"/>
          <w:szCs w:val="28"/>
          <w:rtl w:val="0"/>
          <w:lang w:val="en-US"/>
        </w:rPr>
        <w:t>) by IMPLICATION</w:t>
      </w:r>
    </w:p>
    <w:p>
      <w:pPr>
        <w:pStyle w:val="Heading 4 &quot;a&quot;"/>
        <w:numPr>
          <w:ilvl w:val="3"/>
          <w:numId w:val="37"/>
        </w:numPr>
        <w:ind w:left="1500"/>
        <w:rPr>
          <w:position w:val="0"/>
          <w:sz w:val="28"/>
          <w:szCs w:val="28"/>
        </w:rPr>
      </w:pPr>
      <w:r>
        <w:rPr>
          <w:sz w:val="28"/>
          <w:szCs w:val="28"/>
          <w:rtl w:val="0"/>
          <w:lang w:val="en-US"/>
        </w:rPr>
        <w:t>Saul of Tarsus repented</w:t>
      </w:r>
    </w:p>
    <w:p>
      <w:pPr>
        <w:pStyle w:val="bt 1.00"/>
        <w:ind w:left="1680"/>
        <w:rPr>
          <w:spacing w:val="-2"/>
          <w:sz w:val="28"/>
          <w:szCs w:val="28"/>
        </w:rPr>
      </w:pPr>
      <w:r>
        <w:rPr>
          <w:rFonts w:ascii="Times New Roman"/>
          <w:spacing w:val="-2"/>
          <w:sz w:val="28"/>
          <w:szCs w:val="28"/>
          <w:rtl w:val="0"/>
          <w:lang w:val="en-US"/>
        </w:rPr>
        <w:t>No statement, or command to him, but implied in that it is required to be a Christian</w:t>
      </w:r>
    </w:p>
    <w:p>
      <w:pPr>
        <w:pStyle w:val="Heading 4 &quot;a&quot;"/>
        <w:numPr>
          <w:ilvl w:val="3"/>
          <w:numId w:val="37"/>
        </w:numPr>
        <w:ind w:left="1500"/>
        <w:rPr>
          <w:position w:val="0"/>
          <w:sz w:val="28"/>
          <w:szCs w:val="28"/>
        </w:rPr>
      </w:pPr>
      <w:r>
        <w:rPr>
          <w:sz w:val="28"/>
          <w:szCs w:val="28"/>
          <w:rtl w:val="0"/>
          <w:lang w:val="en-US"/>
        </w:rPr>
        <w:t>Baptism is immersion in water</w:t>
      </w:r>
    </w:p>
    <w:p>
      <w:pPr>
        <w:pStyle w:val="bt 1.00"/>
        <w:ind w:left="1680"/>
        <w:rPr>
          <w:sz w:val="28"/>
          <w:szCs w:val="28"/>
        </w:rPr>
      </w:pPr>
      <w:r>
        <w:rPr>
          <w:rFonts w:ascii="Times New Roman"/>
          <w:sz w:val="28"/>
          <w:szCs w:val="28"/>
          <w:rtl w:val="0"/>
          <w:lang w:val="en-US"/>
        </w:rPr>
        <w:t xml:space="preserve">No statement or command to that effect. Can we </w:t>
      </w:r>
      <w:r>
        <w:rPr>
          <w:rFonts w:ascii="Times New Roman"/>
          <w:i w:val="1"/>
          <w:iCs w:val="1"/>
          <w:sz w:val="28"/>
          <w:szCs w:val="28"/>
          <w:rtl w:val="0"/>
          <w:lang w:val="en-US"/>
        </w:rPr>
        <w:t>know</w:t>
      </w:r>
      <w:r>
        <w:rPr>
          <w:rFonts w:ascii="Times New Roman"/>
          <w:sz w:val="28"/>
          <w:szCs w:val="28"/>
          <w:rtl w:val="0"/>
          <w:lang w:val="en-US"/>
        </w:rPr>
        <w:t xml:space="preserve"> this without knowing Greek? Is it important?</w:t>
      </w:r>
    </w:p>
    <w:p>
      <w:pPr>
        <w:pStyle w:val="Heading 4 &quot;a&quot;"/>
        <w:numPr>
          <w:ilvl w:val="3"/>
          <w:numId w:val="37"/>
        </w:numPr>
        <w:ind w:left="1500"/>
        <w:rPr>
          <w:position w:val="0"/>
          <w:sz w:val="28"/>
          <w:szCs w:val="28"/>
        </w:rPr>
      </w:pPr>
      <w:r>
        <w:rPr>
          <w:sz w:val="28"/>
          <w:szCs w:val="28"/>
          <w:rtl w:val="0"/>
          <w:lang w:val="en-US"/>
        </w:rPr>
        <w:t xml:space="preserve">That there is a difference in the </w:t>
      </w:r>
      <w:r>
        <w:rPr>
          <w:rFonts w:hAnsi="Times New Roman" w:hint="default"/>
          <w:sz w:val="28"/>
          <w:szCs w:val="28"/>
          <w:rtl w:val="0"/>
        </w:rPr>
        <w:t>“</w:t>
      </w:r>
      <w:r>
        <w:rPr>
          <w:sz w:val="28"/>
          <w:szCs w:val="28"/>
          <w:rtl w:val="0"/>
          <w:lang w:val="en-US"/>
        </w:rPr>
        <w:t>local church</w:t>
      </w:r>
      <w:r>
        <w:rPr>
          <w:rFonts w:hAnsi="Times New Roman" w:hint="default"/>
          <w:sz w:val="28"/>
          <w:szCs w:val="28"/>
          <w:rtl w:val="0"/>
        </w:rPr>
        <w:t xml:space="preserve">” </w:t>
      </w:r>
      <w:r>
        <w:rPr>
          <w:sz w:val="28"/>
          <w:szCs w:val="28"/>
          <w:rtl w:val="0"/>
          <w:lang w:val="en-US"/>
        </w:rPr>
        <w:t xml:space="preserve">and the </w:t>
      </w:r>
      <w:r>
        <w:rPr>
          <w:rFonts w:hAnsi="Times New Roman" w:hint="default"/>
          <w:sz w:val="28"/>
          <w:szCs w:val="28"/>
          <w:rtl w:val="0"/>
        </w:rPr>
        <w:t>“</w:t>
      </w:r>
      <w:r>
        <w:rPr>
          <w:sz w:val="28"/>
          <w:szCs w:val="28"/>
          <w:rtl w:val="0"/>
          <w:lang w:val="en-US"/>
        </w:rPr>
        <w:t>universal church.</w:t>
      </w:r>
      <w:r>
        <w:rPr>
          <w:rFonts w:hAnsi="Times New Roman" w:hint="default"/>
          <w:sz w:val="28"/>
          <w:szCs w:val="28"/>
          <w:rtl w:val="0"/>
        </w:rPr>
        <w:t>”</w:t>
      </w:r>
    </w:p>
    <w:p>
      <w:pPr>
        <w:pStyle w:val="Heading 4 &quot;a&quot;"/>
        <w:numPr>
          <w:ilvl w:val="3"/>
          <w:numId w:val="37"/>
        </w:numPr>
        <w:ind w:left="1500"/>
        <w:rPr>
          <w:position w:val="0"/>
          <w:sz w:val="28"/>
          <w:szCs w:val="28"/>
        </w:rPr>
      </w:pPr>
      <w:r>
        <w:rPr>
          <w:sz w:val="28"/>
          <w:szCs w:val="28"/>
          <w:rtl w:val="0"/>
          <w:lang w:val="en-US"/>
        </w:rPr>
        <w:t xml:space="preserve">We are to be regulated by the instructions in Ephesians, Colossians, etc. </w:t>
      </w:r>
    </w:p>
    <w:p>
      <w:pPr>
        <w:pStyle w:val="bt 1.00"/>
        <w:ind w:left="1680"/>
        <w:rPr>
          <w:sz w:val="28"/>
          <w:szCs w:val="28"/>
        </w:rPr>
      </w:pPr>
      <w:r>
        <w:rPr>
          <w:rFonts w:ascii="Times New Roman"/>
          <w:sz w:val="28"/>
          <w:szCs w:val="28"/>
          <w:rtl w:val="0"/>
          <w:lang w:val="en-US"/>
        </w:rPr>
        <w:t xml:space="preserve">These letters are not written TO us (thus, not commands or statements to us), but they are written FOR us. </w:t>
      </w:r>
    </w:p>
    <w:p>
      <w:pPr>
        <w:pStyle w:val="Heading 3 &quot;1&quot;"/>
        <w:numPr>
          <w:ilvl w:val="2"/>
          <w:numId w:val="37"/>
        </w:numPr>
        <w:ind w:left="1140"/>
        <w:rPr>
          <w:position w:val="0"/>
          <w:sz w:val="28"/>
          <w:szCs w:val="28"/>
        </w:rPr>
      </w:pPr>
      <w:r>
        <w:rPr>
          <w:sz w:val="28"/>
          <w:szCs w:val="28"/>
          <w:rtl w:val="0"/>
          <w:lang w:val="en-US"/>
        </w:rPr>
        <w:t>Validity of implication</w:t>
      </w:r>
    </w:p>
    <w:p>
      <w:pPr>
        <w:pStyle w:val="bt .75"/>
        <w:ind w:left="1260"/>
        <w:rPr>
          <w:sz w:val="28"/>
          <w:szCs w:val="28"/>
        </w:rPr>
      </w:pPr>
      <w:r>
        <w:rPr>
          <w:rFonts w:ascii="Times New Roman"/>
          <w:sz w:val="28"/>
          <w:szCs w:val="28"/>
          <w:rtl w:val="0"/>
          <w:lang w:val="en-US"/>
        </w:rPr>
        <w:t>Other instances of the validity of learning God</w:t>
      </w:r>
      <w:r>
        <w:rPr>
          <w:sz w:val="28"/>
          <w:szCs w:val="28"/>
          <w:rtl w:val="0"/>
          <w:lang w:val="fr-FR"/>
        </w:rPr>
        <w:t>’</w:t>
      </w:r>
      <w:r>
        <w:rPr>
          <w:rFonts w:ascii="Times New Roman"/>
          <w:sz w:val="28"/>
          <w:szCs w:val="28"/>
          <w:rtl w:val="0"/>
          <w:lang w:val="en-US"/>
        </w:rPr>
        <w:t>s will by implication:</w:t>
      </w:r>
    </w:p>
    <w:p>
      <w:pPr>
        <w:pStyle w:val="Heading 4 &quot;a&quot;"/>
        <w:numPr>
          <w:ilvl w:val="3"/>
          <w:numId w:val="37"/>
        </w:numPr>
        <w:ind w:left="1500"/>
        <w:rPr>
          <w:position w:val="0"/>
          <w:sz w:val="28"/>
          <w:szCs w:val="28"/>
        </w:rPr>
      </w:pPr>
      <w:r>
        <w:rPr>
          <w:rFonts w:hAnsi="Times New Roman" w:hint="default"/>
          <w:sz w:val="28"/>
          <w:szCs w:val="28"/>
          <w:rtl w:val="0"/>
        </w:rPr>
        <w:t>“</w:t>
      </w:r>
      <w:r>
        <w:rPr>
          <w:sz w:val="28"/>
          <w:szCs w:val="28"/>
          <w:rtl w:val="0"/>
          <w:lang w:val="en-US"/>
        </w:rPr>
        <w:t>Have you not read?</w:t>
      </w:r>
      <w:r>
        <w:rPr>
          <w:rFonts w:hAnsi="Times New Roman" w:hint="default"/>
          <w:sz w:val="28"/>
          <w:szCs w:val="28"/>
          <w:rtl w:val="0"/>
        </w:rPr>
        <w:t xml:space="preserve">” </w:t>
      </w:r>
      <w:r>
        <w:rPr>
          <w:sz w:val="28"/>
          <w:szCs w:val="28"/>
          <w:rtl w:val="0"/>
          <w:lang w:val="fr-FR"/>
        </w:rPr>
        <w:t>questions.</w:t>
      </w:r>
    </w:p>
    <w:p>
      <w:pPr>
        <w:pStyle w:val="bt 1.00"/>
        <w:ind w:left="1680"/>
        <w:rPr>
          <w:sz w:val="28"/>
          <w:szCs w:val="28"/>
        </w:rPr>
      </w:pPr>
      <w:r>
        <w:rPr>
          <w:rFonts w:ascii="Times New Roman"/>
          <w:sz w:val="28"/>
          <w:szCs w:val="28"/>
          <w:rtl w:val="0"/>
          <w:lang w:val="es-ES_tradnl"/>
        </w:rPr>
        <w:t xml:space="preserve">Jesus </w:t>
      </w:r>
      <w:r>
        <w:rPr>
          <w:rFonts w:ascii="Times New Roman"/>
          <w:i w:val="1"/>
          <w:iCs w:val="1"/>
          <w:sz w:val="28"/>
          <w:szCs w:val="28"/>
          <w:rtl w:val="0"/>
          <w:lang w:val="en-US"/>
        </w:rPr>
        <w:t>expected</w:t>
      </w:r>
      <w:r>
        <w:rPr>
          <w:rFonts w:ascii="Times New Roman"/>
          <w:sz w:val="28"/>
          <w:szCs w:val="28"/>
          <w:rtl w:val="0"/>
          <w:lang w:val="en-US"/>
        </w:rPr>
        <w:t xml:space="preserve"> them to infer some lessons from what the Scriptures </w:t>
      </w:r>
      <w:r>
        <w:rPr>
          <w:rFonts w:ascii="Times New Roman"/>
          <w:i w:val="1"/>
          <w:iCs w:val="1"/>
          <w:sz w:val="28"/>
          <w:szCs w:val="28"/>
          <w:rtl w:val="0"/>
          <w:lang w:val="de-DE"/>
        </w:rPr>
        <w:t>implied</w:t>
      </w:r>
      <w:r>
        <w:rPr>
          <w:rFonts w:ascii="Times New Roman"/>
          <w:sz w:val="28"/>
          <w:szCs w:val="28"/>
          <w:rtl w:val="0"/>
        </w:rPr>
        <w:t xml:space="preserve">. E.g., </w:t>
      </w:r>
    </w:p>
    <w:p>
      <w:pPr>
        <w:pStyle w:val="Heading 5 1)"/>
        <w:numPr>
          <w:ilvl w:val="4"/>
          <w:numId w:val="39"/>
        </w:numPr>
        <w:ind w:left="1860"/>
        <w:rPr>
          <w:position w:val="0"/>
          <w:sz w:val="28"/>
          <w:szCs w:val="28"/>
        </w:rPr>
      </w:pPr>
      <w:r>
        <w:rPr>
          <w:sz w:val="28"/>
          <w:szCs w:val="28"/>
          <w:rtl w:val="0"/>
          <w:lang w:val="en-US"/>
        </w:rPr>
        <w:t>Mt 12:5-8</w:t>
      </w:r>
    </w:p>
    <w:p>
      <w:pPr>
        <w:pStyle w:val="Heading 5 1)"/>
        <w:numPr>
          <w:ilvl w:val="4"/>
          <w:numId w:val="39"/>
        </w:numPr>
        <w:ind w:left="1860"/>
        <w:rPr>
          <w:position w:val="0"/>
          <w:sz w:val="28"/>
          <w:szCs w:val="28"/>
        </w:rPr>
      </w:pPr>
      <w:r>
        <w:rPr>
          <w:sz w:val="28"/>
          <w:szCs w:val="28"/>
          <w:rtl w:val="0"/>
          <w:lang w:val="en-US"/>
        </w:rPr>
        <w:t>Mt 19:3-6</w:t>
      </w:r>
    </w:p>
    <w:p>
      <w:pPr>
        <w:pStyle w:val="Heading 5 1)"/>
        <w:numPr>
          <w:ilvl w:val="4"/>
          <w:numId w:val="39"/>
        </w:numPr>
        <w:ind w:left="1860"/>
        <w:rPr>
          <w:position w:val="0"/>
          <w:sz w:val="28"/>
          <w:szCs w:val="28"/>
        </w:rPr>
      </w:pPr>
      <w:r>
        <w:rPr>
          <w:sz w:val="28"/>
          <w:szCs w:val="28"/>
          <w:rtl w:val="0"/>
          <w:lang w:val="en-US"/>
        </w:rPr>
        <w:t>Mt 22:31-32</w:t>
      </w:r>
    </w:p>
    <w:p>
      <w:pPr>
        <w:pStyle w:val="Heading 5 1)"/>
        <w:numPr>
          <w:ilvl w:val="4"/>
          <w:numId w:val="39"/>
        </w:numPr>
        <w:ind w:left="1860"/>
        <w:rPr>
          <w:position w:val="0"/>
          <w:sz w:val="28"/>
          <w:szCs w:val="28"/>
        </w:rPr>
      </w:pPr>
      <w:r>
        <w:rPr>
          <w:sz w:val="28"/>
          <w:szCs w:val="28"/>
          <w:rtl w:val="0"/>
          <w:lang w:val="en-US"/>
        </w:rPr>
        <w:t>Mt 22:41-46</w:t>
      </w:r>
      <w:r>
        <w:rPr>
          <w:sz w:val="28"/>
          <w:szCs w:val="28"/>
          <w:rtl w:val="0"/>
          <w:lang w:val="en-US"/>
        </w:rPr>
        <w:t xml:space="preserve"> (used above)</w:t>
      </w:r>
    </w:p>
    <w:p>
      <w:pPr>
        <w:pStyle w:val="Heading 4 &quot;a&quot;"/>
        <w:numPr>
          <w:ilvl w:val="3"/>
          <w:numId w:val="37"/>
        </w:numPr>
        <w:ind w:left="1500"/>
        <w:rPr>
          <w:position w:val="0"/>
          <w:sz w:val="28"/>
          <w:szCs w:val="28"/>
        </w:rPr>
      </w:pPr>
      <w:r>
        <w:rPr>
          <w:sz w:val="28"/>
          <w:szCs w:val="28"/>
          <w:rtl w:val="0"/>
          <w:lang w:val="fr-FR"/>
        </w:rPr>
        <w:t>Parables</w:t>
      </w:r>
    </w:p>
    <w:p>
      <w:pPr>
        <w:pStyle w:val="bt 1.00"/>
        <w:ind w:left="1680"/>
        <w:rPr>
          <w:sz w:val="28"/>
          <w:szCs w:val="28"/>
        </w:rPr>
      </w:pPr>
      <w:r>
        <w:rPr>
          <w:rFonts w:ascii="Times New Roman"/>
          <w:sz w:val="28"/>
          <w:szCs w:val="28"/>
          <w:rtl w:val="0"/>
          <w:lang w:val="en-US"/>
        </w:rPr>
        <w:t xml:space="preserve">From </w:t>
      </w:r>
      <w:r>
        <w:rPr>
          <w:rFonts w:ascii="Times New Roman"/>
          <w:i w:val="1"/>
          <w:iCs w:val="1"/>
          <w:sz w:val="28"/>
          <w:szCs w:val="28"/>
          <w:rtl w:val="0"/>
          <w:lang w:val="en-US"/>
        </w:rPr>
        <w:t>known</w:t>
      </w:r>
      <w:r>
        <w:rPr>
          <w:rFonts w:ascii="Times New Roman"/>
          <w:sz w:val="28"/>
          <w:szCs w:val="28"/>
          <w:rtl w:val="0"/>
          <w:lang w:val="en-US"/>
        </w:rPr>
        <w:t xml:space="preserve"> to </w:t>
      </w:r>
      <w:r>
        <w:rPr>
          <w:rFonts w:ascii="Times New Roman"/>
          <w:i w:val="1"/>
          <w:iCs w:val="1"/>
          <w:sz w:val="28"/>
          <w:szCs w:val="28"/>
          <w:rtl w:val="0"/>
          <w:lang w:val="en-US"/>
        </w:rPr>
        <w:t>unknown</w:t>
      </w:r>
      <w:r>
        <w:rPr>
          <w:rFonts w:ascii="Times New Roman"/>
          <w:sz w:val="28"/>
          <w:szCs w:val="28"/>
          <w:rtl w:val="0"/>
          <w:lang w:val="en-US"/>
        </w:rPr>
        <w:t xml:space="preserve">. Parable had an implied lesson; the hearer must </w:t>
      </w:r>
      <w:r>
        <w:rPr>
          <w:rFonts w:ascii="Times New Roman"/>
          <w:i w:val="1"/>
          <w:iCs w:val="1"/>
          <w:sz w:val="28"/>
          <w:szCs w:val="28"/>
          <w:rtl w:val="0"/>
        </w:rPr>
        <w:t>infer</w:t>
      </w:r>
      <w:r>
        <w:rPr>
          <w:rFonts w:ascii="Times New Roman"/>
          <w:sz w:val="28"/>
          <w:szCs w:val="28"/>
          <w:rtl w:val="0"/>
          <w:lang w:val="en-US"/>
        </w:rPr>
        <w:t xml:space="preserve"> its meaning.</w:t>
      </w:r>
    </w:p>
    <w:p>
      <w:pPr>
        <w:pStyle w:val="Heading 4 &quot;a&quot;"/>
        <w:numPr>
          <w:ilvl w:val="3"/>
          <w:numId w:val="37"/>
        </w:numPr>
        <w:ind w:left="1500"/>
        <w:rPr>
          <w:position w:val="0"/>
          <w:sz w:val="28"/>
          <w:szCs w:val="28"/>
        </w:rPr>
      </w:pPr>
      <w:r>
        <w:rPr>
          <w:sz w:val="28"/>
          <w:szCs w:val="28"/>
          <w:rtl w:val="0"/>
          <w:lang w:val="en-US"/>
        </w:rPr>
        <w:t>Mt 9:1-8</w:t>
      </w:r>
      <w:r>
        <w:rPr>
          <w:sz w:val="28"/>
          <w:szCs w:val="28"/>
          <w:rtl w:val="0"/>
        </w:rPr>
        <w:t xml:space="preserve">, </w:t>
      </w:r>
      <w:r>
        <w:rPr>
          <w:rFonts w:hAnsi="Times New Roman" w:hint="default"/>
          <w:sz w:val="28"/>
          <w:szCs w:val="28"/>
          <w:rtl w:val="0"/>
        </w:rPr>
        <w:t>“</w:t>
      </w:r>
      <w:r>
        <w:rPr>
          <w:sz w:val="28"/>
          <w:szCs w:val="28"/>
          <w:rtl w:val="0"/>
          <w:lang w:val="en-US"/>
        </w:rPr>
        <w:t>that you may know...</w:t>
      </w:r>
      <w:r>
        <w:rPr>
          <w:rFonts w:hAnsi="Times New Roman" w:hint="default"/>
          <w:sz w:val="28"/>
          <w:szCs w:val="28"/>
          <w:rtl w:val="0"/>
        </w:rPr>
        <w:t>”</w:t>
      </w:r>
    </w:p>
    <w:p>
      <w:pPr>
        <w:pStyle w:val="bt 1.00"/>
        <w:ind w:left="1680"/>
        <w:rPr>
          <w:sz w:val="28"/>
          <w:szCs w:val="28"/>
        </w:rPr>
      </w:pPr>
      <w:r>
        <w:rPr>
          <w:rFonts w:ascii="Times New Roman"/>
          <w:sz w:val="28"/>
          <w:szCs w:val="28"/>
          <w:rtl w:val="0"/>
          <w:lang w:val="en-US"/>
        </w:rPr>
        <w:t xml:space="preserve">No statement that, </w:t>
      </w:r>
      <w:r>
        <w:rPr>
          <w:sz w:val="28"/>
          <w:szCs w:val="28"/>
          <w:rtl w:val="0"/>
        </w:rPr>
        <w:t>“</w:t>
      </w:r>
      <w:r>
        <w:rPr>
          <w:rFonts w:ascii="Times New Roman"/>
          <w:sz w:val="28"/>
          <w:szCs w:val="28"/>
          <w:rtl w:val="0"/>
          <w:lang w:val="en-US"/>
        </w:rPr>
        <w:t>Making this lame man walk proves God is with me and therefore my claim to have the authority to forgive sins is valid,</w:t>
      </w:r>
      <w:r>
        <w:rPr>
          <w:sz w:val="28"/>
          <w:szCs w:val="28"/>
          <w:rtl w:val="0"/>
        </w:rPr>
        <w:t xml:space="preserve">” </w:t>
      </w:r>
      <w:r>
        <w:rPr>
          <w:rFonts w:ascii="Times New Roman"/>
          <w:sz w:val="28"/>
          <w:szCs w:val="28"/>
          <w:rtl w:val="0"/>
          <w:lang w:val="en-US"/>
        </w:rPr>
        <w:t xml:space="preserve">but that connection is </w:t>
      </w:r>
      <w:r>
        <w:rPr>
          <w:rFonts w:ascii="Times New Roman"/>
          <w:i w:val="1"/>
          <w:iCs w:val="1"/>
          <w:sz w:val="28"/>
          <w:szCs w:val="28"/>
          <w:rtl w:val="0"/>
          <w:lang w:val="de-DE"/>
        </w:rPr>
        <w:t>implied</w:t>
      </w:r>
      <w:r>
        <w:rPr>
          <w:rFonts w:ascii="Times New Roman"/>
          <w:sz w:val="28"/>
          <w:szCs w:val="28"/>
          <w:rtl w:val="0"/>
        </w:rPr>
        <w:t>.</w:t>
      </w:r>
    </w:p>
    <w:p>
      <w:pPr>
        <w:pStyle w:val="Heading 4 &quot;a&quot;"/>
        <w:numPr>
          <w:ilvl w:val="3"/>
          <w:numId w:val="37"/>
        </w:numPr>
        <w:ind w:left="1500"/>
        <w:rPr>
          <w:position w:val="0"/>
          <w:sz w:val="28"/>
          <w:szCs w:val="28"/>
        </w:rPr>
      </w:pPr>
      <w:r>
        <w:rPr>
          <w:sz w:val="28"/>
          <w:szCs w:val="28"/>
          <w:rtl w:val="0"/>
          <w:lang w:val="en-US"/>
        </w:rPr>
        <w:t>Ac 2:24-32</w:t>
      </w:r>
    </w:p>
    <w:p>
      <w:pPr>
        <w:pStyle w:val="bt 1.00"/>
        <w:ind w:left="1680"/>
        <w:rPr>
          <w:sz w:val="28"/>
          <w:szCs w:val="28"/>
        </w:rPr>
      </w:pPr>
      <w:r>
        <w:rPr>
          <w:rFonts w:ascii="Times New Roman"/>
          <w:sz w:val="28"/>
          <w:szCs w:val="28"/>
          <w:rtl w:val="0"/>
          <w:lang w:val="en-US"/>
        </w:rPr>
        <w:t xml:space="preserve">The resurrection of Christ was </w:t>
      </w:r>
      <w:r>
        <w:rPr>
          <w:rFonts w:ascii="Times New Roman"/>
          <w:i w:val="1"/>
          <w:iCs w:val="1"/>
          <w:sz w:val="28"/>
          <w:szCs w:val="28"/>
          <w:rtl w:val="0"/>
          <w:lang w:val="de-DE"/>
        </w:rPr>
        <w:t>implied</w:t>
      </w:r>
      <w:r>
        <w:rPr>
          <w:rFonts w:ascii="Times New Roman"/>
          <w:sz w:val="28"/>
          <w:szCs w:val="28"/>
          <w:rtl w:val="0"/>
          <w:lang w:val="en-US"/>
        </w:rPr>
        <w:t xml:space="preserve"> in the prophecy and they could </w:t>
      </w:r>
      <w:r>
        <w:rPr>
          <w:rFonts w:ascii="Times New Roman"/>
          <w:i w:val="1"/>
          <w:iCs w:val="1"/>
          <w:sz w:val="28"/>
          <w:szCs w:val="28"/>
          <w:rtl w:val="0"/>
        </w:rPr>
        <w:t>infer</w:t>
      </w:r>
      <w:r>
        <w:rPr>
          <w:rFonts w:ascii="Times New Roman"/>
          <w:sz w:val="28"/>
          <w:szCs w:val="28"/>
          <w:rtl w:val="0"/>
          <w:lang w:val="en-US"/>
        </w:rPr>
        <w:t xml:space="preserve"> its meaning based on David being a prophet and he was not raised (</w:t>
      </w:r>
      <w:r>
        <w:rPr>
          <w:sz w:val="28"/>
          <w:szCs w:val="28"/>
          <w:rtl w:val="0"/>
        </w:rPr>
        <w:t>“</w:t>
      </w:r>
      <w:r>
        <w:rPr>
          <w:rFonts w:ascii="Times New Roman"/>
          <w:sz w:val="28"/>
          <w:szCs w:val="28"/>
          <w:rtl w:val="0"/>
          <w:lang w:val="en-US"/>
        </w:rPr>
        <w:t>his tomb is with us to this day</w:t>
      </w:r>
      <w:r>
        <w:rPr>
          <w:sz w:val="28"/>
          <w:szCs w:val="28"/>
          <w:rtl w:val="0"/>
        </w:rPr>
        <w:t>”</w:t>
      </w:r>
      <w:r>
        <w:rPr>
          <w:rFonts w:ascii="Times New Roman"/>
          <w:sz w:val="28"/>
          <w:szCs w:val="28"/>
          <w:rtl w:val="0"/>
        </w:rPr>
        <w:t>).</w:t>
      </w:r>
    </w:p>
    <w:p>
      <w:pPr>
        <w:pStyle w:val="Heading 4 &quot;a&quot;"/>
        <w:numPr>
          <w:ilvl w:val="3"/>
          <w:numId w:val="37"/>
        </w:numPr>
        <w:ind w:left="1500"/>
        <w:rPr>
          <w:position w:val="0"/>
          <w:sz w:val="28"/>
          <w:szCs w:val="28"/>
        </w:rPr>
      </w:pPr>
      <w:r>
        <w:rPr>
          <w:sz w:val="28"/>
          <w:szCs w:val="28"/>
          <w:rtl w:val="0"/>
          <w:lang w:val="en-US"/>
        </w:rPr>
        <w:t>Ac 16:9-10</w:t>
      </w:r>
      <w:r>
        <w:rPr>
          <w:sz w:val="28"/>
          <w:szCs w:val="28"/>
          <w:rtl w:val="0"/>
        </w:rPr>
        <w:t xml:space="preserve">, </w:t>
      </w:r>
      <w:r>
        <w:rPr>
          <w:rFonts w:hAnsi="Times New Roman" w:hint="default"/>
          <w:sz w:val="28"/>
          <w:szCs w:val="28"/>
          <w:rtl w:val="0"/>
        </w:rPr>
        <w:t>“</w:t>
      </w:r>
      <w:r>
        <w:rPr>
          <w:sz w:val="28"/>
          <w:szCs w:val="28"/>
          <w:rtl w:val="0"/>
          <w:lang w:val="en-US"/>
        </w:rPr>
        <w:t>concluding...</w:t>
      </w:r>
      <w:r>
        <w:rPr>
          <w:rFonts w:hAnsi="Times New Roman" w:hint="default"/>
          <w:sz w:val="28"/>
          <w:szCs w:val="28"/>
          <w:rtl w:val="0"/>
        </w:rPr>
        <w:t>”</w:t>
      </w:r>
    </w:p>
    <w:p>
      <w:pPr>
        <w:pStyle w:val="Heading 4 &quot;a&quot;"/>
        <w:numPr>
          <w:ilvl w:val="3"/>
          <w:numId w:val="37"/>
        </w:numPr>
        <w:ind w:left="1500"/>
        <w:rPr>
          <w:position w:val="0"/>
          <w:sz w:val="28"/>
          <w:szCs w:val="28"/>
        </w:rPr>
      </w:pPr>
      <w:r>
        <w:rPr>
          <w:sz w:val="28"/>
          <w:szCs w:val="28"/>
          <w:rtl w:val="0"/>
          <w:lang w:val="en-US"/>
        </w:rPr>
        <w:t>Rom 1:19-20</w:t>
      </w:r>
    </w:p>
    <w:p>
      <w:pPr>
        <w:pStyle w:val="bt 1.00"/>
        <w:ind w:left="1680"/>
        <w:rPr>
          <w:spacing w:val="-5"/>
          <w:sz w:val="28"/>
          <w:szCs w:val="28"/>
        </w:rPr>
      </w:pPr>
      <w:r>
        <w:rPr>
          <w:rFonts w:ascii="Times New Roman"/>
          <w:spacing w:val="-5"/>
          <w:sz w:val="28"/>
          <w:szCs w:val="28"/>
          <w:rtl w:val="0"/>
          <w:lang w:val="en-US"/>
        </w:rPr>
        <w:t xml:space="preserve">God made his eternal power and divine nature </w:t>
      </w:r>
      <w:r>
        <w:rPr>
          <w:spacing w:val="-5"/>
          <w:sz w:val="28"/>
          <w:szCs w:val="28"/>
          <w:rtl w:val="0"/>
        </w:rPr>
        <w:t>“</w:t>
      </w:r>
      <w:r>
        <w:rPr>
          <w:rFonts w:ascii="Times New Roman"/>
          <w:spacing w:val="-5"/>
          <w:sz w:val="28"/>
          <w:szCs w:val="28"/>
          <w:rtl w:val="0"/>
        </w:rPr>
        <w:t>evident</w:t>
      </w:r>
      <w:r>
        <w:rPr>
          <w:spacing w:val="-5"/>
          <w:sz w:val="28"/>
          <w:szCs w:val="28"/>
          <w:rtl w:val="0"/>
        </w:rPr>
        <w:t xml:space="preserve">” </w:t>
      </w:r>
      <w:r>
        <w:rPr>
          <w:rFonts w:ascii="Times New Roman"/>
          <w:spacing w:val="-5"/>
          <w:sz w:val="28"/>
          <w:szCs w:val="28"/>
          <w:rtl w:val="0"/>
          <w:lang w:val="en-US"/>
        </w:rPr>
        <w:t xml:space="preserve">through creation and can be </w:t>
      </w:r>
      <w:r>
        <w:rPr>
          <w:spacing w:val="-5"/>
          <w:sz w:val="28"/>
          <w:szCs w:val="28"/>
          <w:rtl w:val="0"/>
        </w:rPr>
        <w:t>“</w:t>
      </w:r>
      <w:r>
        <w:rPr>
          <w:rFonts w:ascii="Times New Roman"/>
          <w:spacing w:val="-5"/>
          <w:sz w:val="28"/>
          <w:szCs w:val="28"/>
          <w:rtl w:val="0"/>
          <w:lang w:val="en-US"/>
        </w:rPr>
        <w:t>clearly seen</w:t>
      </w:r>
      <w:r>
        <w:rPr>
          <w:spacing w:val="-5"/>
          <w:sz w:val="28"/>
          <w:szCs w:val="28"/>
          <w:rtl w:val="0"/>
        </w:rPr>
        <w:t xml:space="preserve">” </w:t>
      </w:r>
      <w:r>
        <w:rPr>
          <w:rFonts w:ascii="Times New Roman"/>
          <w:spacing w:val="-5"/>
          <w:sz w:val="28"/>
          <w:szCs w:val="28"/>
          <w:rtl w:val="0"/>
          <w:lang w:val="en-US"/>
        </w:rPr>
        <w:t xml:space="preserve">and </w:t>
      </w:r>
      <w:r>
        <w:rPr>
          <w:spacing w:val="-5"/>
          <w:sz w:val="28"/>
          <w:szCs w:val="28"/>
          <w:rtl w:val="0"/>
        </w:rPr>
        <w:t>“</w:t>
      </w:r>
      <w:r>
        <w:rPr>
          <w:rFonts w:ascii="Times New Roman"/>
          <w:spacing w:val="-5"/>
          <w:sz w:val="28"/>
          <w:szCs w:val="28"/>
          <w:rtl w:val="0"/>
          <w:lang w:val="nl-NL"/>
        </w:rPr>
        <w:t>understood.</w:t>
      </w:r>
      <w:r>
        <w:rPr>
          <w:spacing w:val="-5"/>
          <w:sz w:val="28"/>
          <w:szCs w:val="28"/>
          <w:rtl w:val="0"/>
        </w:rPr>
        <w:t xml:space="preserve">” </w:t>
      </w:r>
      <w:r>
        <w:rPr>
          <w:rFonts w:ascii="Times New Roman"/>
          <w:spacing w:val="-5"/>
          <w:sz w:val="28"/>
          <w:szCs w:val="28"/>
          <w:rtl w:val="0"/>
          <w:lang w:val="en-US"/>
        </w:rPr>
        <w:t xml:space="preserve">It is certainly not a command or statement written in the clouds, yet those who fail to reach this conclusion are </w:t>
      </w:r>
      <w:r>
        <w:rPr>
          <w:spacing w:val="-5"/>
          <w:sz w:val="28"/>
          <w:szCs w:val="28"/>
          <w:rtl w:val="0"/>
        </w:rPr>
        <w:t>“</w:t>
      </w:r>
      <w:r>
        <w:rPr>
          <w:rFonts w:ascii="Times New Roman"/>
          <w:spacing w:val="-5"/>
          <w:sz w:val="28"/>
          <w:szCs w:val="28"/>
          <w:rtl w:val="0"/>
          <w:lang w:val="en-US"/>
        </w:rPr>
        <w:t>without excuse</w:t>
      </w:r>
      <w:r>
        <w:rPr>
          <w:spacing w:val="-5"/>
          <w:sz w:val="28"/>
          <w:szCs w:val="28"/>
          <w:rtl w:val="0"/>
        </w:rPr>
        <w:t>”</w:t>
      </w:r>
      <w:r>
        <w:rPr>
          <w:rFonts w:ascii="Times New Roman"/>
          <w:spacing w:val="-5"/>
          <w:sz w:val="28"/>
          <w:szCs w:val="28"/>
          <w:rtl w:val="0"/>
        </w:rPr>
        <w:t>!</w:t>
      </w:r>
    </w:p>
    <w:p>
      <w:pPr>
        <w:pStyle w:val="Heading 4 &quot;a&quot;"/>
        <w:numPr>
          <w:ilvl w:val="3"/>
          <w:numId w:val="37"/>
        </w:numPr>
        <w:ind w:left="1500"/>
        <w:rPr>
          <w:position w:val="0"/>
          <w:sz w:val="28"/>
          <w:szCs w:val="28"/>
        </w:rPr>
      </w:pPr>
      <w:r>
        <w:rPr>
          <w:sz w:val="28"/>
          <w:szCs w:val="28"/>
          <w:rtl w:val="0"/>
          <w:lang w:val="en-US"/>
        </w:rPr>
        <w:t>1Co 9:9-10</w:t>
      </w:r>
    </w:p>
    <w:p>
      <w:pPr>
        <w:pStyle w:val="bt 1.00"/>
        <w:ind w:left="1680"/>
        <w:rPr>
          <w:sz w:val="28"/>
          <w:szCs w:val="28"/>
        </w:rPr>
      </w:pPr>
      <w:r>
        <w:rPr>
          <w:rFonts w:ascii="Times New Roman"/>
          <w:sz w:val="28"/>
          <w:szCs w:val="28"/>
          <w:rtl w:val="0"/>
          <w:lang w:val="en-US"/>
        </w:rPr>
        <w:t xml:space="preserve">No statement about preacher support in </w:t>
      </w:r>
      <w:r>
        <w:rPr>
          <w:rFonts w:ascii="Times New Roman"/>
          <w:sz w:val="28"/>
          <w:szCs w:val="28"/>
          <w:rtl w:val="0"/>
          <w:lang w:val="en-US"/>
        </w:rPr>
        <w:t>Dt 25:4</w:t>
      </w:r>
      <w:r>
        <w:rPr>
          <w:rFonts w:ascii="Times New Roman"/>
          <w:sz w:val="28"/>
          <w:szCs w:val="28"/>
          <w:rtl w:val="0"/>
        </w:rPr>
        <w:t xml:space="preserve">, yet Paul </w:t>
      </w:r>
      <w:r>
        <w:rPr>
          <w:rFonts w:ascii="Times New Roman"/>
          <w:i w:val="1"/>
          <w:iCs w:val="1"/>
          <w:sz w:val="28"/>
          <w:szCs w:val="28"/>
          <w:rtl w:val="0"/>
        </w:rPr>
        <w:t>infers</w:t>
      </w:r>
      <w:r>
        <w:rPr>
          <w:rFonts w:ascii="Times New Roman"/>
          <w:sz w:val="28"/>
          <w:szCs w:val="28"/>
          <w:rtl w:val="0"/>
          <w:lang w:val="en-US"/>
        </w:rPr>
        <w:t xml:space="preserve"> something about it from that text. Did he miss it, or was a principle </w:t>
      </w:r>
      <w:r>
        <w:rPr>
          <w:rFonts w:ascii="Times New Roman"/>
          <w:i w:val="1"/>
          <w:iCs w:val="1"/>
          <w:sz w:val="28"/>
          <w:szCs w:val="28"/>
          <w:rtl w:val="0"/>
          <w:lang w:val="de-DE"/>
        </w:rPr>
        <w:t>implied</w:t>
      </w:r>
      <w:r>
        <w:rPr>
          <w:rFonts w:ascii="Times New Roman"/>
          <w:sz w:val="28"/>
          <w:szCs w:val="28"/>
          <w:rtl w:val="0"/>
        </w:rPr>
        <w:t xml:space="preserve">? </w:t>
      </w:r>
    </w:p>
    <w:p>
      <w:pPr>
        <w:pStyle w:val="Heading 4 &quot;a&quot;"/>
        <w:numPr>
          <w:ilvl w:val="3"/>
          <w:numId w:val="37"/>
        </w:numPr>
        <w:ind w:left="1500"/>
        <w:rPr>
          <w:position w:val="0"/>
          <w:sz w:val="28"/>
          <w:szCs w:val="28"/>
        </w:rPr>
      </w:pPr>
      <w:r>
        <w:rPr>
          <w:sz w:val="28"/>
          <w:szCs w:val="28"/>
          <w:rtl w:val="0"/>
          <w:lang w:val="en-US"/>
        </w:rPr>
        <w:t>Heb 7:11-14</w:t>
      </w:r>
      <w:r>
        <w:rPr>
          <w:sz w:val="28"/>
          <w:szCs w:val="28"/>
          <w:rtl w:val="0"/>
        </w:rPr>
        <w:t xml:space="preserve">, </w:t>
      </w:r>
      <w:r>
        <w:rPr>
          <w:rFonts w:hAnsi="Times New Roman" w:hint="default"/>
          <w:sz w:val="28"/>
          <w:szCs w:val="28"/>
          <w:rtl w:val="0"/>
        </w:rPr>
        <w:t>“</w:t>
      </w:r>
      <w:r>
        <w:rPr>
          <w:sz w:val="28"/>
          <w:szCs w:val="28"/>
          <w:rtl w:val="0"/>
          <w:lang w:val="en-US"/>
        </w:rPr>
        <w:t>of necessity...for...</w:t>
      </w:r>
      <w:r>
        <w:rPr>
          <w:rFonts w:hAnsi="Times New Roman" w:hint="default"/>
          <w:sz w:val="28"/>
          <w:szCs w:val="28"/>
          <w:rtl w:val="0"/>
        </w:rPr>
        <w:t>”</w:t>
      </w:r>
    </w:p>
    <w:p>
      <w:pPr>
        <w:pStyle w:val="Heading 2 &quot;A&quot;"/>
        <w:numPr>
          <w:ilvl w:val="1"/>
          <w:numId w:val="37"/>
        </w:numPr>
        <w:ind w:left="780"/>
        <w:rPr>
          <w:position w:val="0"/>
          <w:sz w:val="28"/>
          <w:szCs w:val="28"/>
        </w:rPr>
      </w:pPr>
      <w:r>
        <w:rPr>
          <w:sz w:val="28"/>
          <w:szCs w:val="28"/>
          <w:rtl w:val="0"/>
          <w:lang w:val="en-US"/>
        </w:rPr>
        <w:t>Objection</w:t>
      </w:r>
    </w:p>
    <w:p>
      <w:pPr>
        <w:pStyle w:val="Heading 3 &quot;1&quot;"/>
        <w:numPr>
          <w:ilvl w:val="2"/>
          <w:numId w:val="37"/>
        </w:numPr>
        <w:ind w:left="1140"/>
        <w:rPr>
          <w:position w:val="0"/>
          <w:sz w:val="28"/>
          <w:szCs w:val="28"/>
        </w:rPr>
      </w:pPr>
      <w:r>
        <w:rPr>
          <w:sz w:val="28"/>
          <w:szCs w:val="28"/>
          <w:rtl w:val="0"/>
          <w:lang w:val="en-US"/>
        </w:rPr>
        <w:t>But - this leaves room for interpretation (and thus divergent views)?</w:t>
      </w:r>
    </w:p>
    <w:p>
      <w:pPr>
        <w:pStyle w:val="Heading 3 &quot;1&quot;"/>
        <w:numPr>
          <w:ilvl w:val="2"/>
          <w:numId w:val="37"/>
        </w:numPr>
        <w:ind w:left="1140"/>
        <w:rPr>
          <w:position w:val="0"/>
          <w:sz w:val="28"/>
          <w:szCs w:val="28"/>
        </w:rPr>
      </w:pPr>
      <w:r>
        <w:rPr>
          <w:sz w:val="28"/>
          <w:szCs w:val="28"/>
          <w:rtl w:val="0"/>
          <w:lang w:val="en-US"/>
        </w:rPr>
        <w:t xml:space="preserve">Yes! Our responsibility to interpret accurately! </w:t>
      </w:r>
    </w:p>
    <w:p>
      <w:pPr>
        <w:pStyle w:val="bt .75"/>
        <w:ind w:left="1260"/>
        <w:rPr>
          <w:sz w:val="28"/>
          <w:szCs w:val="28"/>
        </w:rPr>
      </w:pPr>
      <w:r>
        <w:rPr>
          <w:rFonts w:ascii="Times New Roman"/>
          <w:sz w:val="28"/>
          <w:szCs w:val="28"/>
          <w:rtl w:val="0"/>
          <w:lang w:val="en-US"/>
        </w:rPr>
        <w:t xml:space="preserve">Thus importance of an honest heart, Bible classes, and personal study. </w:t>
      </w:r>
      <w:r>
        <w:rPr>
          <w:rFonts w:ascii="Times New Roman"/>
          <w:sz w:val="28"/>
          <w:szCs w:val="28"/>
          <w:rtl w:val="0"/>
          <w:lang w:val="en-US"/>
        </w:rPr>
        <w:t>Jn 7:17; 2Th 2:10-12; 2Pt 3:16-18; Mt 22:29; Lk 10:26b</w:t>
      </w:r>
    </w:p>
    <w:p>
      <w:pPr>
        <w:pStyle w:val="Heading 3 &quot;1&quot;"/>
        <w:numPr>
          <w:ilvl w:val="2"/>
          <w:numId w:val="37"/>
        </w:numPr>
        <w:ind w:left="1140"/>
        <w:rPr>
          <w:position w:val="0"/>
          <w:sz w:val="28"/>
          <w:szCs w:val="28"/>
        </w:rPr>
      </w:pPr>
      <w:r>
        <w:rPr>
          <w:sz w:val="28"/>
          <w:szCs w:val="28"/>
          <w:rtl w:val="0"/>
          <w:lang w:val="en-US"/>
        </w:rPr>
        <w:t>Use of reason?</w:t>
      </w:r>
    </w:p>
    <w:p>
      <w:pPr>
        <w:pStyle w:val="Heading 4 &quot;a&quot;"/>
        <w:numPr>
          <w:ilvl w:val="3"/>
          <w:numId w:val="37"/>
        </w:numPr>
        <w:ind w:left="1500"/>
        <w:rPr>
          <w:position w:val="0"/>
          <w:sz w:val="28"/>
          <w:szCs w:val="28"/>
        </w:rPr>
      </w:pPr>
      <w:r>
        <w:rPr>
          <w:rFonts w:hAnsi="Times New Roman" w:hint="default"/>
          <w:sz w:val="28"/>
          <w:szCs w:val="28"/>
          <w:rtl w:val="0"/>
        </w:rPr>
        <w:t>“</w:t>
      </w:r>
      <w:r>
        <w:rPr>
          <w:sz w:val="28"/>
          <w:szCs w:val="28"/>
          <w:rtl w:val="0"/>
          <w:lang w:val="en-US"/>
        </w:rPr>
        <w:t>Reason</w:t>
      </w:r>
      <w:r>
        <w:rPr>
          <w:rFonts w:hAnsi="Times New Roman" w:hint="default"/>
          <w:sz w:val="28"/>
          <w:szCs w:val="28"/>
          <w:rtl w:val="0"/>
        </w:rPr>
        <w:t xml:space="preserve">” </w:t>
      </w:r>
      <w:r>
        <w:rPr>
          <w:b w:val="0"/>
          <w:bCs w:val="0"/>
          <w:sz w:val="28"/>
          <w:szCs w:val="28"/>
          <w:rtl w:val="0"/>
        </w:rPr>
        <w:t xml:space="preserve">- </w:t>
      </w:r>
      <w:r>
        <w:rPr>
          <w:rFonts w:hAnsi="Times New Roman" w:hint="default"/>
          <w:b w:val="0"/>
          <w:bCs w:val="0"/>
          <w:sz w:val="28"/>
          <w:szCs w:val="28"/>
          <w:rtl w:val="0"/>
        </w:rPr>
        <w:t>“</w:t>
      </w:r>
      <w:r>
        <w:rPr>
          <w:b w:val="0"/>
          <w:bCs w:val="0"/>
          <w:sz w:val="28"/>
          <w:szCs w:val="28"/>
          <w:rtl w:val="0"/>
          <w:lang w:val="en-US"/>
        </w:rPr>
        <w:t>1. to think coherently and logically; draw inferences or conclusions from facts known or assumed  2. to argue or talk in a logical way</w:t>
      </w:r>
      <w:r>
        <w:rPr>
          <w:rFonts w:hAnsi="Times New Roman" w:hint="default"/>
          <w:b w:val="0"/>
          <w:bCs w:val="0"/>
          <w:sz w:val="28"/>
          <w:szCs w:val="28"/>
          <w:rtl w:val="0"/>
        </w:rPr>
        <w:t xml:space="preserve">” </w:t>
      </w:r>
      <w:r>
        <w:rPr>
          <w:b w:val="0"/>
          <w:bCs w:val="0"/>
          <w:sz w:val="28"/>
          <w:szCs w:val="28"/>
          <w:rtl w:val="0"/>
        </w:rPr>
        <w:t>W.NWD.</w:t>
      </w:r>
    </w:p>
    <w:p>
      <w:pPr>
        <w:pStyle w:val="Heading 4 &quot;a&quot;"/>
        <w:numPr>
          <w:ilvl w:val="3"/>
          <w:numId w:val="37"/>
        </w:numPr>
        <w:ind w:left="1500"/>
        <w:rPr>
          <w:position w:val="0"/>
          <w:sz w:val="28"/>
          <w:szCs w:val="28"/>
        </w:rPr>
      </w:pPr>
      <w:r>
        <w:rPr>
          <w:rFonts w:hAnsi="Times New Roman" w:hint="default"/>
          <w:sz w:val="28"/>
          <w:szCs w:val="28"/>
          <w:rtl w:val="0"/>
        </w:rPr>
        <w:t>“</w:t>
      </w:r>
      <w:r>
        <w:rPr>
          <w:sz w:val="28"/>
          <w:szCs w:val="28"/>
          <w:rtl w:val="0"/>
        </w:rPr>
        <w:t>Logic</w:t>
      </w:r>
      <w:r>
        <w:rPr>
          <w:rFonts w:hAnsi="Times New Roman" w:hint="default"/>
          <w:sz w:val="28"/>
          <w:szCs w:val="28"/>
          <w:rtl w:val="0"/>
        </w:rPr>
        <w:t xml:space="preserve">” </w:t>
      </w:r>
      <w:r>
        <w:rPr>
          <w:b w:val="0"/>
          <w:bCs w:val="0"/>
          <w:sz w:val="28"/>
          <w:szCs w:val="28"/>
          <w:rtl w:val="0"/>
          <w:lang w:val="en-US"/>
        </w:rPr>
        <w:t>- the correct use of reason</w:t>
      </w:r>
    </w:p>
    <w:p>
      <w:pPr>
        <w:pStyle w:val="Heading 4 &quot;a&quot;"/>
        <w:numPr>
          <w:ilvl w:val="3"/>
          <w:numId w:val="37"/>
        </w:numPr>
        <w:ind w:left="1500"/>
        <w:rPr>
          <w:position w:val="0"/>
          <w:sz w:val="28"/>
          <w:szCs w:val="28"/>
        </w:rPr>
      </w:pPr>
      <w:r>
        <w:rPr>
          <w:sz w:val="28"/>
          <w:szCs w:val="28"/>
          <w:rtl w:val="0"/>
          <w:lang w:val="en-US"/>
        </w:rPr>
        <w:t>Isa 1:18; Ac 17:2,17; 18:4,19,28; 1Co 10:15</w:t>
      </w:r>
    </w:p>
    <w:p>
      <w:pPr>
        <w:pStyle w:val="Heading 4 &quot;a&quot;"/>
        <w:numPr>
          <w:ilvl w:val="3"/>
          <w:numId w:val="37"/>
        </w:numPr>
        <w:ind w:left="1500"/>
        <w:rPr>
          <w:position w:val="0"/>
          <w:sz w:val="28"/>
          <w:szCs w:val="28"/>
        </w:rPr>
      </w:pPr>
      <w:r>
        <w:rPr>
          <w:rFonts w:hAnsi="Times New Roman" w:hint="default"/>
          <w:sz w:val="28"/>
          <w:szCs w:val="28"/>
          <w:rtl w:val="0"/>
        </w:rPr>
        <w:t>“</w:t>
      </w:r>
      <w:r>
        <w:rPr>
          <w:sz w:val="28"/>
          <w:szCs w:val="28"/>
          <w:rtl w:val="0"/>
          <w:lang w:val="en-US"/>
        </w:rPr>
        <w:t>Therefore,</w:t>
      </w:r>
      <w:r>
        <w:rPr>
          <w:rFonts w:hAnsi="Times New Roman" w:hint="default"/>
          <w:sz w:val="28"/>
          <w:szCs w:val="28"/>
          <w:rtl w:val="0"/>
        </w:rPr>
        <w:t>” “</w:t>
      </w:r>
      <w:r>
        <w:rPr>
          <w:sz w:val="28"/>
          <w:szCs w:val="28"/>
          <w:rtl w:val="0"/>
        </w:rPr>
        <w:t>for,</w:t>
      </w:r>
      <w:r>
        <w:rPr>
          <w:rFonts w:hAnsi="Times New Roman" w:hint="default"/>
          <w:sz w:val="28"/>
          <w:szCs w:val="28"/>
          <w:rtl w:val="0"/>
        </w:rPr>
        <w:t>” “</w:t>
      </w:r>
      <w:r>
        <w:rPr>
          <w:sz w:val="28"/>
          <w:szCs w:val="28"/>
          <w:rtl w:val="0"/>
          <w:lang w:val="en-US"/>
        </w:rPr>
        <w:t>because,</w:t>
      </w:r>
      <w:r>
        <w:rPr>
          <w:rFonts w:hAnsi="Times New Roman" w:hint="default"/>
          <w:sz w:val="28"/>
          <w:szCs w:val="28"/>
          <w:rtl w:val="0"/>
        </w:rPr>
        <w:t>” “</w:t>
      </w:r>
      <w:r>
        <w:rPr>
          <w:sz w:val="28"/>
          <w:szCs w:val="28"/>
          <w:rtl w:val="0"/>
        </w:rPr>
        <w:t>so,</w:t>
      </w:r>
      <w:r>
        <w:rPr>
          <w:rFonts w:hAnsi="Times New Roman" w:hint="default"/>
          <w:sz w:val="28"/>
          <w:szCs w:val="28"/>
          <w:rtl w:val="0"/>
        </w:rPr>
        <w:t>” “</w:t>
      </w:r>
      <w:r>
        <w:rPr>
          <w:sz w:val="28"/>
          <w:szCs w:val="28"/>
          <w:rtl w:val="0"/>
          <w:lang w:val="en-US"/>
        </w:rPr>
        <w:t>if...then,</w:t>
      </w:r>
      <w:r>
        <w:rPr>
          <w:rFonts w:hAnsi="Times New Roman" w:hint="default"/>
          <w:sz w:val="28"/>
          <w:szCs w:val="28"/>
          <w:rtl w:val="0"/>
        </w:rPr>
        <w:t xml:space="preserve">” </w:t>
      </w:r>
      <w:r>
        <w:rPr>
          <w:sz w:val="28"/>
          <w:szCs w:val="28"/>
          <w:rtl w:val="0"/>
        </w:rPr>
        <w:t xml:space="preserve">etc. </w:t>
      </w:r>
      <w:r>
        <w:rPr>
          <w:b w:val="0"/>
          <w:bCs w:val="0"/>
          <w:sz w:val="28"/>
          <w:szCs w:val="28"/>
          <w:rtl w:val="0"/>
          <w:lang w:val="en-US"/>
        </w:rPr>
        <w:t xml:space="preserve">- appeal to </w:t>
      </w:r>
      <w:r>
        <w:rPr>
          <w:b w:val="0"/>
          <w:bCs w:val="0"/>
          <w:i w:val="1"/>
          <w:iCs w:val="1"/>
          <w:sz w:val="28"/>
          <w:szCs w:val="28"/>
          <w:rtl w:val="0"/>
          <w:lang w:val="en-US"/>
        </w:rPr>
        <w:t>reason</w:t>
      </w:r>
    </w:p>
    <w:p>
      <w:pPr>
        <w:pStyle w:val="Free Form"/>
        <w:rPr>
          <w:sz w:val="28"/>
          <w:szCs w:val="28"/>
        </w:rPr>
      </w:pPr>
    </w:p>
    <w:p>
      <w:pPr>
        <w:pStyle w:val="Heading 7 Helv12"/>
        <w:rPr>
          <w:sz w:val="28"/>
          <w:szCs w:val="28"/>
        </w:rPr>
      </w:pPr>
      <w:r>
        <w:rPr>
          <w:sz w:val="28"/>
          <w:szCs w:val="28"/>
          <w:rtl w:val="0"/>
        </w:rPr>
        <w:t>CONCLUSION</w:t>
      </w:r>
    </w:p>
    <w:p>
      <w:pPr>
        <w:pStyle w:val="Free Form"/>
        <w:rPr>
          <w:sz w:val="28"/>
          <w:szCs w:val="28"/>
        </w:rPr>
      </w:pPr>
      <w:r>
        <w:rPr>
          <w:sz w:val="28"/>
          <w:szCs w:val="28"/>
          <w:rtl w:val="0"/>
          <w:lang w:val="en-US"/>
        </w:rPr>
        <w:t>2Pt 3:16-18</w:t>
      </w:r>
    </w:p>
    <w:p>
      <w:pPr>
        <w:pStyle w:val="Free Form"/>
        <w:rPr>
          <w:sz w:val="28"/>
          <w:szCs w:val="28"/>
        </w:rPr>
      </w:pPr>
    </w:p>
    <w:p>
      <w:pPr>
        <w:pStyle w:val="Free Form"/>
        <w:sectPr>
          <w:headerReference w:type="default" r:id="rId20"/>
          <w:footerReference w:type="default" r:id="rId21"/>
          <w:pgSz w:w="12240" w:h="15840" w:orient="portrait"/>
          <w:pgMar w:top="1440" w:right="1440" w:bottom="1440" w:left="1440" w:header="720" w:footer="864"/>
          <w:bidi w:val="0"/>
        </w:sectPr>
      </w:pPr>
    </w:p>
    <w:p>
      <w:pPr>
        <w:pStyle w:val="Free Form"/>
        <w:rPr>
          <w:sz w:val="28"/>
          <w:szCs w:val="28"/>
        </w:rPr>
      </w:pPr>
      <w:r>
        <w:rPr>
          <w:sz w:val="28"/>
          <w:szCs w:val="28"/>
        </w:rPr>
        <w:drawing>
          <wp:anchor distT="152400" distB="152400" distL="152400" distR="152400" simplePos="0" relativeHeight="251661312" behindDoc="0" locked="0" layoutInCell="1" allowOverlap="1">
            <wp:simplePos x="0" y="0"/>
            <wp:positionH relativeFrom="margin">
              <wp:posOffset>-6350</wp:posOffset>
            </wp:positionH>
            <wp:positionV relativeFrom="line">
              <wp:posOffset>243840</wp:posOffset>
            </wp:positionV>
            <wp:extent cx="5943600" cy="3206338"/>
            <wp:effectExtent l="0" t="0" r="0" b="0"/>
            <wp:wrapThrough wrapText="bothSides" distL="152400" distR="152400">
              <wp:wrapPolygon edited="1">
                <wp:start x="345" y="640"/>
                <wp:lineTo x="345" y="14240"/>
                <wp:lineTo x="345" y="16440"/>
                <wp:lineTo x="5891" y="16440"/>
                <wp:lineTo x="5891" y="14240"/>
                <wp:lineTo x="345" y="14240"/>
                <wp:lineTo x="345" y="640"/>
                <wp:lineTo x="410" y="640"/>
                <wp:lineTo x="410" y="5120"/>
                <wp:lineTo x="388" y="7440"/>
                <wp:lineTo x="4790" y="7440"/>
                <wp:lineTo x="4790" y="9720"/>
                <wp:lineTo x="4790" y="11960"/>
                <wp:lineTo x="6474" y="11960"/>
                <wp:lineTo x="6474" y="14240"/>
                <wp:lineTo x="6474" y="16440"/>
                <wp:lineTo x="9408" y="16440"/>
                <wp:lineTo x="9408" y="18560"/>
                <wp:lineTo x="9387" y="20960"/>
                <wp:lineTo x="15019" y="21000"/>
                <wp:lineTo x="15062" y="18600"/>
                <wp:lineTo x="9408" y="18560"/>
                <wp:lineTo x="9408" y="16440"/>
                <wp:lineTo x="12019" y="16440"/>
                <wp:lineTo x="12041" y="14280"/>
                <wp:lineTo x="6474" y="14240"/>
                <wp:lineTo x="6474" y="11960"/>
                <wp:lineTo x="10401" y="11960"/>
                <wp:lineTo x="10401" y="9720"/>
                <wp:lineTo x="4790" y="9720"/>
                <wp:lineTo x="4790" y="7440"/>
                <wp:lineTo x="7294" y="7440"/>
                <wp:lineTo x="7294" y="5120"/>
                <wp:lineTo x="410" y="5120"/>
                <wp:lineTo x="410" y="640"/>
                <wp:lineTo x="5006" y="640"/>
                <wp:lineTo x="5006" y="2760"/>
                <wp:lineTo x="7768" y="2760"/>
                <wp:lineTo x="7768" y="3760"/>
                <wp:lineTo x="8308" y="3760"/>
                <wp:lineTo x="8308" y="5160"/>
                <wp:lineTo x="8308" y="7480"/>
                <wp:lineTo x="11134" y="7520"/>
                <wp:lineTo x="11134" y="8480"/>
                <wp:lineTo x="11609" y="8480"/>
                <wp:lineTo x="11609" y="9640"/>
                <wp:lineTo x="11588" y="12000"/>
                <wp:lineTo x="14371" y="12040"/>
                <wp:lineTo x="14393" y="12880"/>
                <wp:lineTo x="15256" y="12880"/>
                <wp:lineTo x="15278" y="13160"/>
                <wp:lineTo x="15126" y="13160"/>
                <wp:lineTo x="15278" y="14080"/>
                <wp:lineTo x="12472" y="14160"/>
                <wp:lineTo x="12472" y="16520"/>
                <wp:lineTo x="14997" y="16560"/>
                <wp:lineTo x="14997" y="17040"/>
                <wp:lineTo x="12213" y="17040"/>
                <wp:lineTo x="12192" y="17600"/>
                <wp:lineTo x="12041" y="17600"/>
                <wp:lineTo x="12213" y="18440"/>
                <wp:lineTo x="12386" y="17640"/>
                <wp:lineTo x="12257" y="17600"/>
                <wp:lineTo x="12257" y="17120"/>
                <wp:lineTo x="15040" y="17120"/>
                <wp:lineTo x="15062" y="16560"/>
                <wp:lineTo x="15278" y="16560"/>
                <wp:lineTo x="15278" y="17080"/>
                <wp:lineTo x="18450" y="17120"/>
                <wp:lineTo x="18450" y="17680"/>
                <wp:lineTo x="18299" y="17680"/>
                <wp:lineTo x="18471" y="18560"/>
                <wp:lineTo x="15688" y="18640"/>
                <wp:lineTo x="15644" y="21000"/>
                <wp:lineTo x="21276" y="21080"/>
                <wp:lineTo x="21319" y="18720"/>
                <wp:lineTo x="18493" y="18640"/>
                <wp:lineTo x="18665" y="17760"/>
                <wp:lineTo x="18514" y="17680"/>
                <wp:lineTo x="18514" y="17040"/>
                <wp:lineTo x="15342" y="17040"/>
                <wp:lineTo x="15342" y="16560"/>
                <wp:lineTo x="18104" y="16560"/>
                <wp:lineTo x="18126" y="14160"/>
                <wp:lineTo x="15321" y="14120"/>
                <wp:lineTo x="15472" y="13160"/>
                <wp:lineTo x="15321" y="13160"/>
                <wp:lineTo x="15321" y="12800"/>
                <wp:lineTo x="14436" y="12800"/>
                <wp:lineTo x="14436" y="12080"/>
                <wp:lineTo x="17241" y="12040"/>
                <wp:lineTo x="17263" y="9680"/>
                <wp:lineTo x="11609" y="9640"/>
                <wp:lineTo x="11609" y="8480"/>
                <wp:lineTo x="14393" y="8480"/>
                <wp:lineTo x="14393" y="8680"/>
                <wp:lineTo x="14242" y="8680"/>
                <wp:lineTo x="14414" y="9560"/>
                <wp:lineTo x="14587" y="8680"/>
                <wp:lineTo x="14458" y="8680"/>
                <wp:lineTo x="14436" y="8400"/>
                <wp:lineTo x="11178" y="8400"/>
                <wp:lineTo x="11178" y="7520"/>
                <wp:lineTo x="14004" y="7520"/>
                <wp:lineTo x="14026" y="5200"/>
                <wp:lineTo x="8308" y="5160"/>
                <wp:lineTo x="8308" y="3760"/>
                <wp:lineTo x="11134" y="3760"/>
                <wp:lineTo x="11134" y="4160"/>
                <wp:lineTo x="11005" y="4160"/>
                <wp:lineTo x="11156" y="5080"/>
                <wp:lineTo x="11329" y="4160"/>
                <wp:lineTo x="11178" y="4160"/>
                <wp:lineTo x="11178" y="3680"/>
                <wp:lineTo x="7811" y="3680"/>
                <wp:lineTo x="7811" y="2760"/>
                <wp:lineTo x="10552" y="2760"/>
                <wp:lineTo x="10552" y="640"/>
                <wp:lineTo x="5006" y="640"/>
                <wp:lineTo x="345" y="64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
                    <pic:cNvPicPr/>
                  </pic:nvPicPr>
                  <pic:blipFill>
                    <a:blip r:embed="rId22">
                      <a:extLst/>
                    </a:blip>
                    <a:stretch>
                      <a:fillRect/>
                    </a:stretch>
                  </pic:blipFill>
                  <pic:spPr>
                    <a:xfrm>
                      <a:off x="0" y="0"/>
                      <a:ext cx="5943600" cy="3206338"/>
                    </a:xfrm>
                    <a:prstGeom prst="rect">
                      <a:avLst/>
                    </a:prstGeom>
                    <a:ln w="12700" cap="flat">
                      <a:noFill/>
                      <a:miter lim="400000"/>
                    </a:ln>
                    <a:effectLst/>
                  </pic:spPr>
                </pic:pic>
              </a:graphicData>
            </a:graphic>
          </wp:anchor>
        </w:drawing>
      </w:r>
    </w:p>
    <w:p>
      <w:pPr>
        <w:pStyle w:val="Free Form"/>
        <w:rPr>
          <w:sz w:val="28"/>
          <w:szCs w:val="28"/>
        </w:rPr>
      </w:pPr>
    </w:p>
    <w:p>
      <w:pPr>
        <w:pStyle w:val="Free Form"/>
        <w:rPr>
          <w:sz w:val="28"/>
          <w:szCs w:val="28"/>
        </w:rPr>
      </w:pPr>
    </w:p>
    <w:p>
      <w:pPr>
        <w:pStyle w:val="Free Form"/>
        <w:rPr>
          <w:sz w:val="28"/>
          <w:szCs w:val="28"/>
        </w:rPr>
      </w:pPr>
    </w:p>
    <w:p>
      <w:pPr>
        <w:pStyle w:val="Free Form"/>
        <w:rPr>
          <w:sz w:val="28"/>
          <w:szCs w:val="28"/>
        </w:rPr>
      </w:pPr>
    </w:p>
    <w:p>
      <w:pPr>
        <w:pStyle w:val="Free Form"/>
        <w:rPr>
          <w:sz w:val="28"/>
          <w:szCs w:val="28"/>
        </w:rPr>
      </w:pPr>
    </w:p>
    <w:p>
      <w:pPr>
        <w:pStyle w:val="Free Form"/>
        <w:rPr>
          <w:sz w:val="28"/>
          <w:szCs w:val="28"/>
        </w:rPr>
      </w:pPr>
    </w:p>
    <w:p>
      <w:pPr>
        <w:pStyle w:val="Free Form"/>
        <w:rPr>
          <w:sz w:val="28"/>
          <w:szCs w:val="28"/>
        </w:rPr>
      </w:pPr>
    </w:p>
    <w:p>
      <w:pPr>
        <w:pStyle w:val="Free Form"/>
        <w:rPr>
          <w:sz w:val="28"/>
          <w:szCs w:val="28"/>
        </w:rPr>
      </w:pPr>
    </w:p>
    <w:p>
      <w:pPr>
        <w:pStyle w:val="Free Form"/>
        <w:rPr>
          <w:sz w:val="28"/>
          <w:szCs w:val="28"/>
        </w:rPr>
      </w:pPr>
    </w:p>
    <w:p>
      <w:pPr>
        <w:pStyle w:val="Free Form"/>
        <w:rPr>
          <w:sz w:val="28"/>
          <w:szCs w:val="28"/>
        </w:rPr>
      </w:pPr>
    </w:p>
    <w:p>
      <w:pPr>
        <w:pStyle w:val="Free Form"/>
        <w:rPr>
          <w:sz w:val="28"/>
          <w:szCs w:val="28"/>
        </w:rPr>
      </w:pPr>
    </w:p>
    <w:p>
      <w:pPr>
        <w:pStyle w:val="Free Form"/>
        <w:rPr>
          <w:sz w:val="28"/>
          <w:szCs w:val="28"/>
        </w:rPr>
      </w:pPr>
    </w:p>
    <w:p>
      <w:pPr>
        <w:pStyle w:val="Free Form"/>
        <w:rPr>
          <w:sz w:val="28"/>
          <w:szCs w:val="28"/>
        </w:rPr>
      </w:pPr>
    </w:p>
    <w:p>
      <w:pPr>
        <w:pStyle w:val="Free Form"/>
        <w:rPr>
          <w:sz w:val="28"/>
          <w:szCs w:val="28"/>
        </w:rPr>
      </w:pPr>
    </w:p>
    <w:p>
      <w:pPr>
        <w:pStyle w:val="Free Form"/>
        <w:rPr>
          <w:sz w:val="28"/>
          <w:szCs w:val="28"/>
        </w:rPr>
      </w:pPr>
    </w:p>
    <w:p>
      <w:pPr>
        <w:pStyle w:val="Free Form"/>
        <w:rPr>
          <w:sz w:val="28"/>
          <w:szCs w:val="28"/>
        </w:rPr>
      </w:pPr>
    </w:p>
    <w:p>
      <w:pPr>
        <w:pStyle w:val="Free Form"/>
        <w:rPr>
          <w:sz w:val="28"/>
          <w:szCs w:val="28"/>
        </w:rPr>
      </w:pPr>
    </w:p>
    <w:p>
      <w:pPr>
        <w:pStyle w:val="Free Form"/>
        <w:rPr>
          <w:sz w:val="28"/>
          <w:szCs w:val="28"/>
        </w:rPr>
      </w:pPr>
      <w:r>
        <w:rPr>
          <w:sz w:val="28"/>
          <w:szCs w:val="28"/>
          <w:rtl w:val="0"/>
          <w:lang w:val="en-US"/>
        </w:rPr>
        <w:t>Ac 16:25; Ro 15:9; 1Co 14:15; Eph 5:19; Col 3:16; Heb 2:12; 13:15; Jam 5:13</w:t>
      </w:r>
    </w:p>
    <w:p>
      <w:pPr>
        <w:pStyle w:val="Free Form"/>
        <w:rPr>
          <w:sz w:val="28"/>
          <w:szCs w:val="28"/>
        </w:rPr>
      </w:pPr>
    </w:p>
    <w:p>
      <w:pPr>
        <w:pStyle w:val="Free Form"/>
        <w:rPr>
          <w:sz w:val="28"/>
          <w:szCs w:val="28"/>
        </w:rPr>
      </w:pPr>
    </w:p>
    <w:p>
      <w:pPr>
        <w:pStyle w:val="Free Form"/>
        <w:rPr>
          <w:sz w:val="28"/>
          <w:szCs w:val="28"/>
        </w:rPr>
      </w:pPr>
    </w:p>
    <w:p>
      <w:pPr>
        <w:pStyle w:val="Free Form"/>
        <w:rPr>
          <w:sz w:val="28"/>
          <w:szCs w:val="28"/>
        </w:rPr>
      </w:pPr>
    </w:p>
    <w:p>
      <w:pPr>
        <w:pStyle w:val="Free Form"/>
        <w:rPr>
          <w:sz w:val="28"/>
          <w:szCs w:val="28"/>
        </w:rPr>
      </w:pPr>
      <w:r>
        <w:rPr>
          <w:sz w:val="28"/>
          <w:szCs w:val="28"/>
        </w:rPr>
        <w:tab/>
        <w:tab/>
      </w:r>
      <w:r>
        <w:rPr>
          <w:sz w:val="28"/>
          <w:szCs w:val="28"/>
        </w:rPr>
        <w:drawing>
          <wp:inline distT="0" distB="0" distL="0" distR="0">
            <wp:extent cx="4446898" cy="2141993"/>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
                    <pic:cNvPicPr/>
                  </pic:nvPicPr>
                  <pic:blipFill>
                    <a:blip r:embed="rId23">
                      <a:extLst/>
                    </a:blip>
                    <a:stretch>
                      <a:fillRect/>
                    </a:stretch>
                  </pic:blipFill>
                  <pic:spPr>
                    <a:xfrm>
                      <a:off x="0" y="0"/>
                      <a:ext cx="4446898" cy="2141993"/>
                    </a:xfrm>
                    <a:prstGeom prst="rect">
                      <a:avLst/>
                    </a:prstGeom>
                    <a:ln w="12700" cap="flat">
                      <a:noFill/>
                      <a:miter lim="400000"/>
                    </a:ln>
                    <a:effectLst/>
                  </pic:spPr>
                </pic:pic>
              </a:graphicData>
            </a:graphic>
          </wp:inline>
        </w:drawing>
      </w:r>
    </w:p>
    <w:p>
      <w:pPr>
        <w:pStyle w:val="Free Form"/>
        <w:rPr>
          <w:sz w:val="28"/>
          <w:szCs w:val="28"/>
        </w:rPr>
      </w:pPr>
    </w:p>
    <w:p>
      <w:pPr>
        <w:pStyle w:val="Free Form"/>
        <w:tabs>
          <w:tab w:val="center" w:pos="4320"/>
        </w:tabs>
        <w:jc w:val="center"/>
        <w:rPr>
          <w:b w:val="1"/>
          <w:bCs w:val="1"/>
          <w:sz w:val="28"/>
          <w:szCs w:val="28"/>
        </w:rPr>
      </w:pPr>
    </w:p>
    <w:p>
      <w:pPr>
        <w:pStyle w:val="Free Form"/>
        <w:tabs>
          <w:tab w:val="center" w:pos="4320"/>
        </w:tabs>
        <w:rPr>
          <w:sz w:val="28"/>
          <w:szCs w:val="28"/>
        </w:rPr>
      </w:pPr>
    </w:p>
    <w:p>
      <w:pPr>
        <w:pStyle w:val="Free Form"/>
        <w:tabs>
          <w:tab w:val="center" w:pos="4320"/>
        </w:tabs>
        <w:rPr>
          <w:sz w:val="28"/>
          <w:szCs w:val="28"/>
        </w:rPr>
      </w:pPr>
    </w:p>
    <w:p>
      <w:pPr>
        <w:pStyle w:val="Free Form"/>
        <w:tabs>
          <w:tab w:val="left" w:pos="1080"/>
          <w:tab w:val="center" w:pos="4320"/>
        </w:tabs>
        <w:rPr>
          <w:sz w:val="28"/>
          <w:szCs w:val="28"/>
        </w:rPr>
      </w:pPr>
      <w:r>
        <w:rPr>
          <w:sz w:val="28"/>
          <w:szCs w:val="28"/>
        </w:rPr>
        <w:tab/>
      </w:r>
    </w:p>
    <w:p>
      <w:pPr>
        <w:pStyle w:val="Free Form"/>
        <w:tabs>
          <w:tab w:val="left" w:pos="1080"/>
          <w:tab w:val="center" w:pos="4320"/>
        </w:tabs>
        <w:rPr>
          <w:sz w:val="28"/>
          <w:szCs w:val="28"/>
        </w:rPr>
      </w:pPr>
    </w:p>
    <w:p>
      <w:pPr>
        <w:pStyle w:val="Free Form"/>
        <w:tabs>
          <w:tab w:val="left" w:pos="1080"/>
          <w:tab w:val="center" w:pos="4320"/>
        </w:tabs>
        <w:rPr>
          <w:sz w:val="28"/>
          <w:szCs w:val="28"/>
        </w:rPr>
      </w:pPr>
    </w:p>
    <w:p>
      <w:pPr>
        <w:pStyle w:val="Free Form"/>
        <w:tabs>
          <w:tab w:val="left" w:pos="1080"/>
          <w:tab w:val="center" w:pos="4320"/>
        </w:tabs>
        <w:rPr>
          <w:sz w:val="28"/>
          <w:szCs w:val="28"/>
        </w:rPr>
      </w:pPr>
      <w:r>
        <w:rPr>
          <w:sz w:val="28"/>
          <w:szCs w:val="28"/>
        </w:rPr>
        <w:tab/>
      </w:r>
      <w:r>
        <w:rPr>
          <w:sz w:val="28"/>
          <w:szCs w:val="28"/>
        </w:rPr>
        <w:drawing>
          <wp:inline distT="0" distB="0" distL="0" distR="0">
            <wp:extent cx="4851892" cy="2326718"/>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
                    <pic:cNvPicPr/>
                  </pic:nvPicPr>
                  <pic:blipFill>
                    <a:blip r:embed="rId24">
                      <a:extLst/>
                    </a:blip>
                    <a:stretch>
                      <a:fillRect/>
                    </a:stretch>
                  </pic:blipFill>
                  <pic:spPr>
                    <a:xfrm>
                      <a:off x="0" y="0"/>
                      <a:ext cx="4851892" cy="2326718"/>
                    </a:xfrm>
                    <a:prstGeom prst="rect">
                      <a:avLst/>
                    </a:prstGeom>
                    <a:ln w="12700" cap="flat">
                      <a:noFill/>
                      <a:miter lim="400000"/>
                    </a:ln>
                    <a:effectLst/>
                  </pic:spPr>
                </pic:pic>
              </a:graphicData>
            </a:graphic>
          </wp:inline>
        </w:drawing>
      </w:r>
    </w:p>
    <w:p>
      <w:pPr>
        <w:pStyle w:val="Free Form"/>
        <w:tabs>
          <w:tab w:val="center" w:pos="4320"/>
        </w:tabs>
        <w:jc w:val="center"/>
        <w:rPr>
          <w:b w:val="1"/>
          <w:bCs w:val="1"/>
          <w:sz w:val="28"/>
          <w:szCs w:val="28"/>
        </w:rPr>
      </w:pPr>
      <w:r>
        <w:rPr>
          <w:b w:val="1"/>
          <w:bCs w:val="1"/>
          <w:sz w:val="28"/>
          <w:szCs w:val="28"/>
          <w:rtl w:val="0"/>
          <w:lang w:val="en-US"/>
        </w:rPr>
        <w:t>Php 4:15,16; 1Co 14:26; Ac 2,4,11; 2Co 8,9</w:t>
      </w:r>
    </w:p>
    <w:p>
      <w:pPr>
        <w:pStyle w:val="Free Form"/>
        <w:tabs>
          <w:tab w:val="center" w:pos="4320"/>
        </w:tabs>
        <w:jc w:val="center"/>
        <w:rPr>
          <w:b w:val="1"/>
          <w:bCs w:val="1"/>
          <w:sz w:val="28"/>
          <w:szCs w:val="28"/>
        </w:rPr>
      </w:pPr>
    </w:p>
    <w:p>
      <w:pPr>
        <w:pStyle w:val="Free Form"/>
        <w:tabs>
          <w:tab w:val="center" w:pos="4320"/>
        </w:tabs>
        <w:jc w:val="center"/>
        <w:rPr>
          <w:b w:val="1"/>
          <w:bCs w:val="1"/>
          <w:sz w:val="28"/>
          <w:szCs w:val="28"/>
        </w:rPr>
      </w:pPr>
    </w:p>
    <w:p>
      <w:pPr>
        <w:pStyle w:val="Free Form"/>
        <w:tabs>
          <w:tab w:val="center" w:pos="4320"/>
        </w:tabs>
        <w:jc w:val="center"/>
        <w:rPr>
          <w:b w:val="1"/>
          <w:bCs w:val="1"/>
          <w:sz w:val="28"/>
          <w:szCs w:val="28"/>
        </w:rPr>
      </w:pPr>
    </w:p>
    <w:p>
      <w:pPr>
        <w:pStyle w:val="Free Form"/>
        <w:tabs>
          <w:tab w:val="left" w:pos="450"/>
          <w:tab w:val="center" w:pos="4320"/>
        </w:tabs>
        <w:rPr>
          <w:sz w:val="28"/>
          <w:szCs w:val="28"/>
        </w:rPr>
      </w:pPr>
      <w:r>
        <w:rPr>
          <w:sz w:val="28"/>
          <w:szCs w:val="28"/>
        </w:rPr>
        <w:tab/>
      </w:r>
    </w:p>
    <w:p>
      <w:pPr>
        <w:pStyle w:val="Free Form"/>
        <w:tabs>
          <w:tab w:val="center" w:pos="4320"/>
        </w:tabs>
        <w:rPr>
          <w:sz w:val="28"/>
          <w:szCs w:val="28"/>
        </w:rPr>
      </w:pPr>
      <w:r>
        <w:rPr>
          <w:sz w:val="28"/>
          <w:szCs w:val="28"/>
        </w:rPr>
        <w:drawing>
          <wp:inline distT="0" distB="0" distL="0" distR="0">
            <wp:extent cx="5943600" cy="1744318"/>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
                    <pic:cNvPicPr/>
                  </pic:nvPicPr>
                  <pic:blipFill>
                    <a:blip r:embed="rId25">
                      <a:extLst/>
                    </a:blip>
                    <a:stretch>
                      <a:fillRect/>
                    </a:stretch>
                  </pic:blipFill>
                  <pic:spPr>
                    <a:xfrm>
                      <a:off x="0" y="0"/>
                      <a:ext cx="5943600" cy="1744318"/>
                    </a:xfrm>
                    <a:prstGeom prst="rect">
                      <a:avLst/>
                    </a:prstGeom>
                    <a:ln w="12700" cap="flat">
                      <a:noFill/>
                      <a:miter lim="400000"/>
                    </a:ln>
                    <a:effectLst/>
                  </pic:spPr>
                </pic:pic>
              </a:graphicData>
            </a:graphic>
          </wp:inline>
        </w:drawing>
      </w:r>
    </w:p>
    <w:p>
      <w:pPr>
        <w:pStyle w:val="Free Form"/>
        <w:rPr>
          <w:sz w:val="28"/>
          <w:szCs w:val="28"/>
        </w:rPr>
      </w:pPr>
    </w:p>
    <w:p>
      <w:pPr>
        <w:pStyle w:val="Free Form"/>
        <w:tabs>
          <w:tab w:val="center" w:pos="4320"/>
        </w:tabs>
        <w:rPr>
          <w:sz w:val="28"/>
          <w:szCs w:val="28"/>
        </w:rPr>
      </w:pPr>
      <w:r>
        <w:rPr>
          <w:sz w:val="28"/>
          <w:szCs w:val="28"/>
        </w:rPr>
        <w:tab/>
      </w:r>
      <w:r>
        <w:rPr>
          <w:b w:val="1"/>
          <w:bCs w:val="1"/>
          <w:sz w:val="28"/>
          <w:szCs w:val="28"/>
          <w:rtl w:val="0"/>
        </w:rPr>
        <w:t>Ac 20:28; 1Pt 5:2</w:t>
      </w:r>
    </w:p>
    <w:p>
      <w:pPr>
        <w:pStyle w:val="Free Form"/>
        <w:rPr>
          <w:sz w:val="28"/>
          <w:szCs w:val="28"/>
        </w:rPr>
      </w:pPr>
    </w:p>
    <w:p>
      <w:pPr>
        <w:pStyle w:val="Free Form"/>
        <w:rPr>
          <w:sz w:val="28"/>
          <w:szCs w:val="28"/>
        </w:rPr>
      </w:pPr>
    </w:p>
    <w:p>
      <w:pPr>
        <w:pStyle w:val="Free Form"/>
      </w:pPr>
      <w:r>
        <w:rPr>
          <w:sz w:val="28"/>
          <w:szCs w:val="28"/>
        </w:rPr>
        <w:br w:type="page"/>
      </w:r>
    </w:p>
    <w:p>
      <w:pPr>
        <w:pStyle w:val="Body"/>
        <w:bidi w:val="0"/>
      </w:pPr>
      <w:r>
        <w:rPr>
          <w:rFonts w:ascii="Times New Roman" w:cs="Arial Unicode MS" w:hAnsi="Arial Unicode MS" w:eastAsia="Arial Unicode MS"/>
          <w:rtl w:val="0"/>
        </w:rPr>
        <w:t>These next two illustrations demonstrate that this approach is not limited to matters relating to the worship, work and organization of the church.</w:t>
      </w:r>
    </w:p>
    <w:p>
      <w:pPr>
        <w:pStyle w:val="Free Form"/>
        <w:rPr>
          <w:sz w:val="28"/>
          <w:szCs w:val="28"/>
        </w:rPr>
      </w:pPr>
    </w:p>
    <w:p>
      <w:pPr>
        <w:pStyle w:val="Free Form"/>
        <w:rPr>
          <w:sz w:val="28"/>
          <w:szCs w:val="28"/>
        </w:rPr>
      </w:pPr>
      <w:r>
        <w:rPr>
          <w:sz w:val="28"/>
          <w:szCs w:val="28"/>
        </w:rPr>
        <w:drawing>
          <wp:inline distT="0" distB="0" distL="0" distR="0">
            <wp:extent cx="5943600" cy="2820692"/>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
                    <pic:cNvPicPr/>
                  </pic:nvPicPr>
                  <pic:blipFill>
                    <a:blip r:embed="rId26">
                      <a:extLst/>
                    </a:blip>
                    <a:stretch>
                      <a:fillRect/>
                    </a:stretch>
                  </pic:blipFill>
                  <pic:spPr>
                    <a:xfrm>
                      <a:off x="0" y="0"/>
                      <a:ext cx="5943600" cy="2820692"/>
                    </a:xfrm>
                    <a:prstGeom prst="rect">
                      <a:avLst/>
                    </a:prstGeom>
                    <a:ln w="12700" cap="flat">
                      <a:noFill/>
                      <a:miter lim="400000"/>
                    </a:ln>
                    <a:effectLst/>
                  </pic:spPr>
                </pic:pic>
              </a:graphicData>
            </a:graphic>
          </wp:inline>
        </w:drawing>
      </w:r>
    </w:p>
    <w:p>
      <w:pPr>
        <w:pStyle w:val="Free Form"/>
        <w:rPr>
          <w:sz w:val="28"/>
          <w:szCs w:val="28"/>
        </w:rPr>
      </w:pPr>
    </w:p>
    <w:p>
      <w:pPr>
        <w:pStyle w:val="Free Form"/>
        <w:jc w:val="center"/>
        <w:rPr>
          <w:b w:val="1"/>
          <w:bCs w:val="1"/>
          <w:sz w:val="28"/>
          <w:szCs w:val="28"/>
        </w:rPr>
      </w:pPr>
      <w:r>
        <w:rPr>
          <w:b w:val="1"/>
          <w:bCs w:val="1"/>
          <w:sz w:val="28"/>
          <w:szCs w:val="28"/>
          <w:rtl w:val="0"/>
          <w:lang w:val="en-US"/>
        </w:rPr>
        <w:t>Eph 5:22-33</w:t>
      </w:r>
    </w:p>
    <w:p>
      <w:pPr>
        <w:pStyle w:val="Free Form"/>
        <w:rPr>
          <w:sz w:val="28"/>
          <w:szCs w:val="28"/>
        </w:rPr>
      </w:pPr>
    </w:p>
    <w:p>
      <w:pPr>
        <w:pStyle w:val="Free Form"/>
        <w:rPr>
          <w:sz w:val="28"/>
          <w:szCs w:val="28"/>
        </w:rPr>
      </w:pPr>
    </w:p>
    <w:p>
      <w:pPr>
        <w:pStyle w:val="Free Form"/>
        <w:rPr>
          <w:sz w:val="28"/>
          <w:szCs w:val="28"/>
        </w:rPr>
      </w:pPr>
    </w:p>
    <w:p>
      <w:pPr>
        <w:pStyle w:val="Free Form"/>
        <w:tabs>
          <w:tab w:val="left" w:pos="1170"/>
        </w:tabs>
        <w:rPr>
          <w:sz w:val="28"/>
          <w:szCs w:val="28"/>
        </w:rPr>
      </w:pPr>
      <w:r>
        <w:rPr>
          <w:sz w:val="28"/>
          <w:szCs w:val="28"/>
        </w:rPr>
        <w:tab/>
      </w:r>
      <w:r>
        <w:rPr>
          <w:sz w:val="28"/>
          <w:szCs w:val="28"/>
        </w:rPr>
        <w:drawing>
          <wp:inline distT="0" distB="0" distL="0" distR="0">
            <wp:extent cx="4247494" cy="3013125"/>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tif"/>
                    <pic:cNvPicPr/>
                  </pic:nvPicPr>
                  <pic:blipFill>
                    <a:blip r:embed="rId27">
                      <a:extLst/>
                    </a:blip>
                    <a:stretch>
                      <a:fillRect/>
                    </a:stretch>
                  </pic:blipFill>
                  <pic:spPr>
                    <a:xfrm>
                      <a:off x="0" y="0"/>
                      <a:ext cx="4247494" cy="3013125"/>
                    </a:xfrm>
                    <a:prstGeom prst="rect">
                      <a:avLst/>
                    </a:prstGeom>
                    <a:ln w="12700" cap="flat">
                      <a:noFill/>
                      <a:miter lim="400000"/>
                    </a:ln>
                    <a:effectLst/>
                  </pic:spPr>
                </pic:pic>
              </a:graphicData>
            </a:graphic>
          </wp:inline>
        </w:drawing>
      </w:r>
    </w:p>
    <w:p>
      <w:pPr>
        <w:pStyle w:val="Free Form"/>
        <w:sectPr>
          <w:headerReference w:type="default" r:id="rId28"/>
          <w:footerReference w:type="default" r:id="rId29"/>
          <w:pgSz w:w="12240" w:h="15840" w:orient="portrait"/>
          <w:pgMar w:top="1440" w:right="1440" w:bottom="1440" w:left="1440" w:header="720" w:footer="864"/>
          <w:bidi w:val="0"/>
        </w:sectPr>
      </w:pPr>
    </w:p>
    <w:p>
      <w:pPr>
        <w:pStyle w:val="Lesson Title"/>
        <w:rPr>
          <w:sz w:val="32"/>
          <w:szCs w:val="32"/>
        </w:rPr>
      </w:pPr>
      <w:bookmarkStart w:name="_Toc6" w:id="7"/>
      <w:r>
        <w:rPr>
          <w:sz w:val="32"/>
          <w:szCs w:val="32"/>
          <w:rtl w:val="0"/>
        </w:rPr>
        <w:t>ACTS 15: AN EXAMPLE OF ASCERTAINING AUTHORITY</w:t>
      </w:r>
      <w:bookmarkEnd w:id="7"/>
    </w:p>
    <w:p>
      <w:pPr>
        <w:pStyle w:val="Free Form"/>
        <w:spacing w:after="120"/>
        <w:rPr>
          <w:sz w:val="28"/>
          <w:szCs w:val="28"/>
        </w:rPr>
      </w:pPr>
      <w:r>
        <w:rPr>
          <w:sz w:val="28"/>
          <w:szCs w:val="28"/>
          <w:rtl w:val="0"/>
          <w:lang w:val="en-US"/>
        </w:rPr>
        <w:t>OBJECTIVE: Demonstrate that the apostles employed the harmony of statements, events (</w:t>
      </w:r>
      <w:r>
        <w:rPr>
          <w:rFonts w:hAnsi="Times New Roman" w:hint="default"/>
          <w:sz w:val="28"/>
          <w:szCs w:val="28"/>
          <w:rtl w:val="0"/>
        </w:rPr>
        <w:t>“</w:t>
      </w:r>
      <w:r>
        <w:rPr>
          <w:sz w:val="28"/>
          <w:szCs w:val="28"/>
          <w:rtl w:val="0"/>
          <w:lang w:val="en-US"/>
        </w:rPr>
        <w:t>examples</w:t>
      </w:r>
      <w:r>
        <w:rPr>
          <w:rFonts w:hAnsi="Times New Roman" w:hint="default"/>
          <w:sz w:val="28"/>
          <w:szCs w:val="28"/>
          <w:rtl w:val="0"/>
        </w:rPr>
        <w:t>”</w:t>
      </w:r>
      <w:r>
        <w:rPr>
          <w:sz w:val="28"/>
          <w:szCs w:val="28"/>
          <w:rtl w:val="0"/>
          <w:lang w:val="en-US"/>
        </w:rPr>
        <w:t>), and necessary conclusions (</w:t>
      </w:r>
      <w:r>
        <w:rPr>
          <w:rFonts w:hAnsi="Times New Roman" w:hint="default"/>
          <w:sz w:val="28"/>
          <w:szCs w:val="28"/>
          <w:rtl w:val="0"/>
        </w:rPr>
        <w:t>“</w:t>
      </w:r>
      <w:r>
        <w:rPr>
          <w:sz w:val="28"/>
          <w:szCs w:val="28"/>
          <w:rtl w:val="0"/>
          <w:lang w:val="en-US"/>
        </w:rPr>
        <w:t>inferences</w:t>
      </w:r>
      <w:r>
        <w:rPr>
          <w:rFonts w:hAnsi="Times New Roman" w:hint="default"/>
          <w:sz w:val="28"/>
          <w:szCs w:val="28"/>
          <w:rtl w:val="0"/>
        </w:rPr>
        <w:t>”</w:t>
      </w:r>
      <w:r>
        <w:rPr>
          <w:sz w:val="28"/>
          <w:szCs w:val="28"/>
          <w:rtl w:val="0"/>
          <w:lang w:val="en-US"/>
        </w:rPr>
        <w:t>) to understand the will of God, and that it is therefore a valid method for ascertaining divine authority today.</w:t>
      </w:r>
    </w:p>
    <w:tbl>
      <w:tblPr>
        <w:tblW w:w="9283"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4641"/>
        <w:gridCol w:w="4642"/>
      </w:tblGrid>
      <w:tr>
        <w:tblPrEx>
          <w:shd w:val="clear" w:color="auto" w:fill="bdc0bf"/>
        </w:tblPrEx>
        <w:trPr>
          <w:trHeight w:val="300" w:hRule="exact"/>
          <w:tblHeader/>
        </w:trPr>
        <w:tc>
          <w:tcPr>
            <w:tcW w:type="dxa" w:w="9283"/>
            <w:gridSpan w:val="2"/>
            <w:tcBorders>
              <w:top w:val="single" w:color="000000" w:sz="12" w:space="0" w:shadow="0" w:frame="0"/>
              <w:left w:val="single" w:color="000000" w:sz="12" w:space="0" w:shadow="0" w:frame="0"/>
              <w:bottom w:val="single" w:color="000000" w:sz="12" w:space="0" w:shadow="0" w:frame="0"/>
              <w:right w:val="single" w:color="000000" w:sz="12" w:space="0" w:shadow="0" w:frame="0"/>
            </w:tcBorders>
            <w:shd w:val="clear" w:color="auto" w:fill="bdc0bf"/>
            <w:tcMar>
              <w:top w:type="dxa" w:w="100"/>
              <w:left w:type="dxa" w:w="100"/>
              <w:bottom w:type="dxa" w:w="100"/>
              <w:right w:type="dxa" w:w="100"/>
            </w:tcMar>
            <w:vAlign w:val="top"/>
          </w:tcPr>
          <w:p>
            <w:pPr>
              <w:pStyle w:val="Free Form"/>
              <w:jc w:val="center"/>
            </w:pPr>
            <w:r>
              <w:rPr>
                <w:rFonts w:ascii="Helvetica"/>
                <w:sz w:val="22"/>
                <w:szCs w:val="22"/>
                <w:rtl w:val="0"/>
                <w:lang w:val="en-US"/>
              </w:rPr>
              <w:t xml:space="preserve">What was the issue? </w:t>
            </w:r>
            <w:r>
              <w:rPr>
                <w:rFonts w:ascii="Helvetica"/>
                <w:b w:val="0"/>
                <w:bCs w:val="0"/>
                <w:sz w:val="22"/>
                <w:szCs w:val="22"/>
                <w:rtl w:val="0"/>
                <w:lang w:val="en-US"/>
              </w:rPr>
              <w:t>Ac 15:1-2; Gal 2</w:t>
            </w:r>
            <w:r>
              <w:rPr>
                <w:rFonts w:ascii="Helvetica"/>
                <w:b w:val="0"/>
                <w:bCs w:val="0"/>
                <w:sz w:val="22"/>
                <w:szCs w:val="22"/>
                <w:rtl w:val="0"/>
                <w:lang w:val="en-US"/>
              </w:rPr>
              <w:t>:4,5</w:t>
            </w:r>
          </w:p>
        </w:tc>
      </w:tr>
      <w:tr>
        <w:tblPrEx>
          <w:shd w:val="clear" w:color="auto" w:fill="auto"/>
        </w:tblPrEx>
        <w:trPr>
          <w:trHeight w:val="320" w:hRule="exact"/>
        </w:trPr>
        <w:tc>
          <w:tcPr>
            <w:tcW w:type="dxa" w:w="4641"/>
            <w:tcBorders>
              <w:top w:val="single" w:color="000000" w:sz="12" w:space="0" w:shadow="0" w:frame="0"/>
              <w:left w:val="single" w:color="000000" w:sz="12" w:space="0" w:shadow="0" w:frame="0"/>
              <w:bottom w:val="single" w:color="000000" w:sz="12" w:space="0" w:shadow="0" w:frame="0"/>
              <w:right w:val="single" w:color="000000" w:sz="12" w:space="0" w:shadow="0" w:frame="0"/>
            </w:tcBorders>
            <w:shd w:val="clear" w:color="auto" w:fill="auto"/>
            <w:tcMar>
              <w:top w:type="dxa" w:w="100"/>
              <w:left w:type="dxa" w:w="100"/>
              <w:bottom w:type="dxa" w:w="100"/>
              <w:right w:type="dxa" w:w="100"/>
            </w:tcMar>
            <w:vAlign w:val="top"/>
          </w:tcPr>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Fonts w:ascii="Times New Roman"/>
                <w:b w:val="1"/>
                <w:bCs w:val="1"/>
                <w:rtl w:val="0"/>
              </w:rPr>
              <w:t>Pharisees</w:t>
            </w:r>
          </w:p>
        </w:tc>
        <w:tc>
          <w:tcPr>
            <w:tcW w:type="dxa" w:w="4641"/>
            <w:tcBorders>
              <w:top w:val="single" w:color="000000" w:sz="12" w:space="0" w:shadow="0" w:frame="0"/>
              <w:left w:val="single" w:color="000000" w:sz="12" w:space="0" w:shadow="0" w:frame="0"/>
              <w:bottom w:val="single" w:color="000000" w:sz="12" w:space="0" w:shadow="0" w:frame="0"/>
              <w:right w:val="single" w:color="000000" w:sz="12" w:space="0" w:shadow="0" w:frame="0"/>
            </w:tcBorders>
            <w:shd w:val="clear" w:color="auto" w:fill="auto"/>
            <w:tcMar>
              <w:top w:type="dxa" w:w="100"/>
              <w:left w:type="dxa" w:w="100"/>
              <w:bottom w:type="dxa" w:w="100"/>
              <w:right w:type="dxa" w:w="100"/>
            </w:tcMar>
            <w:vAlign w:val="top"/>
          </w:tcPr>
          <w:p>
            <w:pPr>
              <w:pStyle w:val="Free 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Fonts w:ascii="Times New Roman"/>
                <w:b w:val="1"/>
                <w:bCs w:val="1"/>
                <w:rtl w:val="0"/>
              </w:rPr>
              <w:t>Paul</w:t>
            </w:r>
          </w:p>
        </w:tc>
      </w:tr>
      <w:tr>
        <w:tblPrEx>
          <w:shd w:val="clear" w:color="auto" w:fill="auto"/>
        </w:tblPrEx>
        <w:trPr>
          <w:trHeight w:val="900" w:hRule="exact"/>
        </w:trPr>
        <w:tc>
          <w:tcPr>
            <w:tcW w:type="dxa" w:w="4641"/>
            <w:tcBorders>
              <w:top w:val="single" w:color="000000" w:sz="12" w:space="0" w:shadow="0" w:frame="0"/>
              <w:left w:val="single" w:color="000000" w:sz="12" w:space="0" w:shadow="0" w:frame="0"/>
              <w:bottom w:val="single" w:color="000000" w:sz="12" w:space="0" w:shadow="0" w:frame="0"/>
              <w:right w:val="single" w:color="000000" w:sz="12" w:space="0" w:shadow="0" w:frame="0"/>
            </w:tcBorders>
            <w:shd w:val="clear" w:color="auto" w:fill="auto"/>
            <w:tcMar>
              <w:top w:type="dxa" w:w="100"/>
              <w:left w:type="dxa" w:w="100"/>
              <w:bottom w:type="dxa" w:w="100"/>
              <w:right w:type="dxa" w:w="100"/>
            </w:tcMar>
            <w:vAlign w:val="top"/>
          </w:tcPr>
          <w:p>
            <w:pPr>
              <w:pStyle w:val="Free Form"/>
              <w:bidi w:val="0"/>
            </w:pP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Unless you are circumcised according to the custom of Moses, you cannot be saved.</w:t>
            </w:r>
            <w:r>
              <w:rPr>
                <w:rFonts w:ascii="Arial Unicode MS" w:cs="Arial Unicode MS" w:hAnsi="Times New Roman" w:eastAsia="Arial Unicode MS" w:hint="default"/>
                <w:rtl w:val="0"/>
              </w:rPr>
              <w:t xml:space="preserve">” </w:t>
            </w:r>
          </w:p>
          <w:p>
            <w:pPr>
              <w:pStyle w:val="Free Form"/>
              <w:bidi w:val="0"/>
            </w:pPr>
            <w:r>
              <w:rPr>
                <w:rStyle w:val="ref TNR12"/>
                <w:rFonts w:ascii="Times New Roman" w:cs="Arial Unicode MS" w:hAnsi="Arial Unicode MS" w:eastAsia="Arial Unicode MS"/>
                <w:rtl w:val="0"/>
                <w:lang w:val="en-US"/>
              </w:rPr>
              <w:t>Acts 15:1</w:t>
            </w:r>
            <w:r>
              <w:rPr>
                <w:rFonts w:ascii="Times New Roman" w:cs="Arial Unicode MS" w:hAnsi="Arial Unicode MS" w:eastAsia="Arial Unicode MS"/>
                <w:rtl w:val="0"/>
              </w:rPr>
              <w:t xml:space="preserve"> </w:t>
            </w:r>
          </w:p>
        </w:tc>
        <w:tc>
          <w:tcPr>
            <w:tcW w:type="dxa" w:w="4641"/>
            <w:tcBorders>
              <w:top w:val="single" w:color="000000" w:sz="12" w:space="0" w:shadow="0" w:frame="0"/>
              <w:left w:val="single" w:color="000000" w:sz="12" w:space="0" w:shadow="0" w:frame="0"/>
              <w:bottom w:val="single" w:color="000000" w:sz="12" w:space="0" w:shadow="0" w:frame="0"/>
              <w:right w:val="single" w:color="000000" w:sz="12" w:space="0" w:shadow="0" w:frame="0"/>
            </w:tcBorders>
            <w:shd w:val="clear" w:color="auto" w:fill="auto"/>
            <w:tcMar>
              <w:top w:type="dxa" w:w="100"/>
              <w:left w:type="dxa" w:w="100"/>
              <w:bottom w:type="dxa" w:w="100"/>
              <w:right w:type="dxa" w:w="100"/>
            </w:tcMar>
            <w:vAlign w:val="top"/>
          </w:tcPr>
          <w:p>
            <w:pPr>
              <w:pStyle w:val="Free Form"/>
              <w:bidi w:val="0"/>
            </w:pP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For in Christ Jesus neither circumcision nor uncircumcision means anything, but faith working through love.</w:t>
            </w:r>
            <w:r>
              <w:rPr>
                <w:rFonts w:ascii="Arial Unicode MS" w:cs="Arial Unicode MS" w:hAnsi="Times New Roman" w:eastAsia="Arial Unicode MS" w:hint="default"/>
                <w:rtl w:val="0"/>
              </w:rPr>
              <w:t xml:space="preserve">” </w:t>
            </w:r>
            <w:r>
              <w:rPr>
                <w:rStyle w:val="ref TNR12"/>
                <w:rFonts w:ascii="Times New Roman" w:cs="Arial Unicode MS" w:hAnsi="Arial Unicode MS" w:eastAsia="Arial Unicode MS"/>
                <w:rtl w:val="0"/>
                <w:lang w:val="en-US"/>
              </w:rPr>
              <w:t>Gal 5:6</w:t>
            </w:r>
          </w:p>
        </w:tc>
      </w:tr>
      <w:tr>
        <w:tblPrEx>
          <w:shd w:val="clear" w:color="auto" w:fill="auto"/>
        </w:tblPrEx>
        <w:trPr>
          <w:trHeight w:val="670" w:hRule="exact"/>
        </w:trPr>
        <w:tc>
          <w:tcPr>
            <w:tcW w:type="dxa" w:w="9283"/>
            <w:gridSpan w:val="2"/>
            <w:tcBorders>
              <w:top w:val="single" w:color="000000" w:sz="12" w:space="0" w:shadow="0" w:frame="0"/>
              <w:left w:val="single" w:color="000000" w:sz="12" w:space="0" w:shadow="0" w:frame="0"/>
              <w:bottom w:val="single" w:color="000000" w:sz="12" w:space="0" w:shadow="0" w:frame="0"/>
              <w:right w:val="single" w:color="000000" w:sz="12" w:space="0" w:shadow="0" w:frame="0"/>
            </w:tcBorders>
            <w:shd w:val="clear" w:color="auto" w:fill="auto"/>
            <w:tcMar>
              <w:top w:type="dxa" w:w="100"/>
              <w:left w:type="dxa" w:w="100"/>
              <w:bottom w:type="dxa" w:w="100"/>
              <w:right w:type="dxa" w:w="100"/>
            </w:tcMar>
            <w:vAlign w:val="center"/>
          </w:tcPr>
          <w:p>
            <w:pPr>
              <w:pStyle w:val="Free Form"/>
              <w:jc w:val="center"/>
            </w:pPr>
            <w:r>
              <w:rPr>
                <w:rtl w:val="0"/>
                <w:lang w:val="en-US"/>
              </w:rPr>
              <w:t>The question was: What is the truth?</w:t>
            </w:r>
          </w:p>
          <w:p>
            <w:pPr>
              <w:pStyle w:val="Free Form"/>
              <w:spacing w:before="80"/>
              <w:jc w:val="center"/>
            </w:pPr>
            <w:r>
              <w:rPr>
                <w:rFonts w:ascii="Helvetica"/>
                <w:i w:val="1"/>
                <w:iCs w:val="1"/>
                <w:sz w:val="22"/>
                <w:szCs w:val="22"/>
                <w:rtl w:val="0"/>
              </w:rPr>
              <w:t>OUR STUDY: HOW WAS IT ESTABLISHED?</w:t>
            </w:r>
          </w:p>
        </w:tc>
      </w:tr>
    </w:tbl>
    <w:p>
      <w:pPr>
        <w:pStyle w:val="Free Form"/>
        <w:rPr>
          <w:sz w:val="28"/>
          <w:szCs w:val="28"/>
        </w:rPr>
      </w:pPr>
    </w:p>
    <w:p>
      <w:pPr>
        <w:pStyle w:val="Free Form"/>
        <w:spacing w:before="60"/>
        <w:rPr>
          <w:sz w:val="28"/>
          <w:szCs w:val="28"/>
        </w:rPr>
      </w:pPr>
      <w:r>
        <w:rPr>
          <w:sz w:val="28"/>
          <w:szCs w:val="28"/>
          <w:rtl w:val="0"/>
          <w:lang w:val="en-US"/>
        </w:rPr>
        <w:t xml:space="preserve">(Note: the purpose of this meeting was to unite the Jerusalem church in understanding of the truth on this matter. Note </w:t>
      </w:r>
      <w:r>
        <w:rPr>
          <w:sz w:val="28"/>
          <w:szCs w:val="28"/>
          <w:rtl w:val="0"/>
          <w:lang w:val="en-US"/>
        </w:rPr>
        <w:t>vv5-6</w:t>
      </w:r>
      <w:r>
        <w:rPr>
          <w:sz w:val="28"/>
          <w:szCs w:val="28"/>
          <w:rtl w:val="0"/>
        </w:rPr>
        <w:t xml:space="preserve">. Compare </w:t>
      </w:r>
      <w:r>
        <w:rPr>
          <w:sz w:val="28"/>
          <w:szCs w:val="28"/>
          <w:rtl w:val="0"/>
          <w:lang w:val="en-US"/>
        </w:rPr>
        <w:t>Gal 2:1-10</w:t>
      </w:r>
      <w:r>
        <w:rPr>
          <w:sz w:val="28"/>
          <w:szCs w:val="28"/>
          <w:rtl w:val="0"/>
        </w:rPr>
        <w:t>.)</w:t>
      </w:r>
    </w:p>
    <w:p>
      <w:pPr>
        <w:pStyle w:val="Heading 1 &quot;I&quot;"/>
        <w:numPr>
          <w:ilvl w:val="0"/>
          <w:numId w:val="40"/>
        </w:numPr>
        <w:ind w:left="546"/>
        <w:rPr>
          <w:position w:val="0"/>
          <w:sz w:val="28"/>
          <w:szCs w:val="28"/>
        </w:rPr>
      </w:pPr>
      <w:r>
        <w:rPr>
          <w:rFonts w:ascii="Helvetica"/>
          <w:sz w:val="28"/>
          <w:szCs w:val="28"/>
          <w:rtl w:val="0"/>
        </w:rPr>
        <w:t>PETER</w:t>
      </w:r>
      <w:r>
        <w:rPr>
          <w:sz w:val="28"/>
          <w:szCs w:val="28"/>
          <w:rtl w:val="0"/>
          <w:lang w:val="fr-FR"/>
        </w:rPr>
        <w:t>’</w:t>
      </w:r>
      <w:r>
        <w:rPr>
          <w:rFonts w:ascii="Helvetica"/>
          <w:sz w:val="28"/>
          <w:szCs w:val="28"/>
          <w:rtl w:val="0"/>
          <w:lang w:val="it-IT"/>
        </w:rPr>
        <w:t>S ADDRESS, vv7-11</w:t>
      </w:r>
    </w:p>
    <w:p>
      <w:pPr>
        <w:pStyle w:val="Heading 2 &quot;A&quot;"/>
        <w:numPr>
          <w:ilvl w:val="1"/>
          <w:numId w:val="40"/>
        </w:numPr>
        <w:ind w:left="780"/>
        <w:rPr>
          <w:position w:val="0"/>
          <w:sz w:val="28"/>
          <w:szCs w:val="28"/>
        </w:rPr>
      </w:pPr>
      <w:r>
        <w:rPr>
          <w:sz w:val="28"/>
          <w:szCs w:val="28"/>
          <w:rtl w:val="0"/>
          <w:lang w:val="en-US"/>
        </w:rPr>
        <w:t xml:space="preserve">Argued from the </w:t>
      </w:r>
      <w:r>
        <w:rPr>
          <w:sz w:val="28"/>
          <w:szCs w:val="28"/>
          <w:rtl w:val="0"/>
        </w:rPr>
        <w:t>Conversion</w:t>
      </w:r>
      <w:r>
        <w:rPr>
          <w:sz w:val="28"/>
          <w:szCs w:val="28"/>
          <w:rtl w:val="0"/>
          <w:lang w:val="en-US"/>
        </w:rPr>
        <w:t xml:space="preserve"> of Cornelius, vv7-9</w:t>
      </w:r>
    </w:p>
    <w:p>
      <w:pPr>
        <w:pStyle w:val="bt .50"/>
        <w:ind w:left="840"/>
        <w:rPr>
          <w:sz w:val="28"/>
          <w:szCs w:val="28"/>
        </w:rPr>
      </w:pPr>
      <w:r>
        <w:rPr>
          <w:sz w:val="28"/>
          <w:szCs w:val="28"/>
          <w:rtl w:val="0"/>
          <w:lang w:val="nl-NL"/>
        </w:rPr>
        <w:t xml:space="preserve">See </w:t>
      </w:r>
      <w:r>
        <w:rPr>
          <w:sz w:val="28"/>
          <w:szCs w:val="28"/>
          <w:rtl w:val="0"/>
          <w:lang w:val="en-US"/>
        </w:rPr>
        <w:t>Acts 10:1-11:18</w:t>
      </w:r>
    </w:p>
    <w:p>
      <w:pPr>
        <w:pStyle w:val="Heading 3 &quot;1&quot;"/>
        <w:numPr>
          <w:ilvl w:val="2"/>
          <w:numId w:val="40"/>
        </w:numPr>
        <w:ind w:left="1140"/>
        <w:rPr>
          <w:position w:val="0"/>
          <w:sz w:val="28"/>
          <w:szCs w:val="28"/>
        </w:rPr>
      </w:pPr>
      <w:r>
        <w:rPr>
          <w:sz w:val="28"/>
          <w:szCs w:val="28"/>
          <w:rtl w:val="0"/>
        </w:rPr>
        <w:t>Peter</w:t>
      </w:r>
      <w:r>
        <w:rPr>
          <w:rFonts w:hAnsi="Helvetica" w:hint="default"/>
          <w:sz w:val="28"/>
          <w:szCs w:val="28"/>
          <w:rtl w:val="0"/>
          <w:lang w:val="fr-FR"/>
        </w:rPr>
        <w:t>’</w:t>
      </w:r>
      <w:r>
        <w:rPr>
          <w:sz w:val="28"/>
          <w:szCs w:val="28"/>
          <w:rtl w:val="0"/>
        </w:rPr>
        <w:t xml:space="preserve">s </w:t>
      </w:r>
      <w:r>
        <w:rPr>
          <w:i w:val="1"/>
          <w:iCs w:val="1"/>
          <w:sz w:val="28"/>
          <w:szCs w:val="28"/>
          <w:rtl w:val="0"/>
        </w:rPr>
        <w:t>conclusion</w:t>
      </w:r>
    </w:p>
    <w:p>
      <w:pPr>
        <w:pStyle w:val="bt .75"/>
        <w:ind w:left="1260"/>
        <w:rPr>
          <w:sz w:val="28"/>
          <w:szCs w:val="28"/>
        </w:rPr>
      </w:pPr>
      <w:r>
        <w:rPr>
          <w:rFonts w:ascii="Times New Roman"/>
          <w:sz w:val="28"/>
          <w:szCs w:val="28"/>
          <w:rtl w:val="0"/>
        </w:rPr>
        <w:t xml:space="preserve"> (</w:t>
      </w:r>
      <w:r>
        <w:rPr>
          <w:sz w:val="28"/>
          <w:szCs w:val="28"/>
          <w:rtl w:val="0"/>
        </w:rPr>
        <w:t>“</w:t>
      </w:r>
      <w:r>
        <w:rPr>
          <w:rFonts w:ascii="Times New Roman"/>
          <w:sz w:val="28"/>
          <w:szCs w:val="28"/>
          <w:rtl w:val="0"/>
        </w:rPr>
        <w:t>infer</w:t>
      </w:r>
      <w:r>
        <w:rPr>
          <w:sz w:val="28"/>
          <w:szCs w:val="28"/>
          <w:rtl w:val="0"/>
        </w:rPr>
        <w:t xml:space="preserve">” </w:t>
      </w:r>
      <w:r>
        <w:rPr>
          <w:rFonts w:ascii="Times New Roman"/>
          <w:sz w:val="28"/>
          <w:szCs w:val="28"/>
          <w:rtl w:val="0"/>
        </w:rPr>
        <w:t xml:space="preserve">- </w:t>
      </w:r>
      <w:r>
        <w:rPr>
          <w:sz w:val="28"/>
          <w:szCs w:val="28"/>
          <w:rtl w:val="0"/>
        </w:rPr>
        <w:t>“</w:t>
      </w:r>
      <w:r>
        <w:rPr>
          <w:rFonts w:ascii="Times New Roman"/>
          <w:sz w:val="28"/>
          <w:szCs w:val="28"/>
          <w:rtl w:val="0"/>
          <w:lang w:val="en-US"/>
        </w:rPr>
        <w:t>2. to conclude or decide from something known or assumed</w:t>
      </w:r>
      <w:r>
        <w:rPr>
          <w:sz w:val="28"/>
          <w:szCs w:val="28"/>
          <w:rtl w:val="0"/>
        </w:rPr>
        <w:t xml:space="preserve">” </w:t>
      </w:r>
      <w:r>
        <w:rPr>
          <w:rFonts w:ascii="Times New Roman"/>
          <w:sz w:val="28"/>
          <w:szCs w:val="28"/>
          <w:rtl w:val="0"/>
        </w:rPr>
        <w:t xml:space="preserve">W.NWD. </w:t>
      </w:r>
      <w:r>
        <w:rPr>
          <w:sz w:val="28"/>
          <w:szCs w:val="28"/>
          <w:rtl w:val="0"/>
        </w:rPr>
        <w:t>“</w:t>
      </w:r>
      <w:r>
        <w:rPr>
          <w:rFonts w:ascii="Times New Roman"/>
          <w:b w:val="1"/>
          <w:bCs w:val="1"/>
          <w:sz w:val="28"/>
          <w:szCs w:val="28"/>
          <w:rtl w:val="0"/>
        </w:rPr>
        <w:t>infer</w:t>
      </w:r>
      <w:r>
        <w:rPr>
          <w:rFonts w:ascii="Times New Roman"/>
          <w:sz w:val="28"/>
          <w:szCs w:val="28"/>
          <w:rtl w:val="0"/>
          <w:lang w:val="en-US"/>
        </w:rPr>
        <w:t xml:space="preserve"> suggests the arriving at a decision or opinion by reasoning from known facts or evidence</w:t>
      </w:r>
      <w:r>
        <w:rPr>
          <w:sz w:val="28"/>
          <w:szCs w:val="28"/>
          <w:rtl w:val="0"/>
        </w:rPr>
        <w:t xml:space="preserve">” </w:t>
      </w:r>
      <w:r>
        <w:rPr>
          <w:rFonts w:ascii="Times New Roman"/>
          <w:sz w:val="28"/>
          <w:szCs w:val="28"/>
          <w:rtl w:val="0"/>
        </w:rPr>
        <w:t>W.NWD)</w:t>
      </w:r>
    </w:p>
    <w:p>
      <w:pPr>
        <w:pStyle w:val="bt .75"/>
        <w:spacing w:before="160"/>
        <w:ind w:left="1260"/>
        <w:rPr>
          <w:spacing w:val="-2"/>
          <w:sz w:val="28"/>
          <w:szCs w:val="28"/>
        </w:rPr>
      </w:pPr>
      <w:r>
        <w:rPr>
          <w:rFonts w:ascii="Times New Roman"/>
          <w:spacing w:val="-2"/>
          <w:sz w:val="28"/>
          <w:szCs w:val="28"/>
          <w:rtl w:val="0"/>
        </w:rPr>
        <w:t>Peter</w:t>
      </w:r>
      <w:r>
        <w:rPr>
          <w:spacing w:val="-2"/>
          <w:sz w:val="28"/>
          <w:szCs w:val="28"/>
          <w:rtl w:val="0"/>
          <w:lang w:val="fr-FR"/>
        </w:rPr>
        <w:t>’</w:t>
      </w:r>
      <w:r>
        <w:rPr>
          <w:rFonts w:ascii="Times New Roman"/>
          <w:spacing w:val="-2"/>
          <w:sz w:val="28"/>
          <w:szCs w:val="28"/>
          <w:rtl w:val="0"/>
          <w:lang w:val="fr-FR"/>
        </w:rPr>
        <w:t xml:space="preserve">s statement, </w:t>
      </w:r>
      <w:r>
        <w:rPr>
          <w:rFonts w:ascii="Times New Roman"/>
          <w:spacing w:val="-2"/>
          <w:sz w:val="28"/>
          <w:szCs w:val="28"/>
          <w:rtl w:val="0"/>
          <w:lang w:val="en-US"/>
        </w:rPr>
        <w:t>Acts 10:34,35</w:t>
      </w:r>
      <w:r>
        <w:rPr>
          <w:rFonts w:ascii="Times New Roman"/>
          <w:spacing w:val="-2"/>
          <w:sz w:val="28"/>
          <w:szCs w:val="28"/>
          <w:rtl w:val="0"/>
          <w:lang w:val="en-US"/>
        </w:rPr>
        <w:t xml:space="preserve">, is a </w:t>
      </w:r>
      <w:r>
        <w:rPr>
          <w:rFonts w:ascii="Times New Roman"/>
          <w:b w:val="1"/>
          <w:bCs w:val="1"/>
          <w:spacing w:val="-2"/>
          <w:sz w:val="28"/>
          <w:szCs w:val="28"/>
          <w:rtl w:val="0"/>
        </w:rPr>
        <w:t>CONCLUSION</w:t>
      </w:r>
      <w:r>
        <w:rPr>
          <w:rFonts w:ascii="Times New Roman"/>
          <w:spacing w:val="-2"/>
          <w:sz w:val="28"/>
          <w:szCs w:val="28"/>
          <w:rtl w:val="0"/>
        </w:rPr>
        <w:t xml:space="preserve"> (</w:t>
      </w:r>
      <w:r>
        <w:rPr>
          <w:spacing w:val="-2"/>
          <w:sz w:val="28"/>
          <w:szCs w:val="28"/>
          <w:rtl w:val="0"/>
        </w:rPr>
        <w:t>“</w:t>
      </w:r>
      <w:r>
        <w:rPr>
          <w:rFonts w:ascii="Times New Roman"/>
          <w:spacing w:val="-2"/>
          <w:sz w:val="28"/>
          <w:szCs w:val="28"/>
          <w:rtl w:val="0"/>
          <w:lang w:val="en-US"/>
        </w:rPr>
        <w:t>I most certainly understand</w:t>
      </w:r>
      <w:r>
        <w:rPr>
          <w:spacing w:val="-2"/>
          <w:sz w:val="28"/>
          <w:szCs w:val="28"/>
          <w:rtl w:val="0"/>
        </w:rPr>
        <w:t>”</w:t>
      </w:r>
      <w:r>
        <w:rPr>
          <w:rFonts w:ascii="Times New Roman"/>
          <w:spacing w:val="-2"/>
          <w:sz w:val="28"/>
          <w:szCs w:val="28"/>
          <w:rtl w:val="0"/>
        </w:rPr>
        <w:t xml:space="preserve">) </w:t>
      </w:r>
      <w:r>
        <w:rPr>
          <w:rFonts w:ascii="Times New Roman"/>
          <w:b w:val="1"/>
          <w:bCs w:val="1"/>
          <w:spacing w:val="-2"/>
          <w:sz w:val="28"/>
          <w:szCs w:val="28"/>
          <w:rtl w:val="0"/>
        </w:rPr>
        <w:t>NECESSITATED BY THE FACTS IN THE CASE</w:t>
      </w:r>
      <w:r>
        <w:rPr>
          <w:rFonts w:ascii="Times New Roman"/>
          <w:spacing w:val="-2"/>
          <w:sz w:val="28"/>
          <w:szCs w:val="28"/>
          <w:rtl w:val="0"/>
          <w:lang w:val="en-US"/>
        </w:rPr>
        <w:t xml:space="preserve">. In this entire episode, God never told Peter (direct statement) what Peter here stated.  His conclusion was based on the three (or four, if the Holy Spirit fell on the Gentiles before Peter made this statement, </w:t>
      </w:r>
      <w:r>
        <w:rPr>
          <w:rFonts w:ascii="Times New Roman"/>
          <w:spacing w:val="-2"/>
          <w:sz w:val="28"/>
          <w:szCs w:val="28"/>
          <w:rtl w:val="0"/>
          <w:lang w:val="en-US"/>
        </w:rPr>
        <w:t>11:15</w:t>
      </w:r>
      <w:r>
        <w:rPr>
          <w:rFonts w:ascii="Times New Roman"/>
          <w:spacing w:val="-2"/>
          <w:sz w:val="28"/>
          <w:szCs w:val="28"/>
          <w:rtl w:val="0"/>
        </w:rPr>
        <w:t xml:space="preserve">) supernatural </w:t>
      </w:r>
      <w:r>
        <w:rPr>
          <w:rFonts w:ascii="Times New Roman"/>
          <w:b w:val="1"/>
          <w:bCs w:val="1"/>
          <w:spacing w:val="-2"/>
          <w:sz w:val="28"/>
          <w:szCs w:val="28"/>
          <w:rtl w:val="0"/>
        </w:rPr>
        <w:t>EVENTS</w:t>
      </w:r>
      <w:r>
        <w:rPr>
          <w:rFonts w:ascii="Times New Roman"/>
          <w:spacing w:val="-2"/>
          <w:sz w:val="28"/>
          <w:szCs w:val="28"/>
          <w:rtl w:val="0"/>
          <w:lang w:val="en-US"/>
        </w:rPr>
        <w:t xml:space="preserve">, two of which he had experienced, and one of which he had been told about, certain </w:t>
      </w:r>
      <w:r>
        <w:rPr>
          <w:rFonts w:ascii="Times New Roman"/>
          <w:b w:val="1"/>
          <w:bCs w:val="1"/>
          <w:spacing w:val="-2"/>
          <w:sz w:val="28"/>
          <w:szCs w:val="28"/>
          <w:rtl w:val="0"/>
        </w:rPr>
        <w:t>STATEMENTS</w:t>
      </w:r>
      <w:r>
        <w:rPr>
          <w:rFonts w:ascii="Times New Roman"/>
          <w:spacing w:val="-2"/>
          <w:sz w:val="28"/>
          <w:szCs w:val="28"/>
          <w:rtl w:val="0"/>
          <w:lang w:val="en-US"/>
        </w:rPr>
        <w:t xml:space="preserve"> about them and within them, and some </w:t>
      </w:r>
      <w:r>
        <w:rPr>
          <w:rFonts w:ascii="Times New Roman"/>
          <w:b w:val="1"/>
          <w:bCs w:val="1"/>
          <w:spacing w:val="-2"/>
          <w:sz w:val="28"/>
          <w:szCs w:val="28"/>
          <w:rtl w:val="0"/>
        </w:rPr>
        <w:t>NECESSARY CONCLUSIONS</w:t>
      </w:r>
      <w:r>
        <w:rPr>
          <w:rFonts w:ascii="Times New Roman"/>
          <w:spacing w:val="-2"/>
          <w:sz w:val="28"/>
          <w:szCs w:val="28"/>
          <w:rtl w:val="0"/>
          <w:lang w:val="en-US"/>
        </w:rPr>
        <w:t xml:space="preserve"> he had drawn from these.  Possibly, also, maybe now the early </w:t>
      </w:r>
      <w:r>
        <w:rPr>
          <w:rFonts w:ascii="Times New Roman"/>
          <w:b w:val="1"/>
          <w:bCs w:val="1"/>
          <w:spacing w:val="-2"/>
          <w:sz w:val="28"/>
          <w:szCs w:val="28"/>
          <w:rtl w:val="0"/>
        </w:rPr>
        <w:t>STATEMENTS</w:t>
      </w:r>
      <w:r>
        <w:rPr>
          <w:rFonts w:ascii="Times New Roman"/>
          <w:spacing w:val="-2"/>
          <w:sz w:val="28"/>
          <w:szCs w:val="28"/>
          <w:rtl w:val="0"/>
          <w:lang w:val="en-US"/>
        </w:rPr>
        <w:t xml:space="preserve"> concerning the universality of the gospel became clear to him, e.g., </w:t>
      </w:r>
      <w:r>
        <w:rPr>
          <w:rFonts w:ascii="Times New Roman"/>
          <w:spacing w:val="-2"/>
          <w:sz w:val="28"/>
          <w:szCs w:val="28"/>
          <w:rtl w:val="0"/>
          <w:lang w:val="en-US"/>
        </w:rPr>
        <w:t>Mt</w:t>
      </w:r>
      <w:r>
        <w:rPr>
          <w:spacing w:val="-2"/>
          <w:sz w:val="28"/>
          <w:szCs w:val="28"/>
          <w:rtl w:val="0"/>
          <w:lang w:val="en-US"/>
        </w:rPr>
        <w:t> </w:t>
      </w:r>
      <w:r>
        <w:rPr>
          <w:rFonts w:ascii="Times New Roman"/>
          <w:spacing w:val="-2"/>
          <w:sz w:val="28"/>
          <w:szCs w:val="28"/>
          <w:rtl w:val="0"/>
          <w:lang w:val="en-US"/>
        </w:rPr>
        <w:t>28:19, Mk  16:15, Lk  24:47, Acts 1:8, 2:39, 3:25</w:t>
      </w:r>
      <w:r>
        <w:rPr>
          <w:rFonts w:ascii="Times New Roman"/>
          <w:spacing w:val="-2"/>
          <w:sz w:val="28"/>
          <w:szCs w:val="28"/>
          <w:rtl w:val="0"/>
        </w:rPr>
        <w:t>, etc.</w:t>
      </w:r>
    </w:p>
    <w:p>
      <w:pPr>
        <w:pStyle w:val="bt .75"/>
        <w:spacing w:before="160"/>
        <w:ind w:left="1260"/>
        <w:rPr>
          <w:spacing w:val="-2"/>
          <w:sz w:val="28"/>
          <w:szCs w:val="28"/>
        </w:rPr>
      </w:pPr>
    </w:p>
    <w:p>
      <w:pPr>
        <w:pStyle w:val="bt .75"/>
        <w:spacing w:before="160"/>
        <w:ind w:left="1260"/>
        <w:rPr>
          <w:sz w:val="28"/>
          <w:szCs w:val="28"/>
        </w:rPr>
      </w:pPr>
      <w:r>
        <w:rPr>
          <w:rFonts w:ascii="Times New Roman"/>
          <w:sz w:val="28"/>
          <w:szCs w:val="28"/>
          <w:rtl w:val="0"/>
          <w:lang w:val="en-US"/>
        </w:rPr>
        <w:t xml:space="preserve">What God </w:t>
      </w:r>
      <w:r>
        <w:rPr>
          <w:rFonts w:ascii="Times New Roman"/>
          <w:i w:val="1"/>
          <w:iCs w:val="1"/>
          <w:sz w:val="28"/>
          <w:szCs w:val="28"/>
          <w:rtl w:val="0"/>
        </w:rPr>
        <w:t>did</w:t>
      </w:r>
      <w:r>
        <w:rPr>
          <w:rFonts w:ascii="Times New Roman"/>
          <w:sz w:val="28"/>
          <w:szCs w:val="28"/>
          <w:rtl w:val="0"/>
          <w:lang w:val="sv-SE"/>
        </w:rPr>
        <w:t xml:space="preserve"> tell Peter:</w:t>
      </w:r>
    </w:p>
    <w:p>
      <w:pPr>
        <w:pStyle w:val="bul .75"/>
        <w:numPr>
          <w:ilvl w:val="0"/>
          <w:numId w:val="42"/>
        </w:numPr>
        <w:ind w:left="1800"/>
        <w:rPr>
          <w:position w:val="0"/>
          <w:sz w:val="28"/>
          <w:szCs w:val="28"/>
        </w:rPr>
      </w:pPr>
      <w:r>
        <w:rPr>
          <w:sz w:val="28"/>
          <w:szCs w:val="28"/>
          <w:rtl w:val="0"/>
          <w:lang w:val="en-US"/>
        </w:rPr>
        <w:t>Ac 10:13 (11:7)</w:t>
      </w:r>
      <w:r>
        <w:rPr>
          <w:sz w:val="28"/>
          <w:szCs w:val="28"/>
          <w:rtl w:val="0"/>
        </w:rPr>
        <w:t xml:space="preserve">: </w:t>
      </w:r>
      <w:r>
        <w:rPr>
          <w:rFonts w:hAnsi="Times New Roman" w:hint="default"/>
          <w:sz w:val="28"/>
          <w:szCs w:val="28"/>
          <w:rtl w:val="0"/>
        </w:rPr>
        <w:t>“</w:t>
      </w:r>
      <w:r>
        <w:rPr>
          <w:sz w:val="28"/>
          <w:szCs w:val="28"/>
          <w:rtl w:val="0"/>
          <w:lang w:val="en-US"/>
        </w:rPr>
        <w:t>Arise, Peter, kill and eat.</w:t>
      </w:r>
      <w:r>
        <w:rPr>
          <w:rFonts w:hAnsi="Times New Roman" w:hint="default"/>
          <w:sz w:val="28"/>
          <w:szCs w:val="28"/>
          <w:rtl w:val="0"/>
        </w:rPr>
        <w:t>”</w:t>
      </w:r>
    </w:p>
    <w:p>
      <w:pPr>
        <w:pStyle w:val="bul .75"/>
        <w:numPr>
          <w:ilvl w:val="0"/>
          <w:numId w:val="43"/>
        </w:numPr>
        <w:ind w:left="1800"/>
        <w:rPr>
          <w:position w:val="0"/>
          <w:sz w:val="28"/>
          <w:szCs w:val="28"/>
        </w:rPr>
      </w:pPr>
      <w:r>
        <w:rPr>
          <w:sz w:val="28"/>
          <w:szCs w:val="28"/>
          <w:rtl w:val="0"/>
          <w:lang w:val="en-US"/>
        </w:rPr>
        <w:t>Acts 10:15 (11:9)</w:t>
      </w:r>
      <w:r>
        <w:rPr>
          <w:sz w:val="28"/>
          <w:szCs w:val="28"/>
          <w:rtl w:val="0"/>
        </w:rPr>
        <w:t xml:space="preserve">: </w:t>
      </w:r>
      <w:r>
        <w:rPr>
          <w:rFonts w:hAnsi="Times New Roman" w:hint="default"/>
          <w:sz w:val="28"/>
          <w:szCs w:val="28"/>
          <w:rtl w:val="0"/>
        </w:rPr>
        <w:t>“</w:t>
      </w:r>
      <w:r>
        <w:rPr>
          <w:sz w:val="28"/>
          <w:szCs w:val="28"/>
          <w:rtl w:val="0"/>
          <w:lang w:val="en-US"/>
        </w:rPr>
        <w:t>What God has cleansed, no longer consider unholy.</w:t>
      </w:r>
      <w:r>
        <w:rPr>
          <w:rFonts w:hAnsi="Times New Roman" w:hint="default"/>
          <w:sz w:val="28"/>
          <w:szCs w:val="28"/>
          <w:rtl w:val="0"/>
        </w:rPr>
        <w:t>”</w:t>
      </w:r>
    </w:p>
    <w:p>
      <w:pPr>
        <w:pStyle w:val="bul .75"/>
        <w:numPr>
          <w:ilvl w:val="0"/>
          <w:numId w:val="44"/>
        </w:numPr>
        <w:ind w:left="1800"/>
        <w:rPr>
          <w:position w:val="0"/>
          <w:sz w:val="28"/>
          <w:szCs w:val="28"/>
        </w:rPr>
      </w:pPr>
      <w:r>
        <w:rPr>
          <w:sz w:val="28"/>
          <w:szCs w:val="28"/>
          <w:rtl w:val="0"/>
          <w:lang w:val="en-US"/>
        </w:rPr>
        <w:t>Acts 10:19-20 (11:12)</w:t>
      </w:r>
      <w:r>
        <w:rPr>
          <w:sz w:val="28"/>
          <w:szCs w:val="28"/>
          <w:rtl w:val="0"/>
        </w:rPr>
        <w:t xml:space="preserve">: </w:t>
      </w:r>
      <w:r>
        <w:rPr>
          <w:rFonts w:hAnsi="Times New Roman" w:hint="default"/>
          <w:sz w:val="28"/>
          <w:szCs w:val="28"/>
          <w:rtl w:val="0"/>
        </w:rPr>
        <w:t>“</w:t>
      </w:r>
      <w:r>
        <w:rPr>
          <w:sz w:val="28"/>
          <w:szCs w:val="28"/>
          <w:rtl w:val="0"/>
          <w:lang w:val="en-US"/>
        </w:rPr>
        <w:t>Behold, three men are looking for you. But arise, go downstairs, and accompany them without misgivings; for I have sent them myself.</w:t>
      </w:r>
      <w:r>
        <w:rPr>
          <w:rFonts w:hAnsi="Times New Roman" w:hint="default"/>
          <w:sz w:val="28"/>
          <w:szCs w:val="28"/>
          <w:rtl w:val="0"/>
        </w:rPr>
        <w:t>”</w:t>
      </w:r>
    </w:p>
    <w:p>
      <w:pPr>
        <w:pStyle w:val="bt .75"/>
        <w:ind w:left="1260"/>
        <w:rPr>
          <w:i w:val="1"/>
          <w:iCs w:val="1"/>
          <w:sz w:val="28"/>
          <w:szCs w:val="28"/>
        </w:rPr>
      </w:pPr>
      <w:r>
        <w:rPr>
          <w:rFonts w:ascii="Times New Roman"/>
          <w:i w:val="1"/>
          <w:iCs w:val="1"/>
          <w:sz w:val="28"/>
          <w:szCs w:val="28"/>
          <w:rtl w:val="0"/>
          <w:lang w:val="en-US"/>
        </w:rPr>
        <w:t>This is all God said to him, according to the information given.</w:t>
      </w:r>
    </w:p>
    <w:p>
      <w:pPr>
        <w:pStyle w:val="bt .75"/>
        <w:spacing w:before="200"/>
        <w:ind w:left="1260"/>
        <w:rPr>
          <w:sz w:val="28"/>
          <w:szCs w:val="28"/>
        </w:rPr>
      </w:pPr>
      <w:r>
        <w:rPr>
          <w:rFonts w:ascii="Times New Roman"/>
          <w:sz w:val="28"/>
          <w:szCs w:val="28"/>
          <w:rtl w:val="0"/>
          <w:lang w:val="en-US"/>
        </w:rPr>
        <w:t>The four supernatural events:</w:t>
      </w:r>
    </w:p>
    <w:p>
      <w:pPr>
        <w:pStyle w:val="bul .75"/>
        <w:numPr>
          <w:ilvl w:val="0"/>
          <w:numId w:val="45"/>
        </w:numPr>
        <w:ind w:left="1800"/>
        <w:rPr>
          <w:position w:val="0"/>
          <w:sz w:val="28"/>
          <w:szCs w:val="28"/>
        </w:rPr>
      </w:pPr>
      <w:r>
        <w:rPr>
          <w:sz w:val="28"/>
          <w:szCs w:val="28"/>
          <w:rtl w:val="0"/>
        </w:rPr>
        <w:t>Cornelius</w:t>
      </w:r>
      <w:r>
        <w:rPr>
          <w:rFonts w:hAnsi="Times New Roman" w:hint="default"/>
          <w:sz w:val="28"/>
          <w:szCs w:val="28"/>
          <w:rtl w:val="0"/>
          <w:lang w:val="fr-FR"/>
        </w:rPr>
        <w:t xml:space="preserve">’ </w:t>
      </w:r>
      <w:r>
        <w:rPr>
          <w:sz w:val="28"/>
          <w:szCs w:val="28"/>
          <w:rtl w:val="0"/>
          <w:lang w:val="en-US"/>
        </w:rPr>
        <w:t xml:space="preserve">vision - </w:t>
      </w:r>
      <w:r>
        <w:rPr>
          <w:sz w:val="28"/>
          <w:szCs w:val="28"/>
          <w:rtl w:val="0"/>
          <w:lang w:val="en-US"/>
        </w:rPr>
        <w:t>Acts 10:3-6,22,30-32; 11:13-14</w:t>
      </w:r>
    </w:p>
    <w:p>
      <w:pPr>
        <w:pStyle w:val="bul .75"/>
        <w:numPr>
          <w:ilvl w:val="0"/>
          <w:numId w:val="46"/>
        </w:numPr>
        <w:ind w:left="1800"/>
        <w:rPr>
          <w:position w:val="0"/>
          <w:sz w:val="28"/>
          <w:szCs w:val="28"/>
        </w:rPr>
      </w:pPr>
      <w:r>
        <w:rPr>
          <w:sz w:val="28"/>
          <w:szCs w:val="28"/>
          <w:rtl w:val="0"/>
        </w:rPr>
        <w:t>Peter</w:t>
      </w:r>
      <w:r>
        <w:rPr>
          <w:rFonts w:hAnsi="Times New Roman" w:hint="default"/>
          <w:sz w:val="28"/>
          <w:szCs w:val="28"/>
          <w:rtl w:val="0"/>
          <w:lang w:val="fr-FR"/>
        </w:rPr>
        <w:t>’</w:t>
      </w:r>
      <w:r>
        <w:rPr>
          <w:sz w:val="28"/>
          <w:szCs w:val="28"/>
          <w:rtl w:val="0"/>
          <w:lang w:val="en-US"/>
        </w:rPr>
        <w:t xml:space="preserve">s vision - </w:t>
      </w:r>
      <w:r>
        <w:rPr>
          <w:sz w:val="28"/>
          <w:szCs w:val="28"/>
          <w:rtl w:val="0"/>
          <w:lang w:val="en-US"/>
        </w:rPr>
        <w:t>Acts 10:10-17; 11:4-11</w:t>
      </w:r>
    </w:p>
    <w:p>
      <w:pPr>
        <w:pStyle w:val="bul .75"/>
        <w:numPr>
          <w:ilvl w:val="0"/>
          <w:numId w:val="47"/>
        </w:numPr>
        <w:ind w:left="1800"/>
        <w:rPr>
          <w:position w:val="0"/>
          <w:sz w:val="28"/>
          <w:szCs w:val="28"/>
        </w:rPr>
      </w:pPr>
      <w:r>
        <w:rPr>
          <w:sz w:val="28"/>
          <w:szCs w:val="28"/>
          <w:rtl w:val="0"/>
        </w:rPr>
        <w:t>Spirit</w:t>
      </w:r>
      <w:r>
        <w:rPr>
          <w:rFonts w:hAnsi="Times New Roman" w:hint="default"/>
          <w:sz w:val="28"/>
          <w:szCs w:val="28"/>
          <w:rtl w:val="0"/>
          <w:lang w:val="fr-FR"/>
        </w:rPr>
        <w:t>’</w:t>
      </w:r>
      <w:r>
        <w:rPr>
          <w:sz w:val="28"/>
          <w:szCs w:val="28"/>
          <w:rtl w:val="0"/>
          <w:lang w:val="en-US"/>
        </w:rPr>
        <w:t xml:space="preserve">s command to go - </w:t>
      </w:r>
      <w:r>
        <w:rPr>
          <w:sz w:val="28"/>
          <w:szCs w:val="28"/>
          <w:rtl w:val="0"/>
          <w:lang w:val="en-US"/>
        </w:rPr>
        <w:t>Acts 10:19-20; 11:11-12</w:t>
      </w:r>
    </w:p>
    <w:p>
      <w:pPr>
        <w:pStyle w:val="bul .75"/>
        <w:numPr>
          <w:ilvl w:val="0"/>
          <w:numId w:val="48"/>
        </w:numPr>
        <w:ind w:left="1800"/>
        <w:rPr>
          <w:position w:val="0"/>
          <w:sz w:val="28"/>
          <w:szCs w:val="28"/>
        </w:rPr>
      </w:pPr>
      <w:r>
        <w:rPr>
          <w:sz w:val="28"/>
          <w:szCs w:val="28"/>
          <w:rtl w:val="0"/>
          <w:lang w:val="en-US"/>
        </w:rPr>
        <w:t xml:space="preserve">Gentiles speak in tongues without human intervention </w:t>
      </w:r>
      <w:r>
        <w:rPr>
          <w:sz w:val="28"/>
          <w:szCs w:val="28"/>
          <w:rtl w:val="0"/>
          <w:lang w:val="en-US"/>
        </w:rPr>
        <w:t>Acts 10:44-46; 11:15-16</w:t>
      </w:r>
    </w:p>
    <w:p>
      <w:pPr>
        <w:pStyle w:val="bt 1.00"/>
        <w:ind w:left="2160"/>
        <w:rPr>
          <w:sz w:val="28"/>
          <w:szCs w:val="28"/>
        </w:rPr>
      </w:pPr>
      <w:r>
        <w:rPr>
          <w:rFonts w:ascii="Times New Roman"/>
          <w:sz w:val="28"/>
          <w:szCs w:val="28"/>
          <w:rtl w:val="0"/>
          <w:lang w:val="en-US"/>
        </w:rPr>
        <w:t>(This one may have occurred after Peter made this statement. If so, it served to confirm his conclusion.)]</w:t>
      </w:r>
    </w:p>
    <w:p>
      <w:pPr>
        <w:pStyle w:val="bt .75"/>
        <w:spacing w:before="200"/>
        <w:ind w:left="1260"/>
        <w:rPr>
          <w:sz w:val="28"/>
          <w:szCs w:val="28"/>
        </w:rPr>
      </w:pPr>
      <w:r>
        <w:rPr>
          <w:rFonts w:ascii="Times New Roman"/>
          <w:sz w:val="28"/>
          <w:szCs w:val="28"/>
          <w:rtl w:val="0"/>
        </w:rPr>
        <w:t xml:space="preserve">Now, in </w:t>
      </w:r>
      <w:r>
        <w:rPr>
          <w:rFonts w:ascii="Times New Roman"/>
          <w:sz w:val="28"/>
          <w:szCs w:val="28"/>
          <w:rtl w:val="0"/>
          <w:lang w:val="en-US"/>
        </w:rPr>
        <w:t>Acts 15</w:t>
      </w:r>
      <w:r>
        <w:rPr>
          <w:rFonts w:ascii="Times New Roman"/>
          <w:sz w:val="28"/>
          <w:szCs w:val="28"/>
          <w:rtl w:val="0"/>
          <w:lang w:val="en-US"/>
        </w:rPr>
        <w:t xml:space="preserve">, His presentation to the Jerusalem church is this same </w:t>
      </w:r>
      <w:r>
        <w:rPr>
          <w:rFonts w:ascii="Times New Roman"/>
          <w:b w:val="1"/>
          <w:bCs w:val="1"/>
          <w:sz w:val="28"/>
          <w:szCs w:val="28"/>
          <w:rtl w:val="0"/>
        </w:rPr>
        <w:t>CONCLUSION</w:t>
      </w:r>
      <w:r>
        <w:rPr>
          <w:rFonts w:ascii="Times New Roman"/>
          <w:sz w:val="28"/>
          <w:szCs w:val="28"/>
          <w:rtl w:val="0"/>
        </w:rPr>
        <w:t xml:space="preserve">: </w:t>
      </w:r>
      <w:r>
        <w:rPr>
          <w:sz w:val="28"/>
          <w:szCs w:val="28"/>
          <w:rtl w:val="0"/>
        </w:rPr>
        <w:t>“</w:t>
      </w:r>
      <w:r>
        <w:rPr>
          <w:rFonts w:ascii="Times New Roman"/>
          <w:sz w:val="28"/>
          <w:szCs w:val="28"/>
          <w:rtl w:val="0"/>
          <w:lang w:val="en-US"/>
        </w:rPr>
        <w:t>He made no distinction between us and them, cleansing their hearts by faith.</w:t>
      </w:r>
      <w:r>
        <w:rPr>
          <w:sz w:val="28"/>
          <w:szCs w:val="28"/>
          <w:rtl w:val="0"/>
        </w:rPr>
        <w:t xml:space="preserve">” </w:t>
      </w:r>
      <w:r>
        <w:rPr>
          <w:rFonts w:ascii="Times New Roman"/>
          <w:sz w:val="28"/>
          <w:szCs w:val="28"/>
          <w:rtl w:val="0"/>
          <w:lang w:val="en-US"/>
        </w:rPr>
        <w:t>v9</w:t>
      </w:r>
    </w:p>
    <w:p>
      <w:pPr>
        <w:pStyle w:val="Heading 1 &quot;I&quot;"/>
        <w:numPr>
          <w:ilvl w:val="2"/>
          <w:numId w:val="40"/>
        </w:numPr>
        <w:spacing w:before="400"/>
        <w:ind w:left="1140"/>
        <w:rPr>
          <w:position w:val="0"/>
          <w:sz w:val="28"/>
          <w:szCs w:val="28"/>
        </w:rPr>
      </w:pPr>
      <w:r>
        <w:rPr>
          <w:rFonts w:ascii="Helvetica"/>
          <w:sz w:val="28"/>
          <w:szCs w:val="28"/>
          <w:rtl w:val="0"/>
          <w:lang w:val="fr-FR"/>
        </w:rPr>
        <w:t xml:space="preserve">Six </w:t>
      </w:r>
      <w:r>
        <w:rPr>
          <w:rFonts w:ascii="Helvetica"/>
          <w:sz w:val="28"/>
          <w:szCs w:val="28"/>
          <w:rtl w:val="0"/>
          <w:lang w:val="en-US"/>
        </w:rPr>
        <w:t>J</w:t>
      </w:r>
      <w:r>
        <w:rPr>
          <w:rFonts w:ascii="Helvetica"/>
          <w:sz w:val="28"/>
          <w:szCs w:val="28"/>
          <w:rtl w:val="0"/>
          <w:lang w:val="en-US"/>
        </w:rPr>
        <w:t>ewish brethren</w:t>
      </w:r>
      <w:r>
        <w:rPr>
          <w:sz w:val="28"/>
          <w:szCs w:val="28"/>
          <w:rtl w:val="0"/>
          <w:lang w:val="fr-FR"/>
        </w:rPr>
        <w:t>’</w:t>
      </w:r>
      <w:r>
        <w:rPr>
          <w:rFonts w:ascii="Helvetica"/>
          <w:sz w:val="28"/>
          <w:szCs w:val="28"/>
          <w:rtl w:val="0"/>
        </w:rPr>
        <w:t xml:space="preserve">s </w:t>
      </w:r>
      <w:r>
        <w:rPr>
          <w:rFonts w:ascii="Helvetica"/>
          <w:i w:val="1"/>
          <w:iCs w:val="1"/>
          <w:sz w:val="28"/>
          <w:szCs w:val="28"/>
          <w:rtl w:val="0"/>
        </w:rPr>
        <w:t>conclusion</w:t>
      </w:r>
    </w:p>
    <w:p>
      <w:pPr>
        <w:pStyle w:val="bt .75"/>
        <w:ind w:left="1260"/>
        <w:rPr>
          <w:sz w:val="28"/>
          <w:szCs w:val="28"/>
        </w:rPr>
      </w:pPr>
      <w:r>
        <w:rPr>
          <w:rFonts w:ascii="Times New Roman"/>
          <w:sz w:val="28"/>
          <w:szCs w:val="28"/>
          <w:rtl w:val="0"/>
          <w:lang w:val="en-US"/>
        </w:rPr>
        <w:t>His question to his Jewish companions (</w:t>
      </w:r>
      <w:r>
        <w:rPr>
          <w:rFonts w:ascii="Times New Roman"/>
          <w:sz w:val="28"/>
          <w:szCs w:val="28"/>
          <w:rtl w:val="0"/>
          <w:lang w:val="en-US"/>
        </w:rPr>
        <w:t>10:23; 11:12</w:t>
      </w:r>
      <w:r>
        <w:rPr>
          <w:rFonts w:ascii="Times New Roman"/>
          <w:sz w:val="28"/>
          <w:szCs w:val="28"/>
          <w:rtl w:val="0"/>
        </w:rPr>
        <w:t xml:space="preserve">), </w:t>
      </w:r>
      <w:r>
        <w:rPr>
          <w:sz w:val="28"/>
          <w:szCs w:val="28"/>
          <w:rtl w:val="0"/>
        </w:rPr>
        <w:t>“</w:t>
      </w:r>
      <w:r>
        <w:rPr>
          <w:rFonts w:ascii="Times New Roman"/>
          <w:sz w:val="28"/>
          <w:szCs w:val="28"/>
          <w:rtl w:val="0"/>
          <w:lang w:val="en-US"/>
        </w:rPr>
        <w:t>Surely no one can refuse the water for these to be baptized who have received the Holy Spirit just as we did, can he?</w:t>
      </w:r>
      <w:r>
        <w:rPr>
          <w:sz w:val="28"/>
          <w:szCs w:val="28"/>
          <w:rtl w:val="0"/>
        </w:rPr>
        <w:t xml:space="preserve">” </w:t>
      </w:r>
      <w:r>
        <w:rPr>
          <w:rFonts w:ascii="Times New Roman"/>
          <w:sz w:val="28"/>
          <w:szCs w:val="28"/>
          <w:rtl w:val="0"/>
          <w:lang w:val="en-US"/>
        </w:rPr>
        <w:t>Acts 10:47</w:t>
      </w:r>
      <w:r>
        <w:rPr>
          <w:rFonts w:ascii="Times New Roman"/>
          <w:sz w:val="28"/>
          <w:szCs w:val="28"/>
          <w:rtl w:val="0"/>
          <w:lang w:val="en-US"/>
        </w:rPr>
        <w:t xml:space="preserve">, required that they also reach a CONCLUSION based on the </w:t>
      </w:r>
      <w:r>
        <w:rPr>
          <w:rFonts w:ascii="Times New Roman"/>
          <w:i w:val="1"/>
          <w:iCs w:val="1"/>
          <w:sz w:val="28"/>
          <w:szCs w:val="28"/>
          <w:rtl w:val="0"/>
          <w:lang w:val="en-US"/>
        </w:rPr>
        <w:t>facts</w:t>
      </w:r>
      <w:r>
        <w:rPr>
          <w:rFonts w:ascii="Times New Roman"/>
          <w:sz w:val="28"/>
          <w:szCs w:val="28"/>
          <w:rtl w:val="0"/>
          <w:lang w:val="en-US"/>
        </w:rPr>
        <w:t xml:space="preserve"> in the case.</w:t>
      </w:r>
    </w:p>
    <w:p>
      <w:pPr>
        <w:pStyle w:val="Heading 1 &quot;I&quot;"/>
        <w:numPr>
          <w:ilvl w:val="2"/>
          <w:numId w:val="40"/>
        </w:numPr>
        <w:spacing w:before="400"/>
        <w:ind w:left="1140"/>
        <w:rPr>
          <w:position w:val="0"/>
          <w:sz w:val="28"/>
          <w:szCs w:val="28"/>
        </w:rPr>
      </w:pPr>
      <w:r>
        <w:rPr>
          <w:rFonts w:ascii="Helvetica"/>
          <w:sz w:val="28"/>
          <w:szCs w:val="28"/>
          <w:rtl w:val="0"/>
          <w:lang w:val="nl-NL"/>
        </w:rPr>
        <w:t>Jewish peers</w:t>
      </w:r>
      <w:r>
        <w:rPr>
          <w:sz w:val="28"/>
          <w:szCs w:val="28"/>
          <w:rtl w:val="0"/>
          <w:lang w:val="fr-FR"/>
        </w:rPr>
        <w:t xml:space="preserve">’ </w:t>
      </w:r>
      <w:r>
        <w:rPr>
          <w:rFonts w:ascii="Helvetica"/>
          <w:sz w:val="28"/>
          <w:szCs w:val="28"/>
          <w:rtl w:val="0"/>
        </w:rPr>
        <w:t xml:space="preserve">(in </w:t>
      </w:r>
      <w:r>
        <w:rPr>
          <w:rFonts w:ascii="Helvetica"/>
          <w:sz w:val="28"/>
          <w:szCs w:val="28"/>
          <w:rtl w:val="0"/>
          <w:lang w:val="en-US"/>
        </w:rPr>
        <w:t>J</w:t>
      </w:r>
      <w:r>
        <w:rPr>
          <w:rFonts w:ascii="Helvetica"/>
          <w:sz w:val="28"/>
          <w:szCs w:val="28"/>
          <w:rtl w:val="0"/>
        </w:rPr>
        <w:t xml:space="preserve">erusalem) </w:t>
      </w:r>
      <w:r>
        <w:rPr>
          <w:rFonts w:ascii="Helvetica"/>
          <w:i w:val="1"/>
          <w:iCs w:val="1"/>
          <w:sz w:val="28"/>
          <w:szCs w:val="28"/>
          <w:rtl w:val="0"/>
        </w:rPr>
        <w:t>conclusion</w:t>
      </w:r>
    </w:p>
    <w:p>
      <w:pPr>
        <w:pStyle w:val="bt .75"/>
        <w:ind w:left="1260"/>
        <w:rPr>
          <w:sz w:val="28"/>
          <w:szCs w:val="28"/>
        </w:rPr>
      </w:pPr>
      <w:r>
        <w:rPr>
          <w:rFonts w:ascii="Times New Roman"/>
          <w:sz w:val="28"/>
          <w:szCs w:val="28"/>
          <w:rtl w:val="0"/>
        </w:rPr>
        <w:t xml:space="preserve">Note </w:t>
      </w:r>
      <w:r>
        <w:rPr>
          <w:rFonts w:ascii="Times New Roman"/>
          <w:sz w:val="28"/>
          <w:szCs w:val="28"/>
          <w:rtl w:val="0"/>
          <w:lang w:val="en-US"/>
        </w:rPr>
        <w:t>Acts 11:17-18</w:t>
      </w:r>
      <w:r>
        <w:rPr>
          <w:rFonts w:ascii="Times New Roman"/>
          <w:sz w:val="28"/>
          <w:szCs w:val="28"/>
          <w:rtl w:val="0"/>
          <w:lang w:val="en-US"/>
        </w:rPr>
        <w:t>. Neither God nor Peter ever explicitly stated what these Jewish brethren at Jerusalem now said they believed.</w:t>
      </w:r>
    </w:p>
    <w:p>
      <w:pPr>
        <w:pStyle w:val="bt .75"/>
        <w:spacing w:before="240"/>
        <w:ind w:left="1260"/>
        <w:rPr>
          <w:sz w:val="28"/>
          <w:szCs w:val="28"/>
        </w:rPr>
      </w:pPr>
      <w:r>
        <w:rPr>
          <w:rFonts w:ascii="Times New Roman"/>
          <w:sz w:val="28"/>
          <w:szCs w:val="28"/>
          <w:rtl w:val="0"/>
          <w:lang w:val="en-US"/>
        </w:rPr>
        <w:t xml:space="preserve">They stated what was the </w:t>
      </w:r>
      <w:r>
        <w:rPr>
          <w:rFonts w:ascii="Times New Roman"/>
          <w:b w:val="1"/>
          <w:bCs w:val="1"/>
          <w:sz w:val="28"/>
          <w:szCs w:val="28"/>
          <w:rtl w:val="0"/>
        </w:rPr>
        <w:t>INEVITABLE CONCLUSION</w:t>
      </w:r>
      <w:r>
        <w:rPr>
          <w:rFonts w:ascii="Times New Roman"/>
          <w:sz w:val="28"/>
          <w:szCs w:val="28"/>
          <w:rtl w:val="0"/>
          <w:lang w:val="en-US"/>
        </w:rPr>
        <w:t xml:space="preserve"> from the facts Peter reported, </w:t>
      </w:r>
      <w:r>
        <w:rPr>
          <w:rFonts w:ascii="Times New Roman"/>
          <w:sz w:val="28"/>
          <w:szCs w:val="28"/>
          <w:rtl w:val="0"/>
          <w:lang w:val="en-US"/>
        </w:rPr>
        <w:t>11:18</w:t>
      </w:r>
      <w:r>
        <w:rPr>
          <w:rFonts w:ascii="Times New Roman"/>
          <w:sz w:val="28"/>
          <w:szCs w:val="28"/>
          <w:rtl w:val="0"/>
        </w:rPr>
        <w:t xml:space="preserve">. </w:t>
      </w:r>
    </w:p>
    <w:p>
      <w:pPr>
        <w:pStyle w:val="Heading 2 &quot;A&quot;"/>
        <w:numPr>
          <w:ilvl w:val="1"/>
          <w:numId w:val="40"/>
        </w:numPr>
        <w:ind w:left="780"/>
        <w:rPr>
          <w:position w:val="0"/>
          <w:sz w:val="28"/>
          <w:szCs w:val="28"/>
        </w:rPr>
      </w:pPr>
      <w:r>
        <w:rPr>
          <w:sz w:val="28"/>
          <w:szCs w:val="28"/>
          <w:rtl w:val="0"/>
          <w:lang w:val="en-US"/>
        </w:rPr>
        <w:t xml:space="preserve">Appeal to the </w:t>
      </w:r>
      <w:r>
        <w:rPr>
          <w:sz w:val="28"/>
          <w:szCs w:val="28"/>
          <w:rtl w:val="0"/>
          <w:lang w:val="en-US"/>
        </w:rPr>
        <w:t>Church</w:t>
      </w:r>
      <w:r>
        <w:rPr>
          <w:sz w:val="28"/>
          <w:szCs w:val="28"/>
          <w:rtl w:val="0"/>
          <w:lang w:val="it-IT"/>
        </w:rPr>
        <w:t>, vv10-11</w:t>
      </w:r>
    </w:p>
    <w:p>
      <w:pPr>
        <w:pStyle w:val="bt .50"/>
        <w:ind w:left="840"/>
        <w:rPr>
          <w:sz w:val="28"/>
          <w:szCs w:val="28"/>
        </w:rPr>
      </w:pPr>
      <w:r>
        <w:rPr>
          <w:sz w:val="28"/>
          <w:szCs w:val="28"/>
          <w:rtl w:val="0"/>
          <w:lang w:val="en-US"/>
        </w:rPr>
        <w:t xml:space="preserve">Carefully read </w:t>
      </w:r>
      <w:r>
        <w:rPr>
          <w:sz w:val="28"/>
          <w:szCs w:val="28"/>
          <w:rtl w:val="0"/>
          <w:lang w:val="en-US"/>
        </w:rPr>
        <w:t>Acts 15:7-12</w:t>
      </w:r>
      <w:r>
        <w:rPr>
          <w:sz w:val="28"/>
          <w:szCs w:val="28"/>
          <w:rtl w:val="0"/>
          <w:lang w:val="en-US"/>
        </w:rPr>
        <w:t xml:space="preserve">. Peter said nothing (no direct statements) about circumcision, which was the issue. How did he expect his audience to arrive at the truth on the matter? He expected the audience to draw the </w:t>
      </w:r>
      <w:r>
        <w:rPr>
          <w:b w:val="1"/>
          <w:bCs w:val="1"/>
          <w:sz w:val="28"/>
          <w:szCs w:val="28"/>
          <w:rtl w:val="0"/>
        </w:rPr>
        <w:t>ONLY REASONABLE CONCLUSION</w:t>
      </w:r>
      <w:r>
        <w:rPr>
          <w:sz w:val="28"/>
          <w:szCs w:val="28"/>
          <w:rtl w:val="0"/>
          <w:lang w:val="en-US"/>
        </w:rPr>
        <w:t>: Gentiles need not be circumcised to be saved.</w:t>
      </w:r>
    </w:p>
    <w:p>
      <w:pPr>
        <w:pStyle w:val="bt .50"/>
        <w:spacing w:before="240"/>
        <w:ind w:left="840"/>
        <w:rPr>
          <w:sz w:val="28"/>
          <w:szCs w:val="28"/>
        </w:rPr>
      </w:pPr>
      <w:r>
        <w:rPr>
          <w:sz w:val="28"/>
          <w:szCs w:val="28"/>
          <w:rtl w:val="0"/>
          <w:lang w:val="en-US"/>
        </w:rPr>
        <w:t xml:space="preserve">He also argued from the universal Jewish experience of futility under the law, </w:t>
      </w:r>
      <w:r>
        <w:rPr>
          <w:sz w:val="28"/>
          <w:szCs w:val="28"/>
          <w:rtl w:val="0"/>
          <w:lang w:val="en-US"/>
        </w:rPr>
        <w:t>vv10-11</w:t>
      </w:r>
      <w:r>
        <w:rPr>
          <w:sz w:val="28"/>
          <w:szCs w:val="28"/>
          <w:rtl w:val="0"/>
          <w:lang w:val="en-US"/>
        </w:rPr>
        <w:t xml:space="preserve">. From the intolerability of the yoke of the Law plus the Gentiles salvation by faith, he </w:t>
      </w:r>
      <w:r>
        <w:rPr>
          <w:b w:val="1"/>
          <w:bCs w:val="1"/>
          <w:sz w:val="28"/>
          <w:szCs w:val="28"/>
          <w:rtl w:val="0"/>
        </w:rPr>
        <w:t>CONCLUDED</w:t>
      </w:r>
      <w:r>
        <w:rPr>
          <w:sz w:val="28"/>
          <w:szCs w:val="28"/>
          <w:rtl w:val="0"/>
        </w:rPr>
        <w:t xml:space="preserve"> (</w:t>
      </w:r>
      <w:r>
        <w:rPr>
          <w:rFonts w:hAnsi="Times New Roman" w:hint="default"/>
          <w:sz w:val="28"/>
          <w:szCs w:val="28"/>
          <w:rtl w:val="0"/>
        </w:rPr>
        <w:t>“</w:t>
      </w:r>
      <w:r>
        <w:rPr>
          <w:sz w:val="28"/>
          <w:szCs w:val="28"/>
          <w:rtl w:val="0"/>
          <w:lang w:val="en-US"/>
        </w:rPr>
        <w:t>we believe we are saved</w:t>
      </w:r>
      <w:r>
        <w:rPr>
          <w:rFonts w:hAnsi="Times New Roman" w:hint="default"/>
          <w:sz w:val="28"/>
          <w:szCs w:val="28"/>
          <w:rtl w:val="0"/>
        </w:rPr>
        <w:t>…</w:t>
      </w:r>
      <w:r>
        <w:rPr>
          <w:sz w:val="28"/>
          <w:szCs w:val="28"/>
          <w:rtl w:val="0"/>
          <w:lang w:val="en-US"/>
        </w:rPr>
        <w:t>as they</w:t>
      </w:r>
      <w:r>
        <w:rPr>
          <w:rFonts w:hAnsi="Times New Roman" w:hint="default"/>
          <w:sz w:val="28"/>
          <w:szCs w:val="28"/>
          <w:rtl w:val="0"/>
        </w:rPr>
        <w:t>”</w:t>
      </w:r>
      <w:r>
        <w:rPr>
          <w:sz w:val="28"/>
          <w:szCs w:val="28"/>
          <w:rtl w:val="0"/>
        </w:rPr>
        <w:t xml:space="preserve">, not, </w:t>
      </w:r>
      <w:r>
        <w:rPr>
          <w:rFonts w:hAnsi="Times New Roman" w:hint="default"/>
          <w:sz w:val="28"/>
          <w:szCs w:val="28"/>
          <w:rtl w:val="0"/>
        </w:rPr>
        <w:t>“</w:t>
      </w:r>
      <w:r>
        <w:rPr>
          <w:sz w:val="28"/>
          <w:szCs w:val="28"/>
          <w:rtl w:val="0"/>
          <w:lang w:val="en-US"/>
        </w:rPr>
        <w:t>we believe they shall be saved as we</w:t>
      </w:r>
      <w:r>
        <w:rPr>
          <w:rFonts w:hAnsi="Times New Roman" w:hint="default"/>
          <w:sz w:val="28"/>
          <w:szCs w:val="28"/>
          <w:rtl w:val="0"/>
        </w:rPr>
        <w:t>”</w:t>
      </w:r>
      <w:r>
        <w:rPr>
          <w:sz w:val="28"/>
          <w:szCs w:val="28"/>
          <w:rtl w:val="0"/>
          <w:lang w:val="en-US"/>
        </w:rPr>
        <w:t xml:space="preserve">) the Jews also </w:t>
      </w:r>
      <w:r>
        <w:rPr>
          <w:rFonts w:hAnsi="Times New Roman" w:hint="default"/>
          <w:sz w:val="28"/>
          <w:szCs w:val="28"/>
          <w:rtl w:val="0"/>
        </w:rPr>
        <w:t>“</w:t>
      </w:r>
      <w:r>
        <w:rPr>
          <w:sz w:val="28"/>
          <w:szCs w:val="28"/>
          <w:rtl w:val="0"/>
          <w:lang w:val="en-US"/>
        </w:rPr>
        <w:t>are saved through the grace of the Lord Jesus.</w:t>
      </w:r>
      <w:r>
        <w:rPr>
          <w:rFonts w:hAnsi="Times New Roman" w:hint="default"/>
          <w:sz w:val="28"/>
          <w:szCs w:val="28"/>
          <w:rtl w:val="0"/>
        </w:rPr>
        <w:t xml:space="preserve">” </w:t>
      </w:r>
      <w:r>
        <w:rPr>
          <w:sz w:val="28"/>
          <w:szCs w:val="28"/>
          <w:rtl w:val="0"/>
          <w:lang w:val="en-US"/>
        </w:rPr>
        <w:t xml:space="preserve">His </w:t>
      </w:r>
      <w:r>
        <w:rPr>
          <w:b w:val="1"/>
          <w:bCs w:val="1"/>
          <w:sz w:val="28"/>
          <w:szCs w:val="28"/>
          <w:rtl w:val="0"/>
        </w:rPr>
        <w:t>CONCLUSION</w:t>
      </w:r>
      <w:r>
        <w:rPr>
          <w:sz w:val="28"/>
          <w:szCs w:val="28"/>
          <w:rtl w:val="0"/>
          <w:lang w:val="en-US"/>
        </w:rPr>
        <w:t xml:space="preserve"> is that the Gentiles</w:t>
      </w:r>
      <w:r>
        <w:rPr>
          <w:rFonts w:hAnsi="Times New Roman" w:hint="default"/>
          <w:sz w:val="28"/>
          <w:szCs w:val="28"/>
          <w:rtl w:val="0"/>
          <w:lang w:val="fr-FR"/>
        </w:rPr>
        <w:t xml:space="preserve">’ </w:t>
      </w:r>
      <w:r>
        <w:rPr>
          <w:sz w:val="28"/>
          <w:szCs w:val="28"/>
          <w:rtl w:val="0"/>
          <w:lang w:val="en-US"/>
        </w:rPr>
        <w:t>liberty involved Jewish freedom also!</w:t>
      </w:r>
    </w:p>
    <w:p>
      <w:pPr>
        <w:pStyle w:val="Heading 1 &quot;I&quot;"/>
        <w:numPr>
          <w:ilvl w:val="0"/>
          <w:numId w:val="40"/>
        </w:numPr>
        <w:ind w:left="546"/>
        <w:rPr>
          <w:position w:val="0"/>
          <w:sz w:val="28"/>
          <w:szCs w:val="28"/>
        </w:rPr>
      </w:pPr>
      <w:r>
        <w:rPr>
          <w:rFonts w:ascii="Helvetica"/>
          <w:sz w:val="28"/>
          <w:szCs w:val="28"/>
          <w:rtl w:val="0"/>
        </w:rPr>
        <w:t>PAUL AND BARNABAS</w:t>
      </w:r>
      <w:r>
        <w:rPr>
          <w:sz w:val="28"/>
          <w:szCs w:val="28"/>
          <w:rtl w:val="0"/>
          <w:lang w:val="fr-FR"/>
        </w:rPr>
        <w:t xml:space="preserve">’ </w:t>
      </w:r>
      <w:r>
        <w:rPr>
          <w:rFonts w:ascii="Helvetica"/>
          <w:sz w:val="28"/>
          <w:szCs w:val="28"/>
          <w:rtl w:val="0"/>
        </w:rPr>
        <w:t>ADDRESS, v12</w:t>
      </w:r>
    </w:p>
    <w:p>
      <w:pPr>
        <w:pStyle w:val="bt .25"/>
        <w:ind w:left="420"/>
        <w:rPr>
          <w:sz w:val="28"/>
          <w:szCs w:val="28"/>
        </w:rPr>
      </w:pPr>
      <w:r>
        <w:rPr>
          <w:sz w:val="28"/>
          <w:szCs w:val="28"/>
          <w:rtl w:val="0"/>
          <w:lang w:val="en-US"/>
        </w:rPr>
        <w:t xml:space="preserve">They argued from the </w:t>
      </w:r>
      <w:r>
        <w:rPr>
          <w:b w:val="1"/>
          <w:bCs w:val="1"/>
          <w:sz w:val="28"/>
          <w:szCs w:val="28"/>
          <w:rtl w:val="0"/>
        </w:rPr>
        <w:t>EVENTS</w:t>
      </w:r>
      <w:r>
        <w:rPr>
          <w:sz w:val="28"/>
          <w:szCs w:val="28"/>
          <w:rtl w:val="0"/>
          <w:lang w:val="en-US"/>
        </w:rPr>
        <w:t xml:space="preserve"> that took place on their first preaching journey together, </w:t>
      </w:r>
      <w:r>
        <w:rPr>
          <w:sz w:val="28"/>
          <w:szCs w:val="28"/>
          <w:rtl w:val="0"/>
          <w:lang w:val="en-US"/>
        </w:rPr>
        <w:t>Acts 13-14</w:t>
      </w:r>
      <w:r>
        <w:rPr>
          <w:sz w:val="28"/>
          <w:szCs w:val="28"/>
          <w:rtl w:val="0"/>
          <w:lang w:val="nl-NL"/>
        </w:rPr>
        <w:t xml:space="preserve">. See </w:t>
      </w:r>
      <w:r>
        <w:rPr>
          <w:sz w:val="28"/>
          <w:szCs w:val="28"/>
          <w:rtl w:val="0"/>
          <w:lang w:val="en-US"/>
        </w:rPr>
        <w:t>13:7f, 13:46, 14:3, 14:14f</w:t>
      </w:r>
      <w:r>
        <w:rPr>
          <w:sz w:val="28"/>
          <w:szCs w:val="28"/>
          <w:rtl w:val="0"/>
        </w:rPr>
        <w:t xml:space="preserve"> (Gentile sermon), </w:t>
      </w:r>
      <w:r>
        <w:rPr>
          <w:sz w:val="28"/>
          <w:szCs w:val="28"/>
          <w:rtl w:val="0"/>
          <w:lang w:val="en-US"/>
        </w:rPr>
        <w:t>14:27</w:t>
      </w:r>
      <w:r>
        <w:rPr>
          <w:sz w:val="28"/>
          <w:szCs w:val="28"/>
          <w:rtl w:val="0"/>
        </w:rPr>
        <w:t>.</w:t>
      </w:r>
    </w:p>
    <w:p>
      <w:pPr>
        <w:pStyle w:val="bt .25"/>
        <w:spacing w:before="160"/>
        <w:ind w:left="420"/>
        <w:rPr>
          <w:sz w:val="28"/>
          <w:szCs w:val="28"/>
        </w:rPr>
      </w:pPr>
      <w:r>
        <w:rPr>
          <w:sz w:val="28"/>
          <w:szCs w:val="28"/>
          <w:rtl w:val="0"/>
          <w:lang w:val="en-US"/>
        </w:rPr>
        <w:t xml:space="preserve">(Compare also </w:t>
      </w:r>
      <w:r>
        <w:rPr>
          <w:sz w:val="28"/>
          <w:szCs w:val="28"/>
          <w:rtl w:val="0"/>
          <w:lang w:val="en-US"/>
        </w:rPr>
        <w:t>Acts 15:3; Gal. 2:2a</w:t>
      </w:r>
      <w:r>
        <w:rPr>
          <w:sz w:val="28"/>
          <w:szCs w:val="28"/>
          <w:rtl w:val="0"/>
          <w:lang w:val="en-US"/>
        </w:rPr>
        <w:t xml:space="preserve"> - used the same approach in Phoenicia and Samaria, and in the private meeting with the leaders in Jerusalem)</w:t>
      </w:r>
    </w:p>
    <w:p>
      <w:pPr>
        <w:pStyle w:val="bt .25"/>
        <w:spacing w:before="160"/>
        <w:ind w:left="420"/>
        <w:rPr>
          <w:sz w:val="28"/>
          <w:szCs w:val="28"/>
        </w:rPr>
      </w:pPr>
      <w:r>
        <w:rPr>
          <w:sz w:val="28"/>
          <w:szCs w:val="28"/>
          <w:rtl w:val="0"/>
          <w:lang w:val="en-US"/>
        </w:rPr>
        <w:t>Their argument consisted in that they had preached the gospel of salvation to the uncircumcised, without requiring circumcision, and that God had shown His approval of their work by the miracles He worked thru them.</w:t>
      </w:r>
    </w:p>
    <w:p>
      <w:pPr>
        <w:pStyle w:val="bt .25"/>
        <w:spacing w:before="160"/>
        <w:ind w:left="420"/>
        <w:rPr>
          <w:sz w:val="28"/>
          <w:szCs w:val="28"/>
        </w:rPr>
      </w:pPr>
      <w:r>
        <w:rPr>
          <w:sz w:val="28"/>
          <w:szCs w:val="28"/>
          <w:rtl w:val="0"/>
          <w:lang w:val="en-US"/>
        </w:rPr>
        <w:t xml:space="preserve">Note that, again, it was left to the audience to draw the </w:t>
      </w:r>
      <w:r>
        <w:rPr>
          <w:b w:val="1"/>
          <w:bCs w:val="1"/>
          <w:sz w:val="28"/>
          <w:szCs w:val="28"/>
          <w:rtl w:val="0"/>
        </w:rPr>
        <w:t>CONCLUSION</w:t>
      </w:r>
      <w:r>
        <w:rPr>
          <w:sz w:val="28"/>
          <w:szCs w:val="28"/>
          <w:rtl w:val="0"/>
          <w:lang w:val="en-US"/>
        </w:rPr>
        <w:t xml:space="preserve">, the </w:t>
      </w:r>
      <w:r>
        <w:rPr>
          <w:b w:val="1"/>
          <w:bCs w:val="1"/>
          <w:sz w:val="28"/>
          <w:szCs w:val="28"/>
          <w:rtl w:val="0"/>
        </w:rPr>
        <w:t>ONLY conclusion</w:t>
      </w:r>
      <w:r>
        <w:rPr>
          <w:sz w:val="28"/>
          <w:szCs w:val="28"/>
          <w:rtl w:val="0"/>
          <w:lang w:val="en-US"/>
        </w:rPr>
        <w:t xml:space="preserve"> that could be drawn from the facts presented: God accepted and saved the Gentiles apart from circumcision and keeping the Law.</w:t>
      </w:r>
    </w:p>
    <w:p>
      <w:pPr>
        <w:pStyle w:val="bt .25"/>
        <w:spacing w:before="160"/>
        <w:ind w:left="420"/>
        <w:rPr>
          <w:sz w:val="28"/>
          <w:szCs w:val="28"/>
        </w:rPr>
      </w:pPr>
      <w:r>
        <w:rPr>
          <w:sz w:val="28"/>
          <w:szCs w:val="28"/>
          <w:rtl w:val="0"/>
        </w:rPr>
        <w:t>Note: Peter</w:t>
      </w:r>
      <w:r>
        <w:rPr>
          <w:rFonts w:hAnsi="Times New Roman" w:hint="default"/>
          <w:sz w:val="28"/>
          <w:szCs w:val="28"/>
          <w:rtl w:val="0"/>
          <w:lang w:val="fr-FR"/>
        </w:rPr>
        <w:t>’</w:t>
      </w:r>
      <w:r>
        <w:rPr>
          <w:sz w:val="28"/>
          <w:szCs w:val="28"/>
          <w:rtl w:val="0"/>
          <w:lang w:val="en-US"/>
        </w:rPr>
        <w:t xml:space="preserve">s argument also made use of </w:t>
      </w:r>
      <w:r>
        <w:rPr>
          <w:b w:val="1"/>
          <w:bCs w:val="1"/>
          <w:sz w:val="28"/>
          <w:szCs w:val="28"/>
          <w:rtl w:val="0"/>
        </w:rPr>
        <w:t>APPROVED PRECEDENT</w:t>
      </w:r>
      <w:r>
        <w:rPr>
          <w:sz w:val="28"/>
          <w:szCs w:val="28"/>
          <w:rtl w:val="0"/>
          <w:lang w:val="en-US"/>
        </w:rPr>
        <w:t xml:space="preserve">, but </w:t>
      </w:r>
      <w:r>
        <w:rPr>
          <w:b w:val="1"/>
          <w:bCs w:val="1"/>
          <w:sz w:val="28"/>
          <w:szCs w:val="28"/>
          <w:rtl w:val="0"/>
        </w:rPr>
        <w:t>NECESSARY CONCLUSIONS</w:t>
      </w:r>
      <w:r>
        <w:rPr>
          <w:sz w:val="28"/>
          <w:szCs w:val="28"/>
          <w:rtl w:val="0"/>
          <w:lang w:val="en-US"/>
        </w:rPr>
        <w:t xml:space="preserve"> were especially obvious. Paul and Barnabas</w:t>
      </w:r>
      <w:r>
        <w:rPr>
          <w:rFonts w:hAnsi="Times New Roman" w:hint="default"/>
          <w:sz w:val="28"/>
          <w:szCs w:val="28"/>
          <w:rtl w:val="0"/>
          <w:lang w:val="fr-FR"/>
        </w:rPr>
        <w:t xml:space="preserve">’ </w:t>
      </w:r>
      <w:r>
        <w:rPr>
          <w:sz w:val="28"/>
          <w:szCs w:val="28"/>
          <w:rtl w:val="0"/>
          <w:lang w:val="en-US"/>
        </w:rPr>
        <w:t xml:space="preserve">argument required </w:t>
      </w:r>
      <w:r>
        <w:rPr>
          <w:b w:val="1"/>
          <w:bCs w:val="1"/>
          <w:sz w:val="28"/>
          <w:szCs w:val="28"/>
          <w:rtl w:val="0"/>
        </w:rPr>
        <w:t>NECESSARY CONCLUSIONS</w:t>
      </w:r>
      <w:r>
        <w:rPr>
          <w:sz w:val="28"/>
          <w:szCs w:val="28"/>
          <w:rtl w:val="0"/>
          <w:lang w:val="en-US"/>
        </w:rPr>
        <w:t xml:space="preserve">, but </w:t>
      </w:r>
      <w:r>
        <w:rPr>
          <w:b w:val="1"/>
          <w:bCs w:val="1"/>
          <w:sz w:val="28"/>
          <w:szCs w:val="28"/>
          <w:rtl w:val="0"/>
        </w:rPr>
        <w:t>APPROVED PRECEDENT</w:t>
      </w:r>
      <w:r>
        <w:rPr>
          <w:sz w:val="28"/>
          <w:szCs w:val="28"/>
          <w:rtl w:val="0"/>
          <w:lang w:val="en-US"/>
        </w:rPr>
        <w:t xml:space="preserve"> especially stand out. These two are not mutually exclusive logical categories. Both are some of the </w:t>
      </w:r>
      <w:r>
        <w:rPr>
          <w:rFonts w:hAnsi="Times New Roman" w:hint="default"/>
          <w:sz w:val="28"/>
          <w:szCs w:val="28"/>
          <w:rtl w:val="0"/>
        </w:rPr>
        <w:t>“</w:t>
      </w:r>
      <w:r>
        <w:rPr>
          <w:i w:val="1"/>
          <w:iCs w:val="1"/>
          <w:sz w:val="28"/>
          <w:szCs w:val="28"/>
          <w:rtl w:val="0"/>
          <w:lang w:val="en-US"/>
        </w:rPr>
        <w:t>facts</w:t>
      </w:r>
      <w:r>
        <w:rPr>
          <w:rFonts w:hAnsi="Times New Roman" w:hint="default"/>
          <w:sz w:val="28"/>
          <w:szCs w:val="28"/>
          <w:rtl w:val="0"/>
        </w:rPr>
        <w:t xml:space="preserve">” </w:t>
      </w:r>
      <w:r>
        <w:rPr>
          <w:sz w:val="28"/>
          <w:szCs w:val="28"/>
          <w:rtl w:val="0"/>
          <w:lang w:val="en-US"/>
        </w:rPr>
        <w:t>that must be collected.</w:t>
      </w:r>
    </w:p>
    <w:p>
      <w:pPr>
        <w:pStyle w:val="bt .25"/>
        <w:spacing w:before="160"/>
        <w:ind w:left="420"/>
        <w:rPr>
          <w:sz w:val="28"/>
          <w:szCs w:val="28"/>
        </w:rPr>
      </w:pPr>
      <w:r>
        <w:rPr>
          <w:sz w:val="28"/>
          <w:szCs w:val="28"/>
          <w:rtl w:val="0"/>
          <w:lang w:val="en-US"/>
        </w:rPr>
        <w:t xml:space="preserve">[Note: specific necessary conclusions may be some of the </w:t>
      </w:r>
      <w:r>
        <w:rPr>
          <w:rFonts w:hAnsi="Times New Roman" w:hint="default"/>
          <w:sz w:val="28"/>
          <w:szCs w:val="28"/>
          <w:rtl w:val="0"/>
        </w:rPr>
        <w:t>“</w:t>
      </w:r>
      <w:r>
        <w:rPr>
          <w:sz w:val="28"/>
          <w:szCs w:val="28"/>
          <w:rtl w:val="0"/>
          <w:lang w:val="en-US"/>
        </w:rPr>
        <w:t>facts</w:t>
      </w:r>
      <w:r>
        <w:rPr>
          <w:rFonts w:hAnsi="Times New Roman" w:hint="default"/>
          <w:sz w:val="28"/>
          <w:szCs w:val="28"/>
          <w:rtl w:val="0"/>
        </w:rPr>
        <w:t xml:space="preserve">” </w:t>
      </w:r>
      <w:r>
        <w:rPr>
          <w:sz w:val="28"/>
          <w:szCs w:val="28"/>
          <w:rtl w:val="0"/>
          <w:lang w:val="en-US"/>
        </w:rPr>
        <w:t xml:space="preserve">that must be collected along with events and statements to induce the general conclusion. Refer to lesson, </w:t>
      </w:r>
      <w:r>
        <w:rPr>
          <w:rFonts w:hAnsi="Times New Roman" w:hint="default"/>
          <w:sz w:val="28"/>
          <w:szCs w:val="28"/>
          <w:rtl w:val="0"/>
        </w:rPr>
        <w:t>“</w:t>
      </w:r>
      <w:r>
        <w:rPr>
          <w:sz w:val="28"/>
          <w:szCs w:val="28"/>
          <w:rtl w:val="0"/>
          <w:lang w:val="en-US"/>
        </w:rPr>
        <w:t>Inductive Method of Ascertaining Authority.</w:t>
      </w:r>
      <w:r>
        <w:rPr>
          <w:rFonts w:hAnsi="Times New Roman" w:hint="default"/>
          <w:sz w:val="28"/>
          <w:szCs w:val="28"/>
          <w:rtl w:val="0"/>
        </w:rPr>
        <w:t>”</w:t>
      </w:r>
      <w:r>
        <w:rPr>
          <w:sz w:val="28"/>
          <w:szCs w:val="28"/>
          <w:rtl w:val="0"/>
        </w:rPr>
        <w:t>]</w:t>
      </w:r>
    </w:p>
    <w:p>
      <w:pPr>
        <w:pStyle w:val="Heading 1 &quot;I&quot;"/>
        <w:numPr>
          <w:ilvl w:val="0"/>
          <w:numId w:val="40"/>
        </w:numPr>
        <w:ind w:left="546"/>
        <w:rPr>
          <w:position w:val="0"/>
          <w:sz w:val="28"/>
          <w:szCs w:val="28"/>
        </w:rPr>
      </w:pPr>
      <w:r>
        <w:rPr>
          <w:rFonts w:ascii="Helvetica"/>
          <w:sz w:val="28"/>
          <w:szCs w:val="28"/>
          <w:rtl w:val="0"/>
        </w:rPr>
        <w:t>JAMES</w:t>
      </w:r>
      <w:r>
        <w:rPr>
          <w:sz w:val="28"/>
          <w:szCs w:val="28"/>
          <w:rtl w:val="0"/>
          <w:lang w:val="fr-FR"/>
        </w:rPr>
        <w:t xml:space="preserve">’ </w:t>
      </w:r>
      <w:r>
        <w:rPr>
          <w:rFonts w:ascii="Helvetica"/>
          <w:sz w:val="28"/>
          <w:szCs w:val="28"/>
          <w:rtl w:val="0"/>
          <w:lang w:val="it-IT"/>
        </w:rPr>
        <w:t>ARGUMENT, vv13-21</w:t>
      </w:r>
    </w:p>
    <w:p>
      <w:pPr>
        <w:pStyle w:val="bt .25"/>
        <w:ind w:left="420"/>
        <w:rPr>
          <w:sz w:val="28"/>
          <w:szCs w:val="28"/>
        </w:rPr>
      </w:pPr>
      <w:r>
        <w:rPr>
          <w:sz w:val="28"/>
          <w:szCs w:val="28"/>
          <w:rtl w:val="0"/>
          <w:lang w:val="en-US"/>
        </w:rPr>
        <w:t>He introduced Amos</w:t>
      </w:r>
      <w:r>
        <w:rPr>
          <w:rFonts w:hAnsi="Times New Roman" w:hint="default"/>
          <w:sz w:val="28"/>
          <w:szCs w:val="28"/>
          <w:rtl w:val="0"/>
          <w:lang w:val="fr-FR"/>
        </w:rPr>
        <w:t xml:space="preserve">’ </w:t>
      </w:r>
      <w:r>
        <w:rPr>
          <w:sz w:val="28"/>
          <w:szCs w:val="28"/>
          <w:rtl w:val="0"/>
          <w:lang w:val="en-US"/>
        </w:rPr>
        <w:t xml:space="preserve">prophecy, through which God made a </w:t>
      </w:r>
      <w:r>
        <w:rPr>
          <w:b w:val="1"/>
          <w:bCs w:val="1"/>
          <w:sz w:val="28"/>
          <w:szCs w:val="28"/>
          <w:rtl w:val="0"/>
        </w:rPr>
        <w:t>DIRECT STATEMENT</w:t>
      </w:r>
      <w:r>
        <w:rPr>
          <w:sz w:val="28"/>
          <w:szCs w:val="28"/>
          <w:rtl w:val="0"/>
          <w:lang w:val="en-US"/>
        </w:rPr>
        <w:t xml:space="preserve"> that the Gentiles were to be His people.</w:t>
      </w:r>
    </w:p>
    <w:p>
      <w:pPr>
        <w:pStyle w:val="bt .25"/>
        <w:spacing w:before="160"/>
        <w:ind w:left="420"/>
        <w:rPr>
          <w:sz w:val="28"/>
          <w:szCs w:val="28"/>
        </w:rPr>
      </w:pPr>
      <w:r>
        <w:rPr>
          <w:sz w:val="28"/>
          <w:szCs w:val="28"/>
          <w:rtl w:val="0"/>
          <w:lang w:val="en-US"/>
        </w:rPr>
        <w:t xml:space="preserve">He observed that this </w:t>
      </w:r>
      <w:r>
        <w:rPr>
          <w:b w:val="1"/>
          <w:bCs w:val="1"/>
          <w:sz w:val="28"/>
          <w:szCs w:val="28"/>
          <w:rtl w:val="0"/>
        </w:rPr>
        <w:t>AGREES</w:t>
      </w:r>
      <w:r>
        <w:rPr>
          <w:sz w:val="28"/>
          <w:szCs w:val="28"/>
          <w:rtl w:val="0"/>
          <w:lang w:val="en-US"/>
        </w:rPr>
        <w:t xml:space="preserve"> with Peter</w:t>
      </w:r>
      <w:r>
        <w:rPr>
          <w:rFonts w:hAnsi="Times New Roman" w:hint="default"/>
          <w:sz w:val="28"/>
          <w:szCs w:val="28"/>
          <w:rtl w:val="0"/>
          <w:lang w:val="fr-FR"/>
        </w:rPr>
        <w:t>’</w:t>
      </w:r>
      <w:r>
        <w:rPr>
          <w:sz w:val="28"/>
          <w:szCs w:val="28"/>
          <w:rtl w:val="0"/>
          <w:lang w:val="en-US"/>
        </w:rPr>
        <w:t xml:space="preserve">s conclusion that his experience at Caesarea was </w:t>
      </w:r>
      <w:r>
        <w:rPr>
          <w:rFonts w:hAnsi="Times New Roman" w:hint="default"/>
          <w:sz w:val="28"/>
          <w:szCs w:val="28"/>
          <w:rtl w:val="0"/>
        </w:rPr>
        <w:t>“</w:t>
      </w:r>
      <w:r>
        <w:rPr>
          <w:sz w:val="28"/>
          <w:szCs w:val="28"/>
          <w:rtl w:val="0"/>
          <w:lang w:val="en-US"/>
        </w:rPr>
        <w:t>how God first concerned himself about taking from among the Gentiles a people for His name.</w:t>
      </w:r>
      <w:r>
        <w:rPr>
          <w:rFonts w:hAnsi="Times New Roman" w:hint="default"/>
          <w:sz w:val="28"/>
          <w:szCs w:val="28"/>
          <w:rtl w:val="0"/>
        </w:rPr>
        <w:t xml:space="preserve">” </w:t>
      </w:r>
      <w:r>
        <w:rPr>
          <w:sz w:val="28"/>
          <w:szCs w:val="28"/>
          <w:rtl w:val="0"/>
          <w:lang w:val="en-US"/>
        </w:rPr>
        <w:t xml:space="preserve">James showed that </w:t>
      </w:r>
      <w:r>
        <w:rPr>
          <w:b w:val="1"/>
          <w:bCs w:val="1"/>
          <w:sz w:val="28"/>
          <w:szCs w:val="28"/>
          <w:rtl w:val="0"/>
        </w:rPr>
        <w:t>ALL THE FACTS AGREE</w:t>
      </w:r>
      <w:r>
        <w:rPr>
          <w:sz w:val="28"/>
          <w:szCs w:val="28"/>
          <w:rtl w:val="0"/>
          <w:lang w:val="en-US"/>
        </w:rPr>
        <w:t xml:space="preserve"> (law of </w:t>
      </w:r>
      <w:r>
        <w:rPr>
          <w:rFonts w:hAnsi="Times New Roman" w:hint="default"/>
          <w:sz w:val="28"/>
          <w:szCs w:val="28"/>
          <w:rtl w:val="0"/>
        </w:rPr>
        <w:t>“</w:t>
      </w:r>
      <w:r>
        <w:rPr>
          <w:sz w:val="28"/>
          <w:szCs w:val="28"/>
          <w:rtl w:val="0"/>
        </w:rPr>
        <w:t>harmony</w:t>
      </w:r>
      <w:r>
        <w:rPr>
          <w:rFonts w:hAnsi="Times New Roman" w:hint="default"/>
          <w:sz w:val="28"/>
          <w:szCs w:val="28"/>
          <w:rtl w:val="0"/>
        </w:rPr>
        <w:t>”</w:t>
      </w:r>
      <w:r>
        <w:rPr>
          <w:sz w:val="28"/>
          <w:szCs w:val="28"/>
          <w:rtl w:val="0"/>
        </w:rPr>
        <w:t>).</w:t>
      </w:r>
    </w:p>
    <w:p>
      <w:pPr>
        <w:pStyle w:val="bt .25"/>
        <w:spacing w:before="160"/>
        <w:ind w:left="420"/>
        <w:rPr>
          <w:sz w:val="28"/>
          <w:szCs w:val="28"/>
        </w:rPr>
      </w:pPr>
    </w:p>
    <w:p>
      <w:pPr>
        <w:pStyle w:val="Heading 7 Helv12"/>
        <w:rPr>
          <w:sz w:val="28"/>
          <w:szCs w:val="28"/>
        </w:rPr>
      </w:pPr>
      <w:r>
        <w:rPr>
          <w:sz w:val="28"/>
          <w:szCs w:val="28"/>
          <w:rtl w:val="0"/>
        </w:rPr>
        <w:t>CONCLUSION</w:t>
      </w:r>
    </w:p>
    <w:p>
      <w:pPr>
        <w:pStyle w:val="Free Form"/>
        <w:bidi w:val="0"/>
      </w:pPr>
      <w:r>
        <w:rPr>
          <w:rFonts w:ascii="Times New Roman" w:cs="Arial Unicode MS" w:hAnsi="Arial Unicode MS" w:eastAsia="Arial Unicode MS"/>
          <w:rtl w:val="0"/>
          <w:lang w:val="en-US"/>
        </w:rPr>
        <w:t>Truth can be arrived at by God</w:t>
      </w:r>
      <w:r>
        <w:rPr>
          <w:rFonts w:ascii="Arial Unicode MS" w:cs="Arial Unicode MS" w:hAnsi="Times New Roman" w:eastAsia="Arial Unicode MS" w:hint="default"/>
          <w:rtl w:val="0"/>
          <w:lang w:val="fr-FR"/>
        </w:rPr>
        <w:t>’</w:t>
      </w:r>
      <w:r>
        <w:rPr>
          <w:rFonts w:ascii="Times New Roman" w:cs="Arial Unicode MS" w:hAnsi="Arial Unicode MS" w:eastAsia="Arial Unicode MS"/>
          <w:rtl w:val="0"/>
          <w:lang w:val="en-US"/>
        </w:rPr>
        <w:t>s people by rational consideration and discussion of the evidence in God</w:t>
      </w:r>
      <w:r>
        <w:rPr>
          <w:rFonts w:ascii="Arial Unicode MS" w:cs="Arial Unicode MS" w:hAnsi="Times New Roman" w:eastAsia="Arial Unicode MS" w:hint="default"/>
          <w:rtl w:val="0"/>
          <w:lang w:val="fr-FR"/>
        </w:rPr>
        <w:t>’</w:t>
      </w:r>
      <w:r>
        <w:rPr>
          <w:rFonts w:ascii="Times New Roman" w:cs="Arial Unicode MS" w:hAnsi="Arial Unicode MS" w:eastAsia="Arial Unicode MS"/>
          <w:rtl w:val="0"/>
          <w:lang w:val="en-US"/>
        </w:rPr>
        <w:t xml:space="preserve">s Word. It is not gained through authoritative decrees of preachers, synods, or churches, human tradition, majority rule, intuition, or even prayer by itself. Let </w:t>
      </w:r>
      <w:r>
        <w:rPr>
          <w:rFonts w:ascii="Times New Roman" w:cs="Arial Unicode MS" w:hAnsi="Arial Unicode MS" w:eastAsia="Arial Unicode MS"/>
          <w:b w:val="1"/>
          <w:bCs w:val="1"/>
          <w:rtl w:val="0"/>
        </w:rPr>
        <w:t>ALL THE FACTS</w:t>
      </w:r>
      <w:r>
        <w:rPr>
          <w:rFonts w:ascii="Times New Roman" w:cs="Arial Unicode MS" w:hAnsi="Arial Unicode MS" w:eastAsia="Arial Unicode MS"/>
          <w:rtl w:val="0"/>
          <w:lang w:val="en-US"/>
        </w:rPr>
        <w:t xml:space="preserve"> be considered (statements, events, implications) and be sure that our conclusions </w:t>
      </w:r>
      <w:r>
        <w:rPr>
          <w:rFonts w:ascii="Times New Roman" w:cs="Arial Unicode MS" w:hAnsi="Arial Unicode MS" w:eastAsia="Arial Unicode MS"/>
          <w:b w:val="1"/>
          <w:bCs w:val="1"/>
          <w:rtl w:val="0"/>
        </w:rPr>
        <w:t>HARMONIZE</w:t>
      </w:r>
      <w:r>
        <w:rPr>
          <w:rFonts w:ascii="Times New Roman" w:cs="Arial Unicode MS" w:hAnsi="Arial Unicode MS" w:eastAsia="Arial Unicode MS"/>
          <w:rtl w:val="0"/>
        </w:rPr>
        <w:t xml:space="preserve"> (</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agree</w:t>
      </w:r>
      <w:r>
        <w:rPr>
          <w:rFonts w:ascii="Arial Unicode MS" w:cs="Arial Unicode MS" w:hAnsi="Times New Roman" w:eastAsia="Arial Unicode MS" w:hint="default"/>
          <w:rtl w:val="0"/>
        </w:rPr>
        <w:t>”</w:t>
      </w:r>
      <w:r>
        <w:rPr>
          <w:rFonts w:ascii="Times New Roman" w:cs="Arial Unicode MS" w:hAnsi="Arial Unicode MS" w:eastAsia="Arial Unicode MS"/>
          <w:rtl w:val="0"/>
          <w:lang w:val="en-US"/>
        </w:rPr>
        <w:t>) those facts.</w:t>
      </w:r>
    </w:p>
    <w:p>
      <w:pPr>
        <w:pStyle w:val="Free Form"/>
        <w:spacing w:before="160"/>
        <w:rPr>
          <w:sz w:val="28"/>
          <w:szCs w:val="28"/>
        </w:rPr>
      </w:pPr>
      <w:r>
        <w:rPr>
          <w:sz w:val="28"/>
          <w:szCs w:val="28"/>
          <w:rtl w:val="0"/>
          <w:lang w:val="en-US"/>
        </w:rPr>
        <w:t xml:space="preserve">While it cannot be denied that the Holy Spirit guided the apostles in this meeting, and we thus observe the </w:t>
      </w:r>
      <w:r>
        <w:rPr>
          <w:rFonts w:hAnsi="Times New Roman" w:hint="default"/>
          <w:sz w:val="28"/>
          <w:szCs w:val="28"/>
          <w:rtl w:val="0"/>
        </w:rPr>
        <w:t>“</w:t>
      </w:r>
      <w:r>
        <w:rPr>
          <w:sz w:val="28"/>
          <w:szCs w:val="28"/>
          <w:rtl w:val="0"/>
          <w:lang w:val="en-US"/>
        </w:rPr>
        <w:t>logic of inspiration,</w:t>
      </w:r>
      <w:r>
        <w:rPr>
          <w:rFonts w:hAnsi="Times New Roman" w:hint="default"/>
          <w:sz w:val="28"/>
          <w:szCs w:val="28"/>
          <w:rtl w:val="0"/>
        </w:rPr>
        <w:t xml:space="preserve">” </w:t>
      </w:r>
      <w:r>
        <w:rPr>
          <w:sz w:val="28"/>
          <w:szCs w:val="28"/>
          <w:rtl w:val="0"/>
          <w:lang w:val="en-US"/>
        </w:rPr>
        <w:t>the aim of this meeting was to convince the church, the UNinspired. The approach, then, is both valuable and valid for ascertaining God</w:t>
      </w:r>
      <w:r>
        <w:rPr>
          <w:rFonts w:hAnsi="Times New Roman" w:hint="default"/>
          <w:sz w:val="28"/>
          <w:szCs w:val="28"/>
          <w:rtl w:val="0"/>
          <w:lang w:val="fr-FR"/>
        </w:rPr>
        <w:t>’</w:t>
      </w:r>
      <w:r>
        <w:rPr>
          <w:sz w:val="28"/>
          <w:szCs w:val="28"/>
          <w:rtl w:val="0"/>
          <w:lang w:val="en-US"/>
        </w:rPr>
        <w:t xml:space="preserve">s truth today. And observe that no miracle was worked, and no new revelation of truth was given, i.e., that was not already latent in the deeds and words - </w:t>
      </w:r>
      <w:r>
        <w:rPr>
          <w:b w:val="1"/>
          <w:bCs w:val="1"/>
          <w:sz w:val="28"/>
          <w:szCs w:val="28"/>
          <w:rtl w:val="0"/>
        </w:rPr>
        <w:t>IMPLICATIONS, APPROVED EXAMPLES, AND DIRECT STATEMENTS</w:t>
      </w:r>
      <w:r>
        <w:rPr>
          <w:sz w:val="28"/>
          <w:szCs w:val="28"/>
          <w:rtl w:val="0"/>
          <w:lang w:val="en-US"/>
        </w:rPr>
        <w:t xml:space="preserve"> - of inspired men in the past.</w:t>
      </w:r>
    </w:p>
    <w:p>
      <w:pPr>
        <w:pStyle w:val="Free Form"/>
        <w:spacing w:before="160"/>
        <w:rPr>
          <w:sz w:val="28"/>
          <w:szCs w:val="28"/>
        </w:rPr>
      </w:pPr>
      <w:r>
        <w:rPr>
          <w:sz w:val="28"/>
          <w:szCs w:val="28"/>
          <w:rtl w:val="0"/>
          <w:lang w:val="en-US"/>
        </w:rPr>
        <w:t>Accounts of action and necessary conclusions are to be considered, along with statements and commands, in ascertaining Divine truth.</w:t>
      </w:r>
    </w:p>
    <w:p>
      <w:pPr>
        <w:pStyle w:val="Free Form"/>
        <w:spacing w:before="160"/>
        <w:rPr>
          <w:sz w:val="28"/>
          <w:szCs w:val="28"/>
        </w:rPr>
      </w:pPr>
      <w:r>
        <w:rPr>
          <w:sz w:val="28"/>
          <w:szCs w:val="28"/>
          <w:rtl w:val="0"/>
          <w:lang w:val="en-US"/>
        </w:rPr>
        <w:t>Miracles, new revelation, or other supernatural influences upon the learner are neither needed nor to be expected to ascertain Divine truth today.</w:t>
      </w:r>
    </w:p>
    <w:p>
      <w:pPr>
        <w:pStyle w:val="Free Form"/>
        <w:rPr>
          <w:sz w:val="28"/>
          <w:szCs w:val="28"/>
        </w:rPr>
      </w:pPr>
    </w:p>
    <w:p>
      <w:pPr>
        <w:pStyle w:val="Free Form"/>
        <w:sectPr>
          <w:headerReference w:type="default" r:id="rId30"/>
          <w:footerReference w:type="default" r:id="rId31"/>
          <w:pgSz w:w="12240" w:h="15840" w:orient="portrait"/>
          <w:pgMar w:top="1440" w:right="1440" w:bottom="1440" w:left="1440" w:header="720" w:footer="864"/>
          <w:bidi w:val="0"/>
        </w:sectPr>
      </w:pPr>
      <w:r>
        <w:rPr>
          <w:sz w:val="22"/>
          <w:szCs w:val="22"/>
          <w:rtl w:val="0"/>
          <w:lang w:val="en-US"/>
        </w:rPr>
        <w:t>(Note: I am indebted to a printed lecture by David Koltenbah for much of the above material. srf)</w:t>
      </w:r>
    </w:p>
    <w:p>
      <w:pPr>
        <w:pStyle w:val="Lesson Title"/>
        <w:rPr>
          <w:sz w:val="32"/>
          <w:szCs w:val="32"/>
        </w:rPr>
      </w:pPr>
      <w:bookmarkStart w:name="_Toc7" w:id="8"/>
      <w:r>
        <w:rPr>
          <w:sz w:val="32"/>
          <w:szCs w:val="32"/>
          <w:rtl w:val="0"/>
        </w:rPr>
        <w:t>GOD</w:t>
      </w:r>
      <w:r>
        <w:rPr>
          <w:sz w:val="32"/>
          <w:szCs w:val="32"/>
          <w:rtl w:val="0"/>
          <w:lang w:val="fr-FR"/>
        </w:rPr>
        <w:t>’</w:t>
      </w:r>
      <w:r>
        <w:rPr>
          <w:sz w:val="32"/>
          <w:szCs w:val="32"/>
          <w:rtl w:val="0"/>
        </w:rPr>
        <w:t>S WORD AS AN AUTHORITATIVE PATTERN</w:t>
      </w:r>
      <w:bookmarkEnd w:id="8"/>
    </w:p>
    <w:p>
      <w:pPr>
        <w:pStyle w:val="Free Form"/>
        <w:rPr>
          <w:sz w:val="28"/>
          <w:szCs w:val="28"/>
        </w:rPr>
      </w:pPr>
      <w:r>
        <w:rPr>
          <w:sz w:val="28"/>
          <w:szCs w:val="28"/>
          <w:rtl w:val="0"/>
        </w:rPr>
        <w:t>OBJECTIVE: Show God</w:t>
      </w:r>
      <w:r>
        <w:rPr>
          <w:rFonts w:hAnsi="Times New Roman" w:hint="default"/>
          <w:sz w:val="28"/>
          <w:szCs w:val="28"/>
          <w:rtl w:val="0"/>
          <w:lang w:val="fr-FR"/>
        </w:rPr>
        <w:t>’</w:t>
      </w:r>
      <w:r>
        <w:rPr>
          <w:sz w:val="28"/>
          <w:szCs w:val="28"/>
          <w:rtl w:val="0"/>
          <w:lang w:val="en-US"/>
        </w:rPr>
        <w:t>s Word is to be regarded as an authoritative pattern, with examples confirming its validity and illustrating the practical value in understanding this in ascertaining divine authority.</w:t>
      </w:r>
    </w:p>
    <w:p>
      <w:pPr>
        <w:pStyle w:val="Heading 1 &quot;I&quot;"/>
        <w:numPr>
          <w:ilvl w:val="0"/>
          <w:numId w:val="49"/>
        </w:numPr>
        <w:spacing w:before="320"/>
        <w:ind w:left="546"/>
        <w:rPr>
          <w:position w:val="0"/>
          <w:sz w:val="28"/>
          <w:szCs w:val="28"/>
        </w:rPr>
      </w:pPr>
      <w:r>
        <w:rPr>
          <w:sz w:val="28"/>
          <w:szCs w:val="28"/>
          <w:rtl w:val="0"/>
        </w:rPr>
        <w:t xml:space="preserve"> “</w:t>
      </w:r>
      <w:r>
        <w:rPr>
          <w:rFonts w:ascii="Helvetica"/>
          <w:sz w:val="28"/>
          <w:szCs w:val="28"/>
          <w:rtl w:val="0"/>
        </w:rPr>
        <w:t>PATTERN</w:t>
      </w:r>
      <w:r>
        <w:rPr>
          <w:sz w:val="28"/>
          <w:szCs w:val="28"/>
          <w:rtl w:val="0"/>
        </w:rPr>
        <w:t>”</w:t>
      </w:r>
    </w:p>
    <w:p>
      <w:pPr>
        <w:pStyle w:val="Heading 2 &quot;A&quot;"/>
        <w:numPr>
          <w:ilvl w:val="1"/>
          <w:numId w:val="49"/>
        </w:numPr>
        <w:ind w:left="780"/>
        <w:rPr>
          <w:position w:val="0"/>
          <w:sz w:val="28"/>
          <w:szCs w:val="28"/>
        </w:rPr>
      </w:pPr>
      <w:r>
        <w:rPr>
          <w:sz w:val="28"/>
          <w:szCs w:val="28"/>
          <w:rtl w:val="0"/>
        </w:rPr>
        <w:t>Definition</w:t>
      </w:r>
    </w:p>
    <w:p>
      <w:pPr>
        <w:pStyle w:val="bt .25"/>
        <w:ind w:left="420"/>
        <w:rPr>
          <w:sz w:val="28"/>
          <w:szCs w:val="28"/>
        </w:rPr>
      </w:pPr>
      <w:r>
        <w:rPr>
          <w:rFonts w:hAnsi="Times New Roman" w:hint="default"/>
          <w:sz w:val="28"/>
          <w:szCs w:val="28"/>
          <w:rtl w:val="0"/>
        </w:rPr>
        <w:t>“</w:t>
      </w:r>
      <w:r>
        <w:rPr>
          <w:sz w:val="28"/>
          <w:szCs w:val="28"/>
          <w:rtl w:val="0"/>
          <w:lang w:val="en-US"/>
        </w:rPr>
        <w:t>a model, guide, plan, etc. to be strictly followed</w:t>
      </w:r>
      <w:r>
        <w:rPr>
          <w:rFonts w:hAnsi="Times New Roman" w:hint="default"/>
          <w:sz w:val="28"/>
          <w:szCs w:val="28"/>
          <w:rtl w:val="0"/>
        </w:rPr>
        <w:t xml:space="preserve">” </w:t>
      </w:r>
      <w:r>
        <w:rPr>
          <w:sz w:val="28"/>
          <w:szCs w:val="28"/>
          <w:rtl w:val="0"/>
          <w:lang w:val="da-DK"/>
        </w:rPr>
        <w:t xml:space="preserve">W.NWD. (under syn. for </w:t>
      </w:r>
      <w:r>
        <w:rPr>
          <w:rFonts w:hAnsi="Times New Roman" w:hint="default"/>
          <w:sz w:val="28"/>
          <w:szCs w:val="28"/>
          <w:rtl w:val="0"/>
        </w:rPr>
        <w:t>“</w:t>
      </w:r>
      <w:r>
        <w:rPr>
          <w:sz w:val="28"/>
          <w:szCs w:val="28"/>
          <w:rtl w:val="0"/>
        </w:rPr>
        <w:t>model</w:t>
      </w:r>
      <w:r>
        <w:rPr>
          <w:rFonts w:hAnsi="Times New Roman" w:hint="default"/>
          <w:sz w:val="28"/>
          <w:szCs w:val="28"/>
          <w:rtl w:val="0"/>
        </w:rPr>
        <w:t>”</w:t>
      </w:r>
      <w:r>
        <w:rPr>
          <w:sz w:val="28"/>
          <w:szCs w:val="28"/>
          <w:rtl w:val="0"/>
        </w:rPr>
        <w:t>)</w:t>
      </w:r>
    </w:p>
    <w:p>
      <w:pPr>
        <w:pStyle w:val="Heading 2 &quot;A&quot;"/>
        <w:numPr>
          <w:ilvl w:val="1"/>
          <w:numId w:val="49"/>
        </w:numPr>
        <w:ind w:left="780"/>
        <w:rPr>
          <w:position w:val="0"/>
          <w:sz w:val="28"/>
          <w:szCs w:val="28"/>
        </w:rPr>
      </w:pPr>
      <w:r>
        <w:rPr>
          <w:rFonts w:hAnsi="Helvetica" w:hint="default"/>
          <w:sz w:val="28"/>
          <w:szCs w:val="28"/>
          <w:rtl w:val="0"/>
        </w:rPr>
        <w:t>“</w:t>
      </w:r>
      <w:r>
        <w:rPr>
          <w:sz w:val="28"/>
          <w:szCs w:val="28"/>
          <w:rtl w:val="0"/>
        </w:rPr>
        <w:t>Pattern</w:t>
      </w:r>
      <w:r>
        <w:rPr>
          <w:rFonts w:hAnsi="Helvetica" w:hint="default"/>
          <w:sz w:val="28"/>
          <w:szCs w:val="28"/>
          <w:rtl w:val="0"/>
        </w:rPr>
        <w:t xml:space="preserve">” </w:t>
      </w:r>
      <w:r>
        <w:rPr>
          <w:sz w:val="28"/>
          <w:szCs w:val="28"/>
          <w:rtl w:val="0"/>
          <w:lang w:val="pt-PT"/>
        </w:rPr>
        <w:t>for Tabernacle</w:t>
      </w:r>
    </w:p>
    <w:p>
      <w:pPr>
        <w:pStyle w:val="bt .50"/>
        <w:ind w:left="840"/>
        <w:rPr>
          <w:spacing w:val="-2"/>
          <w:sz w:val="28"/>
          <w:szCs w:val="28"/>
        </w:rPr>
      </w:pPr>
      <w:r>
        <w:rPr>
          <w:spacing w:val="-2"/>
          <w:sz w:val="28"/>
          <w:szCs w:val="28"/>
          <w:rtl w:val="0"/>
          <w:lang w:val="en-US"/>
        </w:rPr>
        <w:t>Ex 25:9,40; 26:30; 27:8; 39:32,42-43</w:t>
      </w:r>
      <w:r>
        <w:rPr>
          <w:b w:val="0"/>
          <w:bCs w:val="0"/>
          <w:spacing w:val="-2"/>
          <w:sz w:val="28"/>
          <w:szCs w:val="28"/>
          <w:rtl w:val="0"/>
          <w:lang w:val="en-US"/>
        </w:rPr>
        <w:t xml:space="preserve"> (Note </w:t>
      </w:r>
      <w:r>
        <w:rPr>
          <w:spacing w:val="-2"/>
          <w:sz w:val="28"/>
          <w:szCs w:val="28"/>
          <w:rtl w:val="0"/>
          <w:lang w:val="en-US"/>
        </w:rPr>
        <w:t>vv1,5,7,21,26,29,31</w:t>
      </w:r>
      <w:r>
        <w:rPr>
          <w:b w:val="0"/>
          <w:bCs w:val="0"/>
          <w:spacing w:val="-2"/>
          <w:sz w:val="28"/>
          <w:szCs w:val="28"/>
          <w:rtl w:val="0"/>
          <w:lang w:val="en-US"/>
        </w:rPr>
        <w:t>)</w:t>
      </w:r>
      <w:r>
        <w:rPr>
          <w:b w:val="0"/>
          <w:bCs w:val="0"/>
          <w:spacing w:val="-2"/>
          <w:sz w:val="28"/>
          <w:szCs w:val="28"/>
          <w:rtl w:val="0"/>
          <w:lang w:val="en-US"/>
        </w:rPr>
        <w:t>;</w:t>
      </w:r>
      <w:r>
        <w:rPr>
          <w:spacing w:val="-2"/>
          <w:sz w:val="28"/>
          <w:szCs w:val="28"/>
          <w:rtl w:val="0"/>
          <w:lang w:val="en-US"/>
        </w:rPr>
        <w:t xml:space="preserve"> 40:16</w:t>
      </w:r>
      <w:r>
        <w:rPr>
          <w:spacing w:val="-2"/>
          <w:sz w:val="28"/>
          <w:szCs w:val="28"/>
          <w:rtl w:val="0"/>
        </w:rPr>
        <w:t xml:space="preserve"> (Note </w:t>
      </w:r>
      <w:r>
        <w:rPr>
          <w:spacing w:val="-2"/>
          <w:sz w:val="28"/>
          <w:szCs w:val="28"/>
          <w:rtl w:val="0"/>
          <w:lang w:val="en-US"/>
        </w:rPr>
        <w:t>vv19,21,23,25,27,29,32</w:t>
      </w:r>
      <w:r>
        <w:rPr>
          <w:spacing w:val="-2"/>
          <w:sz w:val="28"/>
          <w:szCs w:val="28"/>
          <w:rtl w:val="0"/>
          <w:lang w:val="en-US"/>
        </w:rPr>
        <w:t xml:space="preserve">.). Note what this required and what Moses understood it required. Illustrate </w:t>
      </w:r>
      <w:r>
        <w:rPr>
          <w:i w:val="1"/>
          <w:iCs w:val="1"/>
          <w:spacing w:val="-2"/>
          <w:sz w:val="28"/>
          <w:szCs w:val="28"/>
          <w:rtl w:val="0"/>
          <w:lang w:val="en-US"/>
        </w:rPr>
        <w:t>deviations</w:t>
      </w:r>
      <w:r>
        <w:rPr>
          <w:spacing w:val="-2"/>
          <w:sz w:val="28"/>
          <w:szCs w:val="28"/>
          <w:rtl w:val="0"/>
          <w:lang w:val="en-US"/>
        </w:rPr>
        <w:t xml:space="preserve">. Note that things not specifically forbidden were forbidden </w:t>
      </w:r>
      <w:r>
        <w:rPr>
          <w:i w:val="1"/>
          <w:iCs w:val="1"/>
          <w:spacing w:val="-2"/>
          <w:sz w:val="28"/>
          <w:szCs w:val="28"/>
          <w:rtl w:val="0"/>
        </w:rPr>
        <w:t>by</w:t>
      </w:r>
      <w:r>
        <w:rPr>
          <w:spacing w:val="-2"/>
          <w:sz w:val="28"/>
          <w:szCs w:val="28"/>
          <w:rtl w:val="0"/>
        </w:rPr>
        <w:t xml:space="preserve"> </w:t>
      </w:r>
      <w:r>
        <w:rPr>
          <w:i w:val="1"/>
          <w:iCs w:val="1"/>
          <w:spacing w:val="-2"/>
          <w:sz w:val="28"/>
          <w:szCs w:val="28"/>
          <w:rtl w:val="0"/>
          <w:lang w:val="en-US"/>
        </w:rPr>
        <w:t>virtue of not being included in the pattern</w:t>
      </w:r>
      <w:r>
        <w:rPr>
          <w:spacing w:val="-2"/>
          <w:sz w:val="28"/>
          <w:szCs w:val="28"/>
          <w:rtl w:val="0"/>
        </w:rPr>
        <w:t>.</w:t>
      </w:r>
    </w:p>
    <w:p>
      <w:pPr>
        <w:pStyle w:val="bul .50"/>
        <w:numPr>
          <w:ilvl w:val="0"/>
          <w:numId w:val="50"/>
        </w:numPr>
        <w:tabs>
          <w:tab w:val="num" w:pos="1195"/>
          <w:tab w:val="clear" w:pos="0"/>
        </w:tabs>
        <w:ind w:left="1195" w:hanging="360"/>
        <w:rPr>
          <w:position w:val="0"/>
          <w:sz w:val="28"/>
          <w:szCs w:val="28"/>
        </w:rPr>
      </w:pPr>
      <w:r>
        <w:rPr>
          <w:b w:val="1"/>
          <w:bCs w:val="1"/>
          <w:sz w:val="28"/>
          <w:szCs w:val="28"/>
          <w:rtl w:val="0"/>
          <w:lang w:val="en-US"/>
        </w:rPr>
        <w:t>No changes</w:t>
      </w:r>
      <w:r>
        <w:rPr>
          <w:sz w:val="28"/>
          <w:szCs w:val="28"/>
          <w:rtl w:val="0"/>
          <w:lang w:val="en-US"/>
        </w:rPr>
        <w:t xml:space="preserve">, e.g. measurements, material, design, </w:t>
      </w:r>
      <w:r>
        <w:rPr>
          <w:b w:val="1"/>
          <w:bCs w:val="1"/>
          <w:sz w:val="28"/>
          <w:szCs w:val="28"/>
          <w:rtl w:val="0"/>
          <w:lang w:val="en-US"/>
        </w:rPr>
        <w:t>25:</w:t>
      </w:r>
      <w:r>
        <w:rPr>
          <w:sz w:val="28"/>
          <w:szCs w:val="28"/>
          <w:rtl w:val="0"/>
          <w:lang w:val="en-US"/>
        </w:rPr>
        <w:t>10-11</w:t>
      </w:r>
    </w:p>
    <w:p>
      <w:pPr>
        <w:pStyle w:val="bul .50"/>
        <w:numPr>
          <w:ilvl w:val="0"/>
          <w:numId w:val="51"/>
        </w:numPr>
        <w:tabs>
          <w:tab w:val="num" w:pos="1195"/>
          <w:tab w:val="clear" w:pos="0"/>
        </w:tabs>
        <w:ind w:left="1195" w:hanging="360"/>
        <w:rPr>
          <w:position w:val="0"/>
          <w:sz w:val="28"/>
          <w:szCs w:val="28"/>
        </w:rPr>
      </w:pPr>
      <w:r>
        <w:rPr>
          <w:b w:val="1"/>
          <w:bCs w:val="1"/>
          <w:sz w:val="28"/>
          <w:szCs w:val="28"/>
          <w:rtl w:val="0"/>
          <w:lang w:val="en-US"/>
        </w:rPr>
        <w:t>No additions</w:t>
      </w:r>
      <w:r>
        <w:rPr>
          <w:sz w:val="28"/>
          <w:szCs w:val="28"/>
          <w:rtl w:val="0"/>
          <w:lang w:val="en-US"/>
        </w:rPr>
        <w:t xml:space="preserve">, e.g. two arks, lampstands, </w:t>
      </w:r>
      <w:r>
        <w:rPr>
          <w:b w:val="1"/>
          <w:bCs w:val="1"/>
          <w:sz w:val="28"/>
          <w:szCs w:val="28"/>
          <w:rtl w:val="0"/>
          <w:lang w:val="en-US"/>
        </w:rPr>
        <w:t>25:</w:t>
      </w:r>
      <w:r>
        <w:rPr>
          <w:sz w:val="28"/>
          <w:szCs w:val="28"/>
          <w:rtl w:val="0"/>
          <w:lang w:val="en-US"/>
        </w:rPr>
        <w:t>10,23,31</w:t>
      </w:r>
      <w:r>
        <w:rPr>
          <w:sz w:val="28"/>
          <w:szCs w:val="28"/>
          <w:rtl w:val="0"/>
          <w:lang w:val="en-US"/>
        </w:rPr>
        <w:t>. No playroom for children!</w:t>
      </w:r>
    </w:p>
    <w:p>
      <w:pPr>
        <w:pStyle w:val="bt .50"/>
        <w:spacing w:before="160"/>
        <w:ind w:left="840"/>
        <w:rPr>
          <w:b w:val="1"/>
          <w:bCs w:val="1"/>
          <w:sz w:val="28"/>
          <w:szCs w:val="28"/>
        </w:rPr>
      </w:pPr>
      <w:r>
        <w:rPr>
          <w:rFonts w:hAnsi="Times New Roman" w:hint="default"/>
          <w:b w:val="1"/>
          <w:bCs w:val="1"/>
          <w:sz w:val="28"/>
          <w:szCs w:val="28"/>
          <w:rtl w:val="0"/>
        </w:rPr>
        <w:t>“</w:t>
      </w:r>
      <w:r>
        <w:rPr>
          <w:b w:val="1"/>
          <w:bCs w:val="1"/>
          <w:sz w:val="28"/>
          <w:szCs w:val="28"/>
          <w:rtl w:val="0"/>
        </w:rPr>
        <w:t>GENERIC</w:t>
      </w:r>
      <w:r>
        <w:rPr>
          <w:rFonts w:hAnsi="Times New Roman" w:hint="default"/>
          <w:b w:val="1"/>
          <w:bCs w:val="1"/>
          <w:sz w:val="28"/>
          <w:szCs w:val="28"/>
          <w:rtl w:val="0"/>
        </w:rPr>
        <w:t xml:space="preserve">” </w:t>
      </w:r>
      <w:r>
        <w:rPr>
          <w:b w:val="1"/>
          <w:bCs w:val="1"/>
          <w:sz w:val="28"/>
          <w:szCs w:val="28"/>
          <w:rtl w:val="0"/>
          <w:lang w:val="en-US"/>
        </w:rPr>
        <w:t>authority</w:t>
      </w:r>
    </w:p>
    <w:p>
      <w:pPr>
        <w:pStyle w:val="bul .50"/>
        <w:numPr>
          <w:ilvl w:val="0"/>
          <w:numId w:val="52"/>
        </w:numPr>
        <w:ind w:left="1195"/>
        <w:rPr>
          <w:position w:val="0"/>
          <w:sz w:val="28"/>
          <w:szCs w:val="28"/>
        </w:rPr>
      </w:pPr>
      <w:r>
        <w:rPr>
          <w:sz w:val="28"/>
          <w:szCs w:val="28"/>
          <w:rtl w:val="0"/>
          <w:lang w:val="en-US"/>
        </w:rPr>
        <w:t>While the pattern specified one ark, it did not specify the length of the poles</w:t>
      </w:r>
      <w:r>
        <w:rPr>
          <w:rFonts w:hAnsi="Times New Roman" w:hint="default"/>
          <w:sz w:val="28"/>
          <w:szCs w:val="28"/>
          <w:rtl w:val="0"/>
        </w:rPr>
        <w:t>—</w:t>
      </w:r>
      <w:r>
        <w:rPr>
          <w:sz w:val="28"/>
          <w:szCs w:val="28"/>
          <w:rtl w:val="0"/>
        </w:rPr>
        <w:t xml:space="preserve">8',9',10' poles </w:t>
      </w:r>
      <w:r>
        <w:rPr>
          <w:i w:val="1"/>
          <w:iCs w:val="1"/>
          <w:sz w:val="28"/>
          <w:szCs w:val="28"/>
          <w:rtl w:val="0"/>
          <w:lang w:val="en-US"/>
        </w:rPr>
        <w:t>generically</w:t>
      </w:r>
      <w:r>
        <w:rPr>
          <w:sz w:val="28"/>
          <w:szCs w:val="28"/>
          <w:rtl w:val="0"/>
          <w:lang w:val="en-US"/>
        </w:rPr>
        <w:t xml:space="preserve"> authorized (</w:t>
      </w:r>
      <w:r>
        <w:rPr>
          <w:b w:val="1"/>
          <w:bCs w:val="1"/>
          <w:sz w:val="28"/>
          <w:szCs w:val="28"/>
          <w:rtl w:val="0"/>
          <w:lang w:val="en-US"/>
        </w:rPr>
        <w:t>25:</w:t>
      </w:r>
      <w:r>
        <w:rPr>
          <w:sz w:val="28"/>
          <w:szCs w:val="28"/>
          <w:rtl w:val="0"/>
          <w:lang w:val="en-US"/>
        </w:rPr>
        <w:t>13</w:t>
      </w:r>
      <w:r>
        <w:rPr>
          <w:sz w:val="28"/>
          <w:szCs w:val="28"/>
          <w:rtl w:val="0"/>
        </w:rPr>
        <w:t>)</w:t>
      </w:r>
    </w:p>
    <w:p>
      <w:pPr>
        <w:pStyle w:val="bul .50"/>
        <w:numPr>
          <w:ilvl w:val="0"/>
          <w:numId w:val="53"/>
        </w:numPr>
        <w:ind w:left="1195"/>
        <w:rPr>
          <w:position w:val="0"/>
          <w:sz w:val="28"/>
          <w:szCs w:val="28"/>
        </w:rPr>
      </w:pPr>
      <w:r>
        <w:rPr>
          <w:sz w:val="28"/>
          <w:szCs w:val="28"/>
          <w:rtl w:val="0"/>
          <w:lang w:val="en-US"/>
        </w:rPr>
        <w:t xml:space="preserve">Compare being charged with responsibility to make a dress </w:t>
      </w:r>
      <w:r>
        <w:rPr>
          <w:rFonts w:hAnsi="Times New Roman" w:hint="default"/>
          <w:sz w:val="28"/>
          <w:szCs w:val="28"/>
          <w:rtl w:val="0"/>
        </w:rPr>
        <w:t>“</w:t>
      </w:r>
      <w:r>
        <w:rPr>
          <w:sz w:val="28"/>
          <w:szCs w:val="28"/>
          <w:rtl w:val="0"/>
          <w:lang w:val="en-US"/>
        </w:rPr>
        <w:t>according to a pattern</w:t>
      </w:r>
      <w:r>
        <w:rPr>
          <w:rFonts w:hAnsi="Times New Roman" w:hint="default"/>
          <w:sz w:val="28"/>
          <w:szCs w:val="28"/>
          <w:rtl w:val="0"/>
        </w:rPr>
        <w:t xml:space="preserve">” </w:t>
      </w:r>
      <w:r>
        <w:rPr>
          <w:sz w:val="28"/>
          <w:szCs w:val="28"/>
          <w:rtl w:val="0"/>
          <w:lang w:val="en-US"/>
        </w:rPr>
        <w:t>given, but the kind of fabric not specified</w:t>
      </w:r>
      <w:r>
        <w:rPr>
          <w:rFonts w:hAnsi="Times New Roman" w:hint="default"/>
          <w:sz w:val="28"/>
          <w:szCs w:val="28"/>
          <w:rtl w:val="0"/>
        </w:rPr>
        <w:t>—</w:t>
      </w:r>
      <w:r>
        <w:rPr>
          <w:i w:val="1"/>
          <w:iCs w:val="1"/>
          <w:sz w:val="28"/>
          <w:szCs w:val="28"/>
          <w:rtl w:val="0"/>
          <w:lang w:val="en-US"/>
        </w:rPr>
        <w:t>generically</w:t>
      </w:r>
      <w:r>
        <w:rPr>
          <w:sz w:val="28"/>
          <w:szCs w:val="28"/>
          <w:rtl w:val="0"/>
          <w:lang w:val="en-US"/>
        </w:rPr>
        <w:t xml:space="preserve"> authorized to use cotton or cotton blend</w:t>
      </w:r>
    </w:p>
    <w:p>
      <w:pPr>
        <w:pStyle w:val="bt .50"/>
        <w:spacing w:before="160"/>
        <w:ind w:left="840"/>
        <w:rPr>
          <w:b w:val="1"/>
          <w:bCs w:val="1"/>
          <w:sz w:val="28"/>
          <w:szCs w:val="28"/>
        </w:rPr>
      </w:pPr>
      <w:r>
        <w:rPr>
          <w:rFonts w:hAnsi="Times New Roman" w:hint="default"/>
          <w:b w:val="1"/>
          <w:bCs w:val="1"/>
          <w:sz w:val="28"/>
          <w:szCs w:val="28"/>
          <w:rtl w:val="0"/>
        </w:rPr>
        <w:t>“</w:t>
      </w:r>
      <w:r>
        <w:rPr>
          <w:b w:val="1"/>
          <w:bCs w:val="1"/>
          <w:sz w:val="28"/>
          <w:szCs w:val="28"/>
          <w:rtl w:val="0"/>
        </w:rPr>
        <w:t>EXPEDIENTS</w:t>
      </w:r>
      <w:r>
        <w:rPr>
          <w:rFonts w:hAnsi="Times New Roman" w:hint="default"/>
          <w:b w:val="1"/>
          <w:bCs w:val="1"/>
          <w:sz w:val="28"/>
          <w:szCs w:val="28"/>
          <w:rtl w:val="0"/>
        </w:rPr>
        <w:t>”</w:t>
      </w:r>
    </w:p>
    <w:p>
      <w:pPr>
        <w:pStyle w:val="bul .50"/>
        <w:numPr>
          <w:ilvl w:val="0"/>
          <w:numId w:val="54"/>
        </w:numPr>
        <w:ind w:left="1195"/>
        <w:rPr>
          <w:position w:val="0"/>
          <w:sz w:val="28"/>
          <w:szCs w:val="28"/>
        </w:rPr>
      </w:pPr>
      <w:r>
        <w:rPr>
          <w:sz w:val="28"/>
          <w:szCs w:val="28"/>
          <w:rtl w:val="0"/>
          <w:lang w:val="en-US"/>
        </w:rPr>
        <w:t>Tools necessary to build the poles for the ark auth</w:t>
      </w:r>
      <w:r>
        <w:rPr>
          <w:sz w:val="28"/>
          <w:szCs w:val="28"/>
          <w:rtl w:val="0"/>
          <w:lang w:val="en-US"/>
        </w:rPr>
        <w:t>ority</w:t>
      </w:r>
      <w:r>
        <w:rPr>
          <w:sz w:val="28"/>
          <w:szCs w:val="28"/>
          <w:rtl w:val="0"/>
          <w:lang w:val="en-US"/>
        </w:rPr>
        <w:t xml:space="preserve"> to expedite what charged to do</w:t>
      </w:r>
    </w:p>
    <w:p>
      <w:pPr>
        <w:pStyle w:val="bul .50"/>
        <w:numPr>
          <w:ilvl w:val="0"/>
          <w:numId w:val="55"/>
        </w:numPr>
        <w:ind w:left="1195"/>
        <w:rPr>
          <w:position w:val="0"/>
          <w:sz w:val="28"/>
          <w:szCs w:val="28"/>
        </w:rPr>
      </w:pPr>
      <w:r>
        <w:rPr>
          <w:sz w:val="28"/>
          <w:szCs w:val="28"/>
          <w:rtl w:val="0"/>
          <w:lang w:val="en-US"/>
        </w:rPr>
        <w:t>Compare sewing machine to make the dress</w:t>
      </w:r>
    </w:p>
    <w:p>
      <w:pPr>
        <w:pStyle w:val="Free Form"/>
        <w:rPr>
          <w:sz w:val="28"/>
          <w:szCs w:val="28"/>
        </w:rPr>
      </w:pPr>
    </w:p>
    <w:p>
      <w:pPr>
        <w:pStyle w:val="bt .50"/>
        <w:ind w:left="840"/>
        <w:rPr>
          <w:sz w:val="28"/>
          <w:szCs w:val="28"/>
        </w:rPr>
      </w:pPr>
      <w:r>
        <w:rPr>
          <w:sz w:val="28"/>
          <w:szCs w:val="28"/>
          <w:rtl w:val="0"/>
          <w:lang w:val="en-US"/>
        </w:rPr>
        <w:t>***NOTE: Another method of carrying the ark NOT an author. expedient, for the method was SPECIFIED! (</w:t>
      </w:r>
      <w:r>
        <w:rPr>
          <w:b w:val="1"/>
          <w:bCs w:val="1"/>
          <w:sz w:val="28"/>
          <w:szCs w:val="28"/>
          <w:rtl w:val="0"/>
          <w:lang w:val="en-US"/>
        </w:rPr>
        <w:t>25:</w:t>
      </w:r>
      <w:r>
        <w:rPr>
          <w:sz w:val="28"/>
          <w:szCs w:val="28"/>
          <w:rtl w:val="0"/>
          <w:lang w:val="en-US"/>
        </w:rPr>
        <w:t>14</w:t>
      </w:r>
      <w:r>
        <w:rPr>
          <w:sz w:val="28"/>
          <w:szCs w:val="28"/>
          <w:rtl w:val="0"/>
        </w:rPr>
        <w:t xml:space="preserve">; </w:t>
      </w:r>
      <w:r>
        <w:rPr>
          <w:sz w:val="28"/>
          <w:szCs w:val="28"/>
          <w:rtl w:val="0"/>
          <w:lang w:val="en-US"/>
        </w:rPr>
        <w:t>Num 7:9</w:t>
      </w:r>
      <w:r>
        <w:rPr>
          <w:rFonts w:hAnsi="Times New Roman" w:hint="default"/>
          <w:sz w:val="28"/>
          <w:szCs w:val="28"/>
          <w:rtl w:val="0"/>
        </w:rPr>
        <w:t xml:space="preserve"> – </w:t>
      </w:r>
      <w:r>
        <w:rPr>
          <w:sz w:val="28"/>
          <w:szCs w:val="28"/>
          <w:rtl w:val="0"/>
          <w:lang w:val="en-US"/>
        </w:rPr>
        <w:t>1Ch 13,15</w:t>
      </w:r>
      <w:r>
        <w:rPr>
          <w:sz w:val="28"/>
          <w:szCs w:val="28"/>
          <w:rtl w:val="0"/>
        </w:rPr>
        <w:t>!)</w:t>
      </w:r>
    </w:p>
    <w:p>
      <w:pPr>
        <w:pStyle w:val="bt .50"/>
        <w:ind w:left="840"/>
        <w:rPr>
          <w:sz w:val="28"/>
          <w:szCs w:val="28"/>
        </w:rPr>
      </w:pPr>
    </w:p>
    <w:p>
      <w:pPr>
        <w:pStyle w:val="Heading 1 &quot;I&quot;"/>
        <w:numPr>
          <w:ilvl w:val="0"/>
          <w:numId w:val="49"/>
        </w:numPr>
        <w:spacing w:before="320"/>
        <w:ind w:left="546"/>
        <w:rPr>
          <w:position w:val="0"/>
          <w:sz w:val="28"/>
          <w:szCs w:val="28"/>
        </w:rPr>
      </w:pPr>
      <w:r>
        <w:rPr>
          <w:rFonts w:ascii="Helvetica"/>
          <w:sz w:val="28"/>
          <w:szCs w:val="28"/>
          <w:rtl w:val="0"/>
        </w:rPr>
        <w:t>GOD</w:t>
      </w:r>
      <w:r>
        <w:rPr>
          <w:sz w:val="28"/>
          <w:szCs w:val="28"/>
          <w:rtl w:val="0"/>
          <w:lang w:val="fr-FR"/>
        </w:rPr>
        <w:t>’</w:t>
      </w:r>
      <w:r>
        <w:rPr>
          <w:rFonts w:ascii="Helvetica"/>
          <w:sz w:val="28"/>
          <w:szCs w:val="28"/>
          <w:rtl w:val="0"/>
        </w:rPr>
        <w:t>S WORD = PATTERN FOR FAITH AND PRACTICE</w:t>
      </w:r>
    </w:p>
    <w:p>
      <w:pPr>
        <w:pStyle w:val="Heading 2 &quot;A&quot;"/>
        <w:numPr>
          <w:ilvl w:val="1"/>
          <w:numId w:val="49"/>
        </w:numPr>
        <w:spacing w:before="200"/>
        <w:ind w:left="780"/>
        <w:rPr>
          <w:position w:val="0"/>
          <w:sz w:val="28"/>
          <w:szCs w:val="28"/>
        </w:rPr>
      </w:pPr>
      <w:r>
        <w:rPr>
          <w:sz w:val="28"/>
          <w:szCs w:val="28"/>
          <w:rtl w:val="0"/>
        </w:rPr>
        <w:t>Moses</w:t>
      </w:r>
      <w:r>
        <w:rPr>
          <w:rFonts w:hAnsi="Helvetica" w:hint="default"/>
          <w:sz w:val="28"/>
          <w:szCs w:val="28"/>
          <w:rtl w:val="0"/>
          <w:lang w:val="fr-FR"/>
        </w:rPr>
        <w:t xml:space="preserve">’ </w:t>
      </w:r>
      <w:r>
        <w:rPr>
          <w:sz w:val="28"/>
          <w:szCs w:val="28"/>
          <w:rtl w:val="0"/>
          <w:lang w:val="en-US"/>
        </w:rPr>
        <w:t xml:space="preserve">Law - Pattern for Jewish Nation. </w:t>
      </w:r>
    </w:p>
    <w:p>
      <w:pPr>
        <w:pStyle w:val="Heading 3 &quot;1&quot;"/>
        <w:numPr>
          <w:ilvl w:val="2"/>
          <w:numId w:val="49"/>
        </w:numPr>
        <w:spacing w:before="200"/>
        <w:ind w:left="1140"/>
        <w:rPr>
          <w:position w:val="0"/>
          <w:sz w:val="28"/>
          <w:szCs w:val="28"/>
        </w:rPr>
      </w:pPr>
      <w:r>
        <w:rPr>
          <w:sz w:val="28"/>
          <w:szCs w:val="28"/>
          <w:rtl w:val="0"/>
          <w:lang w:val="en-US"/>
        </w:rPr>
        <w:t>Dt 4:1-2; 5:1,31,33; 29:29</w:t>
      </w:r>
    </w:p>
    <w:p>
      <w:pPr>
        <w:pStyle w:val="Heading 3 &quot;1&quot;"/>
        <w:numPr>
          <w:ilvl w:val="2"/>
          <w:numId w:val="49"/>
        </w:numPr>
        <w:spacing w:before="200"/>
        <w:ind w:left="1140"/>
        <w:rPr>
          <w:position w:val="0"/>
          <w:sz w:val="28"/>
          <w:szCs w:val="28"/>
        </w:rPr>
      </w:pPr>
      <w:r>
        <w:rPr>
          <w:sz w:val="28"/>
          <w:szCs w:val="28"/>
          <w:rtl w:val="0"/>
          <w:lang w:val="en-US"/>
        </w:rPr>
        <w:t>Heb 7:12-14</w:t>
      </w:r>
    </w:p>
    <w:p>
      <w:pPr>
        <w:pStyle w:val="bt .75"/>
        <w:ind w:left="1260"/>
        <w:rPr>
          <w:sz w:val="28"/>
          <w:szCs w:val="28"/>
        </w:rPr>
      </w:pPr>
      <w:r>
        <w:rPr>
          <w:sz w:val="28"/>
          <w:szCs w:val="28"/>
          <w:rtl w:val="0"/>
        </w:rPr>
        <w:t>“</w:t>
      </w:r>
      <w:r>
        <w:rPr>
          <w:rFonts w:ascii="Times New Roman"/>
          <w:sz w:val="28"/>
          <w:szCs w:val="28"/>
          <w:rtl w:val="0"/>
          <w:lang w:val="en-US"/>
        </w:rPr>
        <w:t>when the priesthood is changed, of necessity there takes place a change of law also</w:t>
      </w:r>
      <w:r>
        <w:rPr>
          <w:sz w:val="28"/>
          <w:szCs w:val="28"/>
          <w:rtl w:val="0"/>
        </w:rPr>
        <w:t xml:space="preserve">” </w:t>
      </w:r>
      <w:r>
        <w:rPr>
          <w:rFonts w:ascii="Times New Roman"/>
          <w:sz w:val="28"/>
          <w:szCs w:val="28"/>
          <w:rtl w:val="0"/>
          <w:lang w:val="en-US"/>
        </w:rPr>
        <w:t xml:space="preserve">...Why? Because Judah is </w:t>
      </w:r>
      <w:r>
        <w:rPr>
          <w:sz w:val="28"/>
          <w:szCs w:val="28"/>
          <w:rtl w:val="0"/>
        </w:rPr>
        <w:t>“</w:t>
      </w:r>
      <w:r>
        <w:rPr>
          <w:rFonts w:ascii="Times New Roman"/>
          <w:sz w:val="28"/>
          <w:szCs w:val="28"/>
          <w:rtl w:val="0"/>
        </w:rPr>
        <w:t xml:space="preserve">a tribe </w:t>
      </w:r>
      <w:r>
        <w:rPr>
          <w:rFonts w:ascii="Times New Roman"/>
          <w:b w:val="1"/>
          <w:bCs w:val="1"/>
          <w:sz w:val="28"/>
          <w:szCs w:val="28"/>
          <w:rtl w:val="0"/>
          <w:lang w:val="en-US"/>
        </w:rPr>
        <w:t>with reference to which Moses spoke nothing concerning priests</w:t>
      </w:r>
      <w:r>
        <w:rPr>
          <w:rFonts w:ascii="Times New Roman"/>
          <w:sz w:val="28"/>
          <w:szCs w:val="28"/>
          <w:rtl w:val="0"/>
        </w:rPr>
        <w:t>.</w:t>
      </w:r>
      <w:r>
        <w:rPr>
          <w:sz w:val="28"/>
          <w:szCs w:val="28"/>
          <w:rtl w:val="0"/>
        </w:rPr>
        <w:t xml:space="preserve">” </w:t>
      </w:r>
      <w:r>
        <w:rPr>
          <w:rFonts w:ascii="Times New Roman"/>
          <w:sz w:val="28"/>
          <w:szCs w:val="28"/>
          <w:rtl w:val="0"/>
          <w:lang w:val="en-US"/>
        </w:rPr>
        <w:t xml:space="preserve">So what? Not according to the pattern! And if many of the religious practices of today are going to be retained, logical </w:t>
      </w:r>
      <w:r>
        <w:rPr>
          <w:sz w:val="28"/>
          <w:szCs w:val="28"/>
          <w:rtl w:val="0"/>
        </w:rPr>
        <w:t>“</w:t>
      </w:r>
      <w:r>
        <w:rPr>
          <w:rFonts w:ascii="Times New Roman"/>
          <w:sz w:val="28"/>
          <w:szCs w:val="28"/>
          <w:rtl w:val="0"/>
          <w:lang w:val="it-IT"/>
        </w:rPr>
        <w:t>necessity</w:t>
      </w:r>
      <w:r>
        <w:rPr>
          <w:sz w:val="28"/>
          <w:szCs w:val="28"/>
          <w:rtl w:val="0"/>
        </w:rPr>
        <w:t xml:space="preserve">” </w:t>
      </w:r>
      <w:r>
        <w:rPr>
          <w:rFonts w:ascii="Times New Roman"/>
          <w:sz w:val="28"/>
          <w:szCs w:val="28"/>
          <w:rtl w:val="0"/>
          <w:lang w:val="en-US"/>
        </w:rPr>
        <w:t xml:space="preserve">demands a </w:t>
      </w:r>
      <w:r>
        <w:rPr>
          <w:sz w:val="28"/>
          <w:szCs w:val="28"/>
          <w:rtl w:val="0"/>
        </w:rPr>
        <w:t>“</w:t>
      </w:r>
      <w:r>
        <w:rPr>
          <w:rFonts w:ascii="Times New Roman"/>
          <w:sz w:val="28"/>
          <w:szCs w:val="28"/>
          <w:rtl w:val="0"/>
          <w:lang w:val="en-US"/>
        </w:rPr>
        <w:t>change of patterns</w:t>
      </w:r>
      <w:r>
        <w:rPr>
          <w:sz w:val="28"/>
          <w:szCs w:val="28"/>
          <w:rtl w:val="0"/>
        </w:rPr>
        <w:t xml:space="preserve">” </w:t>
      </w:r>
      <w:r>
        <w:rPr>
          <w:rFonts w:ascii="Times New Roman"/>
          <w:sz w:val="28"/>
          <w:szCs w:val="28"/>
          <w:rtl w:val="0"/>
          <w:lang w:val="en-US"/>
        </w:rPr>
        <w:t>- throw God</w:t>
      </w:r>
      <w:r>
        <w:rPr>
          <w:sz w:val="28"/>
          <w:szCs w:val="28"/>
          <w:rtl w:val="0"/>
          <w:lang w:val="fr-FR"/>
        </w:rPr>
        <w:t>’</w:t>
      </w:r>
      <w:r>
        <w:rPr>
          <w:rFonts w:ascii="Times New Roman"/>
          <w:sz w:val="28"/>
          <w:szCs w:val="28"/>
          <w:rtl w:val="0"/>
          <w:lang w:val="en-US"/>
        </w:rPr>
        <w:t xml:space="preserve">s Word out - for </w:t>
      </w:r>
      <w:r>
        <w:rPr>
          <w:sz w:val="28"/>
          <w:szCs w:val="28"/>
          <w:rtl w:val="0"/>
        </w:rPr>
        <w:t>“</w:t>
      </w:r>
      <w:r>
        <w:rPr>
          <w:rFonts w:ascii="Times New Roman"/>
          <w:sz w:val="28"/>
          <w:szCs w:val="28"/>
          <w:rtl w:val="0"/>
          <w:lang w:val="en-US"/>
        </w:rPr>
        <w:t xml:space="preserve">with reference to these things </w:t>
      </w:r>
      <w:r>
        <w:rPr>
          <w:rFonts w:ascii="Times New Roman"/>
          <w:b w:val="1"/>
          <w:bCs w:val="1"/>
          <w:sz w:val="28"/>
          <w:szCs w:val="28"/>
          <w:rtl w:val="0"/>
          <w:lang w:val="en-US"/>
        </w:rPr>
        <w:t>it speaks nothing!</w:t>
      </w:r>
      <w:r>
        <w:rPr>
          <w:sz w:val="28"/>
          <w:szCs w:val="28"/>
          <w:rtl w:val="0"/>
        </w:rPr>
        <w:t>”</w:t>
      </w:r>
    </w:p>
    <w:p>
      <w:pPr>
        <w:pStyle w:val="bt .50"/>
        <w:spacing w:before="240"/>
        <w:ind w:left="840"/>
        <w:rPr>
          <w:sz w:val="28"/>
          <w:szCs w:val="28"/>
        </w:rPr>
      </w:pPr>
      <w:r>
        <w:rPr>
          <w:sz w:val="28"/>
          <w:szCs w:val="28"/>
          <w:rtl w:val="0"/>
          <w:lang w:val="en-US"/>
        </w:rPr>
        <w:t>Is that all of God</w:t>
      </w:r>
      <w:r>
        <w:rPr>
          <w:rFonts w:hAnsi="Times New Roman" w:hint="default"/>
          <w:sz w:val="28"/>
          <w:szCs w:val="28"/>
          <w:rtl w:val="0"/>
          <w:lang w:val="fr-FR"/>
        </w:rPr>
        <w:t>’</w:t>
      </w:r>
      <w:r>
        <w:rPr>
          <w:sz w:val="28"/>
          <w:szCs w:val="28"/>
          <w:rtl w:val="0"/>
          <w:lang w:val="en-US"/>
        </w:rPr>
        <w:t xml:space="preserve">s Word ever intended to be a </w:t>
      </w:r>
      <w:r>
        <w:rPr>
          <w:rFonts w:hAnsi="Times New Roman" w:hint="default"/>
          <w:sz w:val="28"/>
          <w:szCs w:val="28"/>
          <w:rtl w:val="0"/>
        </w:rPr>
        <w:t>“</w:t>
      </w:r>
      <w:r>
        <w:rPr>
          <w:sz w:val="28"/>
          <w:szCs w:val="28"/>
          <w:rtl w:val="0"/>
        </w:rPr>
        <w:t>pattern</w:t>
      </w:r>
      <w:r>
        <w:rPr>
          <w:rFonts w:hAnsi="Times New Roman" w:hint="default"/>
          <w:sz w:val="28"/>
          <w:szCs w:val="28"/>
          <w:rtl w:val="0"/>
        </w:rPr>
        <w:t>”</w:t>
      </w:r>
      <w:r>
        <w:rPr>
          <w:sz w:val="28"/>
          <w:szCs w:val="28"/>
          <w:rtl w:val="0"/>
        </w:rPr>
        <w:t>? ....</w:t>
      </w:r>
    </w:p>
    <w:p>
      <w:pPr>
        <w:pStyle w:val="Heading 2 &quot;A&quot;"/>
        <w:numPr>
          <w:ilvl w:val="1"/>
          <w:numId w:val="49"/>
        </w:numPr>
        <w:ind w:left="780"/>
        <w:rPr>
          <w:position w:val="0"/>
          <w:sz w:val="28"/>
          <w:szCs w:val="28"/>
        </w:rPr>
      </w:pPr>
      <w:r>
        <w:rPr>
          <w:sz w:val="28"/>
          <w:szCs w:val="28"/>
          <w:rtl w:val="0"/>
          <w:lang w:val="en-US"/>
        </w:rPr>
        <w:t>Includes Revelation of Apostles and Prophets of NT</w:t>
      </w:r>
    </w:p>
    <w:p>
      <w:pPr>
        <w:pStyle w:val="Heading 3 &quot;1&quot;"/>
        <w:numPr>
          <w:ilvl w:val="2"/>
          <w:numId w:val="49"/>
        </w:numPr>
        <w:ind w:left="1140"/>
        <w:rPr>
          <w:position w:val="0"/>
          <w:sz w:val="28"/>
          <w:szCs w:val="28"/>
        </w:rPr>
      </w:pPr>
      <w:r>
        <w:rPr>
          <w:rFonts w:hAnsi="Helvetica" w:hint="default"/>
          <w:sz w:val="28"/>
          <w:szCs w:val="28"/>
          <w:rtl w:val="0"/>
        </w:rPr>
        <w:t>“</w:t>
      </w:r>
      <w:r>
        <w:rPr>
          <w:sz w:val="28"/>
          <w:szCs w:val="28"/>
          <w:rtl w:val="0"/>
        </w:rPr>
        <w:t>Plan</w:t>
      </w:r>
      <w:r>
        <w:rPr>
          <w:rFonts w:hAnsi="Helvetica" w:hint="default"/>
          <w:sz w:val="28"/>
          <w:szCs w:val="28"/>
          <w:rtl w:val="0"/>
        </w:rPr>
        <w:t xml:space="preserve">” </w:t>
      </w:r>
      <w:r>
        <w:rPr>
          <w:sz w:val="28"/>
          <w:szCs w:val="28"/>
          <w:rtl w:val="0"/>
          <w:lang w:val="en-US"/>
        </w:rPr>
        <w:t xml:space="preserve">of salvation </w:t>
      </w:r>
      <w:r>
        <w:rPr>
          <w:rFonts w:hAnsi="Helvetica" w:hint="default"/>
          <w:sz w:val="28"/>
          <w:szCs w:val="28"/>
          <w:rtl w:val="0"/>
        </w:rPr>
        <w:t xml:space="preserve">– </w:t>
      </w:r>
      <w:r>
        <w:rPr>
          <w:sz w:val="28"/>
          <w:szCs w:val="28"/>
          <w:rtl w:val="0"/>
          <w:lang w:val="en-US"/>
        </w:rPr>
        <w:t>Rom 6:17</w:t>
      </w:r>
    </w:p>
    <w:p>
      <w:pPr>
        <w:pStyle w:val="bt .75"/>
        <w:ind w:left="1260"/>
        <w:rPr>
          <w:sz w:val="28"/>
          <w:szCs w:val="28"/>
        </w:rPr>
      </w:pPr>
      <w:r>
        <w:rPr>
          <w:sz w:val="28"/>
          <w:szCs w:val="28"/>
          <w:rtl w:val="0"/>
        </w:rPr>
        <w:t>“</w:t>
      </w:r>
      <w:r>
        <w:rPr>
          <w:rFonts w:ascii="Times New Roman"/>
          <w:sz w:val="28"/>
          <w:szCs w:val="28"/>
          <w:rtl w:val="0"/>
          <w:lang w:val="en-US"/>
        </w:rPr>
        <w:t>obedient to that form (</w:t>
      </w:r>
      <w:r>
        <w:rPr>
          <w:rFonts w:ascii="Times New Roman"/>
          <w:i w:val="1"/>
          <w:iCs w:val="1"/>
          <w:sz w:val="28"/>
          <w:szCs w:val="28"/>
          <w:rtl w:val="0"/>
          <w:lang w:val="pt-PT"/>
        </w:rPr>
        <w:t>tupos</w:t>
      </w:r>
      <w:r>
        <w:rPr>
          <w:rFonts w:ascii="Times New Roman"/>
          <w:sz w:val="28"/>
          <w:szCs w:val="28"/>
          <w:rtl w:val="0"/>
          <w:lang w:val="en-US"/>
        </w:rPr>
        <w:t>) of teaching to which you were committed...</w:t>
      </w:r>
      <w:r>
        <w:rPr>
          <w:sz w:val="28"/>
          <w:szCs w:val="28"/>
          <w:rtl w:val="0"/>
        </w:rPr>
        <w:t>” “</w:t>
      </w:r>
      <w:r>
        <w:rPr>
          <w:rFonts w:ascii="Times New Roman"/>
          <w:sz w:val="28"/>
          <w:szCs w:val="28"/>
          <w:rtl w:val="0"/>
        </w:rPr>
        <w:t>Or, pattern,</w:t>
      </w:r>
      <w:r>
        <w:rPr>
          <w:sz w:val="28"/>
          <w:szCs w:val="28"/>
          <w:rtl w:val="0"/>
        </w:rPr>
        <w:t xml:space="preserve">” </w:t>
      </w:r>
      <w:r>
        <w:rPr>
          <w:rFonts w:ascii="Times New Roman"/>
          <w:sz w:val="28"/>
          <w:szCs w:val="28"/>
          <w:rtl w:val="0"/>
        </w:rPr>
        <w:t xml:space="preserve">ASV ftnt. </w:t>
      </w:r>
      <w:r>
        <w:rPr>
          <w:rFonts w:ascii="Times New Roman"/>
          <w:b w:val="1"/>
          <w:bCs w:val="1"/>
          <w:sz w:val="28"/>
          <w:szCs w:val="28"/>
          <w:rtl w:val="0"/>
          <w:lang w:val="nl-NL"/>
        </w:rPr>
        <w:t>Same word</w:t>
      </w:r>
      <w:r>
        <w:rPr>
          <w:rFonts w:ascii="Times New Roman"/>
          <w:sz w:val="28"/>
          <w:szCs w:val="28"/>
          <w:rtl w:val="0"/>
        </w:rPr>
        <w:t xml:space="preserve"> </w:t>
      </w:r>
      <w:r>
        <w:rPr>
          <w:rFonts w:ascii="Times New Roman"/>
          <w:sz w:val="28"/>
          <w:szCs w:val="28"/>
          <w:rtl w:val="0"/>
          <w:lang w:val="en-US"/>
        </w:rPr>
        <w:t>Heb 8:5</w:t>
      </w:r>
      <w:r>
        <w:rPr>
          <w:rFonts w:ascii="Times New Roman"/>
          <w:sz w:val="28"/>
          <w:szCs w:val="28"/>
          <w:rtl w:val="0"/>
        </w:rPr>
        <w:t>!</w:t>
      </w:r>
    </w:p>
    <w:p>
      <w:pPr>
        <w:pStyle w:val="bt .75"/>
        <w:ind w:left="1260"/>
        <w:rPr>
          <w:sz w:val="28"/>
          <w:szCs w:val="28"/>
        </w:rPr>
      </w:pPr>
    </w:p>
    <w:p>
      <w:pPr>
        <w:pStyle w:val="bt .75"/>
        <w:ind w:left="1260"/>
        <w:rPr>
          <w:sz w:val="28"/>
          <w:szCs w:val="28"/>
        </w:rPr>
      </w:pPr>
      <w:r>
        <w:rPr>
          <w:i w:val="1"/>
          <w:iCs w:val="1"/>
          <w:sz w:val="28"/>
          <w:szCs w:val="28"/>
          <w:rtl w:val="0"/>
        </w:rPr>
        <w:t>“</w:t>
      </w:r>
      <w:r>
        <w:rPr>
          <w:rFonts w:ascii="Times New Roman"/>
          <w:i w:val="1"/>
          <w:iCs w:val="1"/>
          <w:sz w:val="28"/>
          <w:szCs w:val="28"/>
          <w:rtl w:val="0"/>
          <w:lang w:val="de-DE"/>
        </w:rPr>
        <w:t>Obedient</w:t>
      </w:r>
      <w:r>
        <w:rPr>
          <w:i w:val="1"/>
          <w:iCs w:val="1"/>
          <w:sz w:val="28"/>
          <w:szCs w:val="28"/>
          <w:rtl w:val="0"/>
        </w:rPr>
        <w:t xml:space="preserve">” </w:t>
      </w:r>
      <w:r>
        <w:rPr>
          <w:rFonts w:ascii="Times New Roman"/>
          <w:i w:val="1"/>
          <w:iCs w:val="1"/>
          <w:sz w:val="28"/>
          <w:szCs w:val="28"/>
          <w:rtl w:val="0"/>
        </w:rPr>
        <w:t>to COMMANDS</w:t>
      </w:r>
      <w:r>
        <w:rPr>
          <w:sz w:val="28"/>
          <w:szCs w:val="28"/>
          <w:rtl w:val="0"/>
        </w:rPr>
        <w:t xml:space="preserve"> – </w:t>
      </w:r>
      <w:r>
        <w:rPr>
          <w:rFonts w:ascii="Times New Roman"/>
          <w:sz w:val="28"/>
          <w:szCs w:val="28"/>
          <w:rtl w:val="0"/>
          <w:lang w:val="en-US"/>
        </w:rPr>
        <w:t>What commands?</w:t>
      </w:r>
      <w:r>
        <w:rPr>
          <w:sz w:val="28"/>
          <w:szCs w:val="28"/>
          <w:rtl w:val="0"/>
        </w:rPr>
        <w:t xml:space="preserve">… </w:t>
      </w:r>
      <w:r>
        <w:rPr>
          <w:rFonts w:ascii="Times New Roman"/>
          <w:sz w:val="28"/>
          <w:szCs w:val="28"/>
          <w:rtl w:val="0"/>
          <w:lang w:val="en-US"/>
        </w:rPr>
        <w:t>vv3-4</w:t>
      </w:r>
      <w:r>
        <w:rPr>
          <w:rFonts w:ascii="Times New Roman"/>
          <w:sz w:val="28"/>
          <w:szCs w:val="28"/>
          <w:rtl w:val="0"/>
          <w:lang w:val="nl-NL"/>
        </w:rPr>
        <w:t xml:space="preserve">! See </w:t>
      </w:r>
      <w:r>
        <w:rPr>
          <w:rFonts w:ascii="Times New Roman"/>
          <w:sz w:val="28"/>
          <w:szCs w:val="28"/>
          <w:rtl w:val="0"/>
          <w:lang w:val="en-US"/>
        </w:rPr>
        <w:t>Ac</w:t>
      </w:r>
      <w:r>
        <w:rPr>
          <w:sz w:val="28"/>
          <w:szCs w:val="28"/>
          <w:rtl w:val="0"/>
          <w:lang w:val="en-US"/>
        </w:rPr>
        <w:t> </w:t>
      </w:r>
      <w:r>
        <w:rPr>
          <w:rFonts w:ascii="Times New Roman"/>
          <w:sz w:val="28"/>
          <w:szCs w:val="28"/>
          <w:rtl w:val="0"/>
          <w:lang w:val="en-US"/>
        </w:rPr>
        <w:t>2:37,38; 10:48</w:t>
      </w:r>
      <w:r>
        <w:rPr>
          <w:rFonts w:ascii="Times New Roman"/>
          <w:sz w:val="28"/>
          <w:szCs w:val="28"/>
          <w:rtl w:val="0"/>
        </w:rPr>
        <w:t xml:space="preserve">. </w:t>
      </w:r>
    </w:p>
    <w:p>
      <w:pPr>
        <w:pStyle w:val="Heading 3 &quot;1&quot;"/>
        <w:numPr>
          <w:ilvl w:val="2"/>
          <w:numId w:val="49"/>
        </w:numPr>
        <w:ind w:left="1140"/>
        <w:rPr>
          <w:position w:val="0"/>
          <w:sz w:val="28"/>
          <w:szCs w:val="28"/>
        </w:rPr>
      </w:pPr>
      <w:r>
        <w:rPr>
          <w:sz w:val="28"/>
          <w:szCs w:val="28"/>
          <w:rtl w:val="0"/>
        </w:rPr>
        <w:t>Marriage</w:t>
      </w:r>
      <w:r>
        <w:rPr>
          <w:sz w:val="28"/>
          <w:szCs w:val="28"/>
          <w:rtl w:val="0"/>
          <w:lang w:val="en-US"/>
        </w:rPr>
        <w:t xml:space="preserve"> </w:t>
      </w:r>
      <w:r>
        <w:rPr>
          <w:sz w:val="28"/>
          <w:szCs w:val="28"/>
          <w:rtl w:val="0"/>
        </w:rPr>
        <w:t>/</w:t>
      </w:r>
      <w:r>
        <w:rPr>
          <w:sz w:val="28"/>
          <w:szCs w:val="28"/>
          <w:rtl w:val="0"/>
          <w:lang w:val="en-US"/>
        </w:rPr>
        <w:t xml:space="preserve"> </w:t>
      </w:r>
      <w:r>
        <w:rPr>
          <w:sz w:val="28"/>
          <w:szCs w:val="28"/>
          <w:rtl w:val="0"/>
          <w:lang w:val="en-US"/>
        </w:rPr>
        <w:t xml:space="preserve">Family - </w:t>
      </w:r>
      <w:r>
        <w:rPr>
          <w:sz w:val="28"/>
          <w:szCs w:val="28"/>
          <w:rtl w:val="0"/>
          <w:lang w:val="en-US"/>
        </w:rPr>
        <w:t>1Co 7:17</w:t>
      </w:r>
    </w:p>
    <w:p>
      <w:pPr>
        <w:pStyle w:val="bt .75"/>
        <w:ind w:left="1260"/>
        <w:rPr>
          <w:sz w:val="28"/>
          <w:szCs w:val="28"/>
        </w:rPr>
      </w:pPr>
      <w:r>
        <w:rPr>
          <w:sz w:val="28"/>
          <w:szCs w:val="28"/>
          <w:rtl w:val="0"/>
        </w:rPr>
        <w:t>“</w:t>
      </w:r>
      <w:r>
        <w:rPr>
          <w:rFonts w:ascii="Times New Roman"/>
          <w:sz w:val="28"/>
          <w:szCs w:val="28"/>
          <w:rtl w:val="0"/>
          <w:lang w:val="en-US"/>
        </w:rPr>
        <w:t>Thus I direct in ALL the churches</w:t>
      </w:r>
      <w:r>
        <w:rPr>
          <w:sz w:val="28"/>
          <w:szCs w:val="28"/>
          <w:rtl w:val="0"/>
        </w:rPr>
        <w:t>” – “</w:t>
      </w:r>
      <w:r>
        <w:rPr>
          <w:rFonts w:ascii="Times New Roman"/>
          <w:b w:val="1"/>
          <w:bCs w:val="1"/>
          <w:sz w:val="28"/>
          <w:szCs w:val="28"/>
          <w:rtl w:val="0"/>
        </w:rPr>
        <w:t>pattern</w:t>
      </w:r>
      <w:r>
        <w:rPr>
          <w:sz w:val="28"/>
          <w:szCs w:val="28"/>
          <w:rtl w:val="0"/>
        </w:rPr>
        <w:t>”</w:t>
      </w:r>
      <w:r>
        <w:rPr>
          <w:rFonts w:ascii="Times New Roman"/>
          <w:sz w:val="28"/>
          <w:szCs w:val="28"/>
          <w:rtl w:val="0"/>
        </w:rPr>
        <w:t>?</w:t>
      </w:r>
    </w:p>
    <w:p>
      <w:pPr>
        <w:pStyle w:val="bt .75"/>
        <w:spacing w:before="120"/>
        <w:ind w:left="1260"/>
        <w:rPr>
          <w:spacing w:val="-5"/>
          <w:sz w:val="28"/>
          <w:szCs w:val="28"/>
        </w:rPr>
      </w:pPr>
      <w:r>
        <w:rPr>
          <w:rFonts w:ascii="Times New Roman"/>
          <w:spacing w:val="-5"/>
          <w:sz w:val="28"/>
          <w:szCs w:val="28"/>
          <w:rtl w:val="0"/>
          <w:lang w:val="en-US"/>
        </w:rPr>
        <w:t xml:space="preserve">Compare divorce/remarriage; homosexuality </w:t>
      </w:r>
      <w:r>
        <w:rPr>
          <w:spacing w:val="-5"/>
          <w:sz w:val="28"/>
          <w:szCs w:val="28"/>
          <w:rtl w:val="0"/>
        </w:rPr>
        <w:t>“</w:t>
      </w:r>
      <w:r>
        <w:rPr>
          <w:rFonts w:ascii="Times New Roman"/>
          <w:spacing w:val="-5"/>
          <w:sz w:val="28"/>
          <w:szCs w:val="28"/>
          <w:rtl w:val="0"/>
        </w:rPr>
        <w:t>marriage</w:t>
      </w:r>
      <w:r>
        <w:rPr>
          <w:spacing w:val="-5"/>
          <w:sz w:val="28"/>
          <w:szCs w:val="28"/>
          <w:rtl w:val="0"/>
        </w:rPr>
        <w:t>”</w:t>
      </w:r>
      <w:r>
        <w:rPr>
          <w:rFonts w:ascii="Times New Roman"/>
          <w:spacing w:val="-5"/>
          <w:sz w:val="28"/>
          <w:szCs w:val="28"/>
          <w:rtl w:val="0"/>
          <w:lang w:val="en-US"/>
        </w:rPr>
        <w:t>; H/W roles today</w:t>
      </w:r>
    </w:p>
    <w:p>
      <w:pPr>
        <w:pStyle w:val="Heading 3 &quot;1&quot;"/>
        <w:numPr>
          <w:ilvl w:val="2"/>
          <w:numId w:val="49"/>
        </w:numPr>
        <w:ind w:left="1140"/>
        <w:rPr>
          <w:position w:val="0"/>
          <w:sz w:val="28"/>
          <w:szCs w:val="28"/>
        </w:rPr>
      </w:pPr>
      <w:r>
        <w:rPr>
          <w:sz w:val="28"/>
          <w:szCs w:val="28"/>
          <w:rtl w:val="0"/>
          <w:lang w:val="en-US"/>
        </w:rPr>
        <w:t>Local Churches</w:t>
      </w:r>
    </w:p>
    <w:p>
      <w:pPr>
        <w:pStyle w:val="Heading 4 &quot;a&quot;"/>
        <w:numPr>
          <w:ilvl w:val="3"/>
          <w:numId w:val="49"/>
        </w:numPr>
        <w:ind w:left="1500"/>
        <w:rPr>
          <w:position w:val="0"/>
          <w:sz w:val="28"/>
          <w:szCs w:val="28"/>
        </w:rPr>
      </w:pPr>
      <w:r>
        <w:rPr>
          <w:sz w:val="28"/>
          <w:szCs w:val="28"/>
          <w:rtl w:val="0"/>
        </w:rPr>
        <w:t xml:space="preserve">1Co 14:37 </w:t>
      </w:r>
      <w:r>
        <w:rPr>
          <w:rFonts w:hAnsi="Times New Roman" w:hint="default"/>
          <w:sz w:val="28"/>
          <w:szCs w:val="28"/>
          <w:rtl w:val="0"/>
        </w:rPr>
        <w:t xml:space="preserve">– </w:t>
      </w:r>
      <w:r>
        <w:rPr>
          <w:sz w:val="28"/>
          <w:szCs w:val="28"/>
          <w:rtl w:val="0"/>
          <w:lang w:val="de-DE"/>
        </w:rPr>
        <w:t>Churches ASSEMBLIES</w:t>
      </w:r>
    </w:p>
    <w:p>
      <w:pPr>
        <w:pStyle w:val="bt 1.00"/>
        <w:ind w:left="1680"/>
        <w:rPr>
          <w:sz w:val="28"/>
          <w:szCs w:val="28"/>
        </w:rPr>
      </w:pPr>
      <w:r>
        <w:rPr>
          <w:sz w:val="28"/>
          <w:szCs w:val="28"/>
          <w:rtl w:val="0"/>
        </w:rPr>
        <w:t>“</w:t>
      </w:r>
      <w:r>
        <w:rPr>
          <w:rFonts w:ascii="Times New Roman"/>
          <w:sz w:val="28"/>
          <w:szCs w:val="28"/>
          <w:rtl w:val="0"/>
          <w:lang w:val="en-US"/>
        </w:rPr>
        <w:t xml:space="preserve">The things which I write to you are the </w:t>
      </w:r>
      <w:r>
        <w:rPr>
          <w:rFonts w:ascii="Times New Roman"/>
          <w:b w:val="1"/>
          <w:bCs w:val="1"/>
          <w:sz w:val="28"/>
          <w:szCs w:val="28"/>
          <w:rtl w:val="0"/>
        </w:rPr>
        <w:t>Lord</w:t>
      </w:r>
      <w:r>
        <w:rPr>
          <w:b w:val="1"/>
          <w:bCs w:val="1"/>
          <w:sz w:val="28"/>
          <w:szCs w:val="28"/>
          <w:rtl w:val="0"/>
          <w:lang w:val="fr-FR"/>
        </w:rPr>
        <w:t>’</w:t>
      </w:r>
      <w:r>
        <w:rPr>
          <w:rFonts w:ascii="Times New Roman"/>
          <w:b w:val="1"/>
          <w:bCs w:val="1"/>
          <w:sz w:val="28"/>
          <w:szCs w:val="28"/>
          <w:rtl w:val="0"/>
          <w:lang w:val="fr-FR"/>
        </w:rPr>
        <w:t>s commandment</w:t>
      </w:r>
      <w:r>
        <w:rPr>
          <w:sz w:val="28"/>
          <w:szCs w:val="28"/>
          <w:rtl w:val="0"/>
        </w:rPr>
        <w:t>” – “</w:t>
      </w:r>
      <w:r>
        <w:rPr>
          <w:rFonts w:ascii="Times New Roman"/>
          <w:b w:val="1"/>
          <w:bCs w:val="1"/>
          <w:sz w:val="28"/>
          <w:szCs w:val="28"/>
          <w:rtl w:val="0"/>
        </w:rPr>
        <w:t>pattern</w:t>
      </w:r>
      <w:r>
        <w:rPr>
          <w:sz w:val="28"/>
          <w:szCs w:val="28"/>
          <w:rtl w:val="0"/>
        </w:rPr>
        <w:t>”</w:t>
      </w:r>
      <w:r>
        <w:rPr>
          <w:rFonts w:ascii="Times New Roman"/>
          <w:sz w:val="28"/>
          <w:szCs w:val="28"/>
          <w:rtl w:val="0"/>
        </w:rPr>
        <w:t>?</w:t>
      </w:r>
    </w:p>
    <w:p>
      <w:pPr>
        <w:pStyle w:val="Heading 4 &quot;a&quot;"/>
        <w:numPr>
          <w:ilvl w:val="3"/>
          <w:numId w:val="49"/>
        </w:numPr>
        <w:ind w:left="1500"/>
        <w:rPr>
          <w:position w:val="0"/>
          <w:sz w:val="28"/>
          <w:szCs w:val="28"/>
        </w:rPr>
      </w:pPr>
      <w:r>
        <w:rPr>
          <w:sz w:val="28"/>
          <w:szCs w:val="28"/>
          <w:rtl w:val="0"/>
        </w:rPr>
        <w:t xml:space="preserve">2Tim 1:13 </w:t>
      </w:r>
    </w:p>
    <w:p>
      <w:pPr>
        <w:pStyle w:val="bt 1.00"/>
        <w:bidi w:val="0"/>
        <w:ind w:left="1440"/>
        <w:rPr>
          <w:sz w:val="28"/>
          <w:szCs w:val="28"/>
        </w:rPr>
      </w:pPr>
      <w:r>
        <w:rPr>
          <w:rFonts w:ascii="Arial Unicode MS" w:cs="Arial Unicode MS" w:hAnsi="Times New Roman" w:eastAsia="Arial Unicode MS" w:hint="default"/>
          <w:sz w:val="28"/>
          <w:szCs w:val="28"/>
          <w:rtl w:val="0"/>
        </w:rPr>
        <w:t>“</w:t>
      </w:r>
      <w:r>
        <w:rPr>
          <w:rFonts w:ascii="Times New Roman" w:cs="Arial Unicode MS" w:hAnsi="Arial Unicode MS" w:eastAsia="Arial Unicode MS"/>
          <w:sz w:val="28"/>
          <w:szCs w:val="28"/>
          <w:rtl w:val="0"/>
          <w:lang w:val="en-US"/>
        </w:rPr>
        <w:t xml:space="preserve">Hold fast the </w:t>
      </w:r>
      <w:r>
        <w:rPr>
          <w:rFonts w:ascii="Times New Roman" w:cs="Arial Unicode MS" w:hAnsi="Arial Unicode MS" w:eastAsia="Arial Unicode MS"/>
          <w:b w:val="1"/>
          <w:bCs w:val="1"/>
          <w:sz w:val="28"/>
          <w:szCs w:val="28"/>
          <w:rtl w:val="0"/>
        </w:rPr>
        <w:t>PATTERN</w:t>
      </w:r>
      <w:r>
        <w:rPr>
          <w:rFonts w:ascii="Times New Roman" w:cs="Arial Unicode MS" w:hAnsi="Arial Unicode MS" w:eastAsia="Arial Unicode MS"/>
          <w:sz w:val="28"/>
          <w:szCs w:val="28"/>
          <w:rtl w:val="0"/>
          <w:lang w:val="en-US"/>
        </w:rPr>
        <w:t xml:space="preserve"> of sound words you have heard from me</w:t>
      </w:r>
      <w:r>
        <w:rPr>
          <w:rFonts w:ascii="Arial Unicode MS" w:cs="Arial Unicode MS" w:hAnsi="Times New Roman" w:eastAsia="Arial Unicode MS" w:hint="default"/>
          <w:sz w:val="28"/>
          <w:szCs w:val="28"/>
          <w:rtl w:val="0"/>
        </w:rPr>
        <w:t xml:space="preserve">” </w:t>
      </w:r>
      <w:r>
        <w:rPr>
          <w:rFonts w:ascii="Times New Roman" w:cs="Arial Unicode MS" w:hAnsi="Arial Unicode MS" w:eastAsia="Arial Unicode MS"/>
          <w:sz w:val="28"/>
          <w:szCs w:val="28"/>
          <w:rtl w:val="0"/>
        </w:rPr>
        <w:t xml:space="preserve">NKJV, ASV; </w:t>
      </w:r>
      <w:r>
        <w:rPr>
          <w:rFonts w:ascii="Arial Unicode MS" w:cs="Arial Unicode MS" w:hAnsi="Times New Roman" w:eastAsia="Arial Unicode MS" w:hint="default"/>
          <w:sz w:val="28"/>
          <w:szCs w:val="28"/>
          <w:rtl w:val="0"/>
        </w:rPr>
        <w:t>“</w:t>
      </w:r>
      <w:r>
        <w:rPr>
          <w:rFonts w:ascii="Times New Roman" w:cs="Arial Unicode MS" w:hAnsi="Arial Unicode MS" w:eastAsia="Arial Unicode MS"/>
          <w:sz w:val="28"/>
          <w:szCs w:val="28"/>
          <w:rtl w:val="0"/>
        </w:rPr>
        <w:t>form,</w:t>
      </w:r>
      <w:r>
        <w:rPr>
          <w:rFonts w:ascii="Arial Unicode MS" w:cs="Arial Unicode MS" w:hAnsi="Times New Roman" w:eastAsia="Arial Unicode MS" w:hint="default"/>
          <w:sz w:val="28"/>
          <w:szCs w:val="28"/>
          <w:rtl w:val="0"/>
        </w:rPr>
        <w:t xml:space="preserve">” </w:t>
      </w:r>
      <w:r>
        <w:rPr>
          <w:rFonts w:ascii="Times New Roman" w:cs="Arial Unicode MS" w:hAnsi="Arial Unicode MS" w:eastAsia="Arial Unicode MS"/>
          <w:sz w:val="28"/>
          <w:szCs w:val="28"/>
          <w:rtl w:val="0"/>
        </w:rPr>
        <w:t xml:space="preserve">KJV;  </w:t>
      </w:r>
      <w:r>
        <w:rPr>
          <w:rFonts w:ascii="Arial Unicode MS" w:cs="Arial Unicode MS" w:hAnsi="Times New Roman" w:eastAsia="Arial Unicode MS" w:hint="default"/>
          <w:sz w:val="28"/>
          <w:szCs w:val="28"/>
          <w:rtl w:val="0"/>
        </w:rPr>
        <w:t>“</w:t>
      </w:r>
      <w:r>
        <w:rPr>
          <w:rFonts w:ascii="Times New Roman" w:cs="Arial Unicode MS" w:hAnsi="Arial Unicode MS" w:eastAsia="Arial Unicode MS"/>
          <w:sz w:val="28"/>
          <w:szCs w:val="28"/>
          <w:rtl w:val="0"/>
        </w:rPr>
        <w:t>standard,</w:t>
      </w:r>
      <w:r>
        <w:rPr>
          <w:rFonts w:ascii="Arial Unicode MS" w:cs="Arial Unicode MS" w:hAnsi="Times New Roman" w:eastAsia="Arial Unicode MS" w:hint="default"/>
          <w:sz w:val="28"/>
          <w:szCs w:val="28"/>
          <w:rtl w:val="0"/>
        </w:rPr>
        <w:t xml:space="preserve">” </w:t>
      </w:r>
      <w:r>
        <w:rPr>
          <w:rFonts w:ascii="Times New Roman" w:cs="Arial Unicode MS" w:hAnsi="Arial Unicode MS" w:eastAsia="Arial Unicode MS"/>
          <w:sz w:val="28"/>
          <w:szCs w:val="28"/>
          <w:rtl w:val="0"/>
        </w:rPr>
        <w:t xml:space="preserve">NASV.  </w:t>
      </w:r>
      <w:r>
        <w:rPr>
          <w:rFonts w:ascii="Times New Roman" w:cs="Arial Unicode MS" w:hAnsi="Arial Unicode MS" w:eastAsia="Arial Unicode MS"/>
          <w:sz w:val="26"/>
          <w:szCs w:val="26"/>
          <w:rtl w:val="0"/>
        </w:rPr>
        <w:t>(</w:t>
      </w:r>
      <w:r>
        <w:rPr>
          <w:rFonts w:ascii="Times New Roman" w:cs="Arial Unicode MS" w:hAnsi="Arial Unicode MS" w:eastAsia="Arial Unicode MS"/>
          <w:i w:val="1"/>
          <w:iCs w:val="1"/>
          <w:sz w:val="26"/>
          <w:szCs w:val="26"/>
          <w:rtl w:val="0"/>
        </w:rPr>
        <w:t>hupotupOsis</w:t>
      </w:r>
      <w:r>
        <w:rPr>
          <w:rFonts w:ascii="Times New Roman" w:cs="Arial Unicode MS" w:hAnsi="Arial Unicode MS" w:eastAsia="Arial Unicode MS"/>
          <w:sz w:val="26"/>
          <w:szCs w:val="26"/>
          <w:rtl w:val="0"/>
        </w:rPr>
        <w:t xml:space="preserve"> - </w:t>
      </w:r>
      <w:r>
        <w:rPr>
          <w:rFonts w:ascii="Arial Unicode MS" w:cs="Arial Unicode MS" w:hAnsi="Times New Roman" w:eastAsia="Arial Unicode MS" w:hint="default"/>
          <w:sz w:val="26"/>
          <w:szCs w:val="26"/>
          <w:rtl w:val="0"/>
        </w:rPr>
        <w:t>“</w:t>
      </w:r>
      <w:r>
        <w:rPr>
          <w:rFonts w:ascii="Times New Roman" w:cs="Arial Unicode MS" w:hAnsi="Arial Unicode MS" w:eastAsia="Arial Unicode MS"/>
          <w:sz w:val="26"/>
          <w:szCs w:val="26"/>
          <w:rtl w:val="0"/>
          <w:lang w:val="en-US"/>
        </w:rPr>
        <w:t xml:space="preserve">an outline, sketch, (akin to </w:t>
      </w:r>
      <w:r>
        <w:rPr>
          <w:rFonts w:ascii="Times New Roman" w:cs="Arial Unicode MS" w:hAnsi="Arial Unicode MS" w:eastAsia="Arial Unicode MS"/>
          <w:i w:val="1"/>
          <w:iCs w:val="1"/>
          <w:sz w:val="26"/>
          <w:szCs w:val="26"/>
          <w:rtl w:val="0"/>
        </w:rPr>
        <w:t>hupotupoO</w:t>
      </w:r>
      <w:r>
        <w:rPr>
          <w:rFonts w:ascii="Times New Roman" w:cs="Arial Unicode MS" w:hAnsi="Arial Unicode MS" w:eastAsia="Arial Unicode MS"/>
          <w:sz w:val="26"/>
          <w:szCs w:val="26"/>
          <w:rtl w:val="0"/>
          <w:lang w:val="en-US"/>
        </w:rPr>
        <w:t>,  to delineate...) is used metaphorically to denote a  pattern...</w:t>
      </w:r>
      <w:r>
        <w:rPr>
          <w:rFonts w:ascii="Arial Unicode MS" w:cs="Arial Unicode MS" w:hAnsi="Times New Roman" w:eastAsia="Arial Unicode MS" w:hint="default"/>
          <w:sz w:val="26"/>
          <w:szCs w:val="26"/>
          <w:rtl w:val="0"/>
        </w:rPr>
        <w:t xml:space="preserve">” </w:t>
      </w:r>
      <w:r>
        <w:rPr>
          <w:rFonts w:ascii="Times New Roman" w:cs="Arial Unicode MS" w:hAnsi="Arial Unicode MS" w:eastAsia="Arial Unicode MS"/>
          <w:sz w:val="26"/>
          <w:szCs w:val="26"/>
          <w:rtl w:val="0"/>
        </w:rPr>
        <w:t>VN. So, TH.)</w:t>
      </w:r>
    </w:p>
    <w:p>
      <w:pPr>
        <w:pStyle w:val="bt 1.00"/>
        <w:spacing w:before="160"/>
        <w:ind w:left="1680"/>
        <w:rPr>
          <w:sz w:val="28"/>
          <w:szCs w:val="28"/>
        </w:rPr>
      </w:pPr>
      <w:r>
        <w:rPr>
          <w:sz w:val="28"/>
          <w:szCs w:val="28"/>
          <w:rtl w:val="0"/>
        </w:rPr>
        <w:t>“</w:t>
      </w:r>
      <w:r>
        <w:rPr>
          <w:rFonts w:ascii="Times New Roman"/>
          <w:sz w:val="28"/>
          <w:szCs w:val="28"/>
          <w:rtl w:val="0"/>
          <w:lang w:val="en-US"/>
        </w:rPr>
        <w:t>which you have heard from me</w:t>
      </w:r>
      <w:r>
        <w:rPr>
          <w:sz w:val="28"/>
          <w:szCs w:val="28"/>
          <w:rtl w:val="0"/>
        </w:rPr>
        <w:t xml:space="preserve">” </w:t>
      </w:r>
      <w:r>
        <w:rPr>
          <w:rFonts w:ascii="Times New Roman"/>
          <w:i w:val="1"/>
          <w:iCs w:val="1"/>
          <w:sz w:val="28"/>
          <w:szCs w:val="28"/>
          <w:rtl w:val="0"/>
          <w:lang w:val="en-US"/>
        </w:rPr>
        <w:t xml:space="preserve">include </w:t>
      </w:r>
      <w:r>
        <w:rPr>
          <w:rFonts w:ascii="Times New Roman"/>
          <w:i w:val="1"/>
          <w:iCs w:val="1"/>
          <w:sz w:val="28"/>
          <w:szCs w:val="28"/>
          <w:rtl w:val="0"/>
          <w:lang w:val="en-US"/>
        </w:rPr>
        <w:t>this</w:t>
      </w:r>
      <w:r>
        <w:rPr>
          <w:rFonts w:ascii="Times New Roman"/>
          <w:i w:val="1"/>
          <w:iCs w:val="1"/>
          <w:sz w:val="28"/>
          <w:szCs w:val="28"/>
          <w:rtl w:val="0"/>
        </w:rPr>
        <w:t xml:space="preserve"> letter</w:t>
      </w:r>
      <w:r>
        <w:rPr>
          <w:sz w:val="28"/>
          <w:szCs w:val="28"/>
          <w:rtl w:val="0"/>
        </w:rPr>
        <w:t>…</w:t>
      </w:r>
      <w:r>
        <w:rPr>
          <w:rFonts w:ascii="Times New Roman"/>
          <w:sz w:val="28"/>
          <w:szCs w:val="28"/>
          <w:rtl w:val="0"/>
        </w:rPr>
        <w:t>?</w:t>
      </w:r>
      <w:r>
        <w:rPr>
          <w:rFonts w:ascii="Times New Roman"/>
          <w:sz w:val="28"/>
          <w:szCs w:val="28"/>
          <w:rtl w:val="0"/>
          <w:lang w:val="en-US"/>
        </w:rPr>
        <w:t xml:space="preserve"> </w:t>
      </w:r>
    </w:p>
    <w:p>
      <w:pPr>
        <w:pStyle w:val="bt 1.00"/>
        <w:spacing w:before="160"/>
        <w:ind w:left="1680"/>
        <w:rPr>
          <w:sz w:val="28"/>
          <w:szCs w:val="28"/>
        </w:rPr>
      </w:pPr>
      <w:r>
        <w:rPr>
          <w:rFonts w:ascii="Times New Roman"/>
          <w:sz w:val="28"/>
          <w:szCs w:val="28"/>
          <w:rtl w:val="0"/>
          <w:lang w:val="en-US"/>
        </w:rPr>
        <w:t>1Tim 3:1f</w:t>
      </w:r>
      <w:r>
        <w:rPr>
          <w:sz w:val="28"/>
          <w:szCs w:val="28"/>
          <w:rtl w:val="0"/>
          <w:lang w:val="en-US"/>
        </w:rPr>
        <w:t>…</w:t>
      </w:r>
      <w:r>
        <w:rPr>
          <w:rFonts w:ascii="Times New Roman"/>
          <w:sz w:val="28"/>
          <w:szCs w:val="28"/>
          <w:rtl w:val="0"/>
          <w:lang w:val="en-US"/>
        </w:rPr>
        <w:t>15</w:t>
      </w:r>
      <w:r>
        <w:rPr>
          <w:sz w:val="28"/>
          <w:szCs w:val="28"/>
          <w:rtl w:val="0"/>
        </w:rPr>
        <w:t xml:space="preserve"> – “</w:t>
      </w:r>
      <w:r>
        <w:rPr>
          <w:rFonts w:ascii="Times New Roman"/>
          <w:sz w:val="28"/>
          <w:szCs w:val="28"/>
          <w:rtl w:val="0"/>
          <w:lang w:val="en-US"/>
        </w:rPr>
        <w:t>these things</w:t>
      </w:r>
      <w:r>
        <w:rPr>
          <w:sz w:val="28"/>
          <w:szCs w:val="28"/>
          <w:rtl w:val="0"/>
        </w:rPr>
        <w:t xml:space="preserve">” </w:t>
      </w:r>
      <w:r>
        <w:rPr>
          <w:rFonts w:ascii="Times New Roman"/>
          <w:sz w:val="28"/>
          <w:szCs w:val="28"/>
          <w:rtl w:val="0"/>
          <w:lang w:val="en-US"/>
        </w:rPr>
        <w:t xml:space="preserve">(things he heard from Paul) ... elders </w:t>
      </w:r>
      <w:r>
        <w:rPr>
          <w:sz w:val="28"/>
          <w:szCs w:val="28"/>
          <w:rtl w:val="0"/>
        </w:rPr>
        <w:t xml:space="preserve">– </w:t>
      </w:r>
      <w:r>
        <w:rPr>
          <w:rFonts w:ascii="Times New Roman"/>
          <w:sz w:val="28"/>
          <w:szCs w:val="28"/>
          <w:rtl w:val="0"/>
          <w:lang w:val="de-DE"/>
        </w:rPr>
        <w:t xml:space="preserve">Church </w:t>
      </w:r>
      <w:r>
        <w:rPr>
          <w:rFonts w:ascii="Times New Roman"/>
          <w:i w:val="1"/>
          <w:iCs w:val="1"/>
          <w:sz w:val="28"/>
          <w:szCs w:val="28"/>
          <w:rtl w:val="0"/>
        </w:rPr>
        <w:t>GOVERNMENT</w:t>
      </w:r>
    </w:p>
    <w:p>
      <w:pPr>
        <w:pStyle w:val="bt 1.00"/>
        <w:spacing w:before="160"/>
        <w:ind w:left="1680"/>
        <w:rPr>
          <w:sz w:val="28"/>
          <w:szCs w:val="28"/>
        </w:rPr>
      </w:pPr>
      <w:r>
        <w:rPr>
          <w:rFonts w:ascii="Times New Roman"/>
          <w:sz w:val="28"/>
          <w:szCs w:val="28"/>
          <w:rtl w:val="0"/>
          <w:lang w:val="en-US"/>
        </w:rPr>
        <w:t>1Tim. 5:3</w:t>
      </w:r>
      <w:r>
        <w:rPr>
          <w:sz w:val="28"/>
          <w:szCs w:val="28"/>
          <w:rtl w:val="0"/>
          <w:lang w:val="en-US"/>
        </w:rPr>
        <w:t>…</w:t>
      </w:r>
      <w:r>
        <w:rPr>
          <w:rFonts w:ascii="Times New Roman"/>
          <w:sz w:val="28"/>
          <w:szCs w:val="28"/>
          <w:rtl w:val="0"/>
          <w:lang w:val="en-US"/>
        </w:rPr>
        <w:t>16</w:t>
      </w:r>
      <w:r>
        <w:rPr>
          <w:sz w:val="28"/>
          <w:szCs w:val="28"/>
          <w:rtl w:val="0"/>
        </w:rPr>
        <w:t xml:space="preserve"> – “</w:t>
      </w:r>
      <w:r>
        <w:rPr>
          <w:rFonts w:ascii="Times New Roman"/>
          <w:sz w:val="28"/>
          <w:szCs w:val="28"/>
          <w:rtl w:val="0"/>
          <w:lang w:val="en-US"/>
        </w:rPr>
        <w:t>these things</w:t>
      </w:r>
      <w:r>
        <w:rPr>
          <w:sz w:val="28"/>
          <w:szCs w:val="28"/>
          <w:rtl w:val="0"/>
        </w:rPr>
        <w:t xml:space="preserve">” </w:t>
      </w:r>
      <w:r>
        <w:rPr>
          <w:rFonts w:ascii="Times New Roman"/>
          <w:sz w:val="28"/>
          <w:szCs w:val="28"/>
          <w:rtl w:val="0"/>
          <w:lang w:val="en-US"/>
        </w:rPr>
        <w:t xml:space="preserve">... support of widows </w:t>
      </w:r>
      <w:r>
        <w:rPr>
          <w:sz w:val="28"/>
          <w:szCs w:val="28"/>
          <w:rtl w:val="0"/>
        </w:rPr>
        <w:t xml:space="preserve">– </w:t>
      </w:r>
      <w:r>
        <w:rPr>
          <w:rFonts w:ascii="Times New Roman"/>
          <w:sz w:val="28"/>
          <w:szCs w:val="28"/>
          <w:rtl w:val="0"/>
          <w:lang w:val="de-DE"/>
        </w:rPr>
        <w:t xml:space="preserve">Churches </w:t>
      </w:r>
      <w:r>
        <w:rPr>
          <w:rFonts w:ascii="Times New Roman"/>
          <w:i w:val="1"/>
          <w:iCs w:val="1"/>
          <w:sz w:val="28"/>
          <w:szCs w:val="28"/>
          <w:rtl w:val="0"/>
        </w:rPr>
        <w:t>WORK</w:t>
      </w:r>
    </w:p>
    <w:p>
      <w:pPr>
        <w:pStyle w:val="bt .50"/>
        <w:ind w:left="840"/>
        <w:rPr>
          <w:spacing w:val="-2"/>
          <w:sz w:val="28"/>
          <w:szCs w:val="28"/>
        </w:rPr>
      </w:pPr>
      <w:r>
        <w:rPr>
          <w:spacing w:val="-2"/>
          <w:sz w:val="28"/>
          <w:szCs w:val="28"/>
          <w:rtl w:val="0"/>
          <w:lang w:val="en-US"/>
        </w:rPr>
        <w:t xml:space="preserve">Do not be deceived into thinking that because the NT letters do not follow the form of the Pentateuch, </w:t>
      </w:r>
      <w:r>
        <w:rPr>
          <w:rFonts w:hAnsi="Times New Roman" w:hint="default"/>
          <w:spacing w:val="-2"/>
          <w:sz w:val="28"/>
          <w:szCs w:val="28"/>
          <w:rtl w:val="0"/>
        </w:rPr>
        <w:t>“</w:t>
      </w:r>
      <w:r>
        <w:rPr>
          <w:spacing w:val="-2"/>
          <w:sz w:val="28"/>
          <w:szCs w:val="28"/>
          <w:rtl w:val="0"/>
          <w:lang w:val="en-US"/>
        </w:rPr>
        <w:t>Thou shalt</w:t>
      </w:r>
      <w:r>
        <w:rPr>
          <w:rFonts w:hAnsi="Times New Roman" w:hint="default"/>
          <w:spacing w:val="-2"/>
          <w:sz w:val="28"/>
          <w:szCs w:val="28"/>
          <w:rtl w:val="0"/>
        </w:rPr>
        <w:t xml:space="preserve">” </w:t>
      </w:r>
      <w:r>
        <w:rPr>
          <w:spacing w:val="-2"/>
          <w:sz w:val="28"/>
          <w:szCs w:val="28"/>
          <w:rtl w:val="0"/>
          <w:lang w:val="en-US"/>
        </w:rPr>
        <w:t xml:space="preserve">and </w:t>
      </w:r>
      <w:r>
        <w:rPr>
          <w:rFonts w:hAnsi="Times New Roman" w:hint="default"/>
          <w:spacing w:val="-2"/>
          <w:sz w:val="28"/>
          <w:szCs w:val="28"/>
          <w:rtl w:val="0"/>
        </w:rPr>
        <w:t>“</w:t>
      </w:r>
      <w:r>
        <w:rPr>
          <w:spacing w:val="-2"/>
          <w:sz w:val="28"/>
          <w:szCs w:val="28"/>
          <w:rtl w:val="0"/>
          <w:lang w:val="en-US"/>
        </w:rPr>
        <w:t>Thou shalt not,</w:t>
      </w:r>
      <w:r>
        <w:rPr>
          <w:rFonts w:hAnsi="Times New Roman" w:hint="default"/>
          <w:spacing w:val="-2"/>
          <w:sz w:val="28"/>
          <w:szCs w:val="28"/>
          <w:rtl w:val="0"/>
        </w:rPr>
        <w:t xml:space="preserve">” </w:t>
      </w:r>
      <w:r>
        <w:rPr>
          <w:spacing w:val="-2"/>
          <w:sz w:val="28"/>
          <w:szCs w:val="28"/>
          <w:rtl w:val="0"/>
          <w:lang w:val="en-US"/>
        </w:rPr>
        <w:t>they are therefore not authoritative</w:t>
      </w:r>
      <w:r>
        <w:rPr>
          <w:rFonts w:hAnsi="Times New Roman" w:hint="default"/>
          <w:spacing w:val="-2"/>
          <w:sz w:val="28"/>
          <w:szCs w:val="28"/>
          <w:rtl w:val="0"/>
          <w:lang w:val="en-US"/>
        </w:rPr>
        <w:t xml:space="preserve"> … </w:t>
      </w:r>
      <w:r>
        <w:rPr>
          <w:spacing w:val="-2"/>
          <w:sz w:val="28"/>
          <w:szCs w:val="28"/>
          <w:rtl w:val="0"/>
          <w:lang w:val="en-US"/>
        </w:rPr>
        <w:t>2Jn 9</w:t>
      </w:r>
    </w:p>
    <w:p>
      <w:pPr>
        <w:pStyle w:val="Heading 1 &quot;I&quot;"/>
        <w:numPr>
          <w:ilvl w:val="0"/>
          <w:numId w:val="49"/>
        </w:numPr>
        <w:ind w:left="546"/>
        <w:rPr>
          <w:position w:val="0"/>
          <w:sz w:val="28"/>
          <w:szCs w:val="28"/>
        </w:rPr>
      </w:pPr>
      <w:r>
        <w:rPr>
          <w:rFonts w:ascii="Helvetica"/>
          <w:sz w:val="28"/>
          <w:szCs w:val="28"/>
          <w:rtl w:val="0"/>
        </w:rPr>
        <w:t xml:space="preserve">RECOGNIZED BY OTHERS THAN </w:t>
      </w:r>
      <w:r>
        <w:rPr>
          <w:sz w:val="28"/>
          <w:szCs w:val="28"/>
          <w:rtl w:val="0"/>
        </w:rPr>
        <w:t>“</w:t>
      </w:r>
      <w:r>
        <w:rPr>
          <w:rFonts w:ascii="Helvetica"/>
          <w:sz w:val="28"/>
          <w:szCs w:val="28"/>
          <w:rtl w:val="0"/>
        </w:rPr>
        <w:t>CHURCH OF CHRIST</w:t>
      </w:r>
      <w:r>
        <w:rPr>
          <w:sz w:val="28"/>
          <w:szCs w:val="28"/>
          <w:rtl w:val="0"/>
        </w:rPr>
        <w:t xml:space="preserve">” </w:t>
      </w:r>
    </w:p>
    <w:p>
      <w:pPr>
        <w:pStyle w:val="bt .25"/>
        <w:ind w:left="420"/>
        <w:rPr>
          <w:sz w:val="28"/>
          <w:szCs w:val="28"/>
        </w:rPr>
      </w:pPr>
      <w:r>
        <w:rPr>
          <w:sz w:val="28"/>
          <w:szCs w:val="28"/>
          <w:rtl w:val="0"/>
          <w:lang w:val="en-US"/>
        </w:rPr>
        <w:t xml:space="preserve">(at least a stated belief </w:t>
      </w:r>
      <w:r>
        <w:rPr>
          <w:rFonts w:hAnsi="Times New Roman" w:hint="default"/>
          <w:sz w:val="28"/>
          <w:szCs w:val="28"/>
          <w:rtl w:val="0"/>
        </w:rPr>
        <w:t xml:space="preserve">— </w:t>
      </w:r>
      <w:r>
        <w:rPr>
          <w:sz w:val="28"/>
          <w:szCs w:val="28"/>
          <w:rtl w:val="0"/>
          <w:lang w:val="en-US"/>
        </w:rPr>
        <w:t>practice?)</w:t>
      </w:r>
    </w:p>
    <w:p>
      <w:pPr>
        <w:pStyle w:val="Heading 2 &quot;A&quot;"/>
        <w:numPr>
          <w:ilvl w:val="1"/>
          <w:numId w:val="49"/>
        </w:numPr>
        <w:ind w:left="780"/>
        <w:rPr>
          <w:position w:val="0"/>
          <w:sz w:val="28"/>
          <w:szCs w:val="28"/>
        </w:rPr>
      </w:pPr>
      <w:r>
        <w:rPr>
          <w:sz w:val="28"/>
          <w:szCs w:val="28"/>
          <w:rtl w:val="0"/>
        </w:rPr>
        <w:t>Pendleton</w:t>
      </w:r>
      <w:r>
        <w:rPr>
          <w:rFonts w:hAnsi="Helvetica" w:hint="default"/>
          <w:sz w:val="28"/>
          <w:szCs w:val="28"/>
          <w:rtl w:val="0"/>
          <w:lang w:val="fr-FR"/>
        </w:rPr>
        <w:t>’</w:t>
      </w:r>
      <w:r>
        <w:rPr>
          <w:sz w:val="28"/>
          <w:szCs w:val="28"/>
          <w:rtl w:val="0"/>
        </w:rPr>
        <w:t>s Baptist Manual</w:t>
      </w:r>
    </w:p>
    <w:p>
      <w:pPr>
        <w:pStyle w:val="bt .50"/>
        <w:ind w:left="840"/>
        <w:rPr>
          <w:sz w:val="28"/>
          <w:szCs w:val="28"/>
        </w:rPr>
      </w:pPr>
      <w:r>
        <w:rPr>
          <w:rFonts w:hAnsi="Times New Roman" w:hint="default"/>
          <w:sz w:val="28"/>
          <w:szCs w:val="28"/>
          <w:rtl w:val="0"/>
        </w:rPr>
        <w:t>“</w:t>
      </w:r>
      <w:r>
        <w:rPr>
          <w:sz w:val="28"/>
          <w:szCs w:val="28"/>
          <w:rtl w:val="0"/>
          <w:lang w:val="en-US"/>
        </w:rPr>
        <w:t xml:space="preserve">The Bible contains the revelation of God to man. </w:t>
      </w:r>
      <w:r>
        <w:rPr>
          <w:b w:val="1"/>
          <w:bCs w:val="1"/>
          <w:sz w:val="28"/>
          <w:szCs w:val="28"/>
          <w:rtl w:val="0"/>
          <w:lang w:val="en-US"/>
        </w:rPr>
        <w:t>It is the supreme standard of faith and practice</w:t>
      </w:r>
      <w:r>
        <w:rPr>
          <w:sz w:val="28"/>
          <w:szCs w:val="28"/>
          <w:rtl w:val="0"/>
          <w:lang w:val="en-US"/>
        </w:rPr>
        <w:t>. Whatever conforms to this standard is right - whatever deviates from it is wrong.</w:t>
      </w:r>
      <w:r>
        <w:rPr>
          <w:rFonts w:hAnsi="Times New Roman" w:hint="default"/>
          <w:sz w:val="28"/>
          <w:szCs w:val="28"/>
          <w:rtl w:val="0"/>
        </w:rPr>
        <w:t xml:space="preserve">” </w:t>
      </w:r>
      <w:r>
        <w:rPr>
          <w:sz w:val="28"/>
          <w:szCs w:val="28"/>
          <w:rtl w:val="0"/>
        </w:rPr>
        <w:t>p. 41 (bold mine, srf)</w:t>
      </w:r>
    </w:p>
    <w:p>
      <w:pPr>
        <w:pStyle w:val="Heading 2 &quot;A&quot;"/>
        <w:numPr>
          <w:ilvl w:val="1"/>
          <w:numId w:val="49"/>
        </w:numPr>
        <w:ind w:left="780"/>
        <w:rPr>
          <w:position w:val="0"/>
          <w:sz w:val="28"/>
          <w:szCs w:val="28"/>
        </w:rPr>
      </w:pPr>
      <w:r>
        <w:rPr>
          <w:sz w:val="28"/>
          <w:szCs w:val="28"/>
          <w:rtl w:val="0"/>
          <w:lang w:val="en-US"/>
        </w:rPr>
        <w:t>Evangelical Lutheran Church</w:t>
      </w:r>
    </w:p>
    <w:p>
      <w:pPr>
        <w:pStyle w:val="bt .50"/>
        <w:ind w:left="840"/>
        <w:rPr>
          <w:sz w:val="28"/>
          <w:szCs w:val="28"/>
        </w:rPr>
      </w:pPr>
      <w:r>
        <w:rPr>
          <w:rFonts w:hAnsi="Times New Roman" w:hint="default"/>
          <w:sz w:val="28"/>
          <w:szCs w:val="28"/>
          <w:rtl w:val="0"/>
        </w:rPr>
        <w:t>“</w:t>
      </w:r>
      <w:r>
        <w:rPr>
          <w:sz w:val="28"/>
          <w:szCs w:val="28"/>
          <w:rtl w:val="0"/>
          <w:lang w:val="en-US"/>
        </w:rPr>
        <w:t xml:space="preserve">We believe...that the Holy Scriptures are the only </w:t>
      </w:r>
      <w:r>
        <w:rPr>
          <w:i w:val="1"/>
          <w:iCs w:val="1"/>
          <w:sz w:val="28"/>
          <w:szCs w:val="28"/>
          <w:rtl w:val="0"/>
          <w:lang w:val="en-US"/>
        </w:rPr>
        <w:t>fountain</w:t>
      </w:r>
      <w:r>
        <w:rPr>
          <w:sz w:val="28"/>
          <w:szCs w:val="28"/>
          <w:rtl w:val="0"/>
          <w:lang w:val="en-US"/>
        </w:rPr>
        <w:t xml:space="preserve"> from which all doctrine taught in the Church must be drawn, and </w:t>
      </w:r>
      <w:r>
        <w:rPr>
          <w:b w:val="1"/>
          <w:bCs w:val="1"/>
          <w:sz w:val="28"/>
          <w:szCs w:val="28"/>
          <w:rtl w:val="0"/>
          <w:lang w:val="en-US"/>
        </w:rPr>
        <w:t xml:space="preserve">the only </w:t>
      </w:r>
      <w:r>
        <w:rPr>
          <w:b w:val="1"/>
          <w:bCs w:val="1"/>
          <w:i w:val="1"/>
          <w:iCs w:val="1"/>
          <w:sz w:val="28"/>
          <w:szCs w:val="28"/>
          <w:rtl w:val="0"/>
          <w:lang w:val="en-US"/>
        </w:rPr>
        <w:t>infallible standard and rule</w:t>
      </w:r>
      <w:r>
        <w:rPr>
          <w:b w:val="1"/>
          <w:bCs w:val="1"/>
          <w:sz w:val="28"/>
          <w:szCs w:val="28"/>
          <w:rtl w:val="0"/>
          <w:lang w:val="en-US"/>
        </w:rPr>
        <w:t xml:space="preserve"> by which all doctrines and teachings must be estimated</w:t>
      </w:r>
      <w:r>
        <w:rPr>
          <w:sz w:val="28"/>
          <w:szCs w:val="28"/>
          <w:rtl w:val="0"/>
        </w:rPr>
        <w:t>.</w:t>
      </w:r>
      <w:r>
        <w:rPr>
          <w:rFonts w:hAnsi="Times New Roman" w:hint="default"/>
          <w:sz w:val="28"/>
          <w:szCs w:val="28"/>
          <w:rtl w:val="0"/>
        </w:rPr>
        <w:t xml:space="preserve">” </w:t>
      </w:r>
      <w:r>
        <w:rPr>
          <w:sz w:val="28"/>
          <w:szCs w:val="28"/>
          <w:rtl w:val="0"/>
          <w:lang w:val="da-DK"/>
        </w:rPr>
        <w:t xml:space="preserve">John Mueller, </w:t>
      </w:r>
      <w:r>
        <w:rPr>
          <w:i w:val="1"/>
          <w:iCs w:val="1"/>
          <w:sz w:val="28"/>
          <w:szCs w:val="28"/>
          <w:rtl w:val="0"/>
          <w:lang w:val="en-US"/>
        </w:rPr>
        <w:t>My Church and Others</w:t>
      </w:r>
      <w:r>
        <w:rPr>
          <w:sz w:val="28"/>
          <w:szCs w:val="28"/>
          <w:rtl w:val="0"/>
        </w:rPr>
        <w:t>, p. 5 (bold mine, srf)</w:t>
      </w:r>
    </w:p>
    <w:p>
      <w:pPr>
        <w:pStyle w:val="Heading 2 &quot;A&quot;"/>
        <w:numPr>
          <w:ilvl w:val="1"/>
          <w:numId w:val="49"/>
        </w:numPr>
        <w:ind w:left="780"/>
        <w:rPr>
          <w:position w:val="0"/>
          <w:sz w:val="28"/>
          <w:szCs w:val="28"/>
        </w:rPr>
      </w:pPr>
      <w:r>
        <w:rPr>
          <w:sz w:val="28"/>
          <w:szCs w:val="28"/>
          <w:rtl w:val="0"/>
          <w:lang w:val="en-US"/>
        </w:rPr>
        <w:t>Presbyterian Church</w:t>
      </w:r>
    </w:p>
    <w:p>
      <w:pPr>
        <w:pStyle w:val="bt .50"/>
        <w:ind w:left="840"/>
        <w:rPr>
          <w:sz w:val="28"/>
          <w:szCs w:val="28"/>
        </w:rPr>
      </w:pPr>
      <w:r>
        <w:rPr>
          <w:rFonts w:hAnsi="Times New Roman" w:hint="default"/>
          <w:sz w:val="28"/>
          <w:szCs w:val="28"/>
          <w:rtl w:val="0"/>
        </w:rPr>
        <w:t>“</w:t>
      </w:r>
      <w:r>
        <w:rPr>
          <w:sz w:val="28"/>
          <w:szCs w:val="28"/>
          <w:rtl w:val="0"/>
          <w:lang w:val="en-US"/>
        </w:rPr>
        <w:t>The whole counsel of God, concerning all things necessary for his own glory, man</w:t>
      </w:r>
      <w:r>
        <w:rPr>
          <w:rFonts w:hAnsi="Times New Roman" w:hint="default"/>
          <w:sz w:val="28"/>
          <w:szCs w:val="28"/>
          <w:rtl w:val="0"/>
          <w:lang w:val="fr-FR"/>
        </w:rPr>
        <w:t>’</w:t>
      </w:r>
      <w:r>
        <w:rPr>
          <w:sz w:val="28"/>
          <w:szCs w:val="28"/>
          <w:rtl w:val="0"/>
          <w:lang w:val="en-US"/>
        </w:rPr>
        <w:t xml:space="preserve">s salvation, faith, and life, is either expressly set down in Scripture, or by good and necessary consequence may be deduced from Scripture: </w:t>
      </w:r>
      <w:r>
        <w:rPr>
          <w:b w:val="1"/>
          <w:bCs w:val="1"/>
          <w:sz w:val="28"/>
          <w:szCs w:val="28"/>
          <w:rtl w:val="0"/>
          <w:lang w:val="en-US"/>
        </w:rPr>
        <w:t>unto which nothing at any time is to be added, whether by new revelations of the Spirit, or traditions of men</w:t>
      </w:r>
      <w:r>
        <w:rPr>
          <w:sz w:val="28"/>
          <w:szCs w:val="28"/>
          <w:rtl w:val="0"/>
        </w:rPr>
        <w:t>.</w:t>
      </w:r>
      <w:r>
        <w:rPr>
          <w:rFonts w:hAnsi="Times New Roman" w:hint="default"/>
          <w:sz w:val="28"/>
          <w:szCs w:val="28"/>
          <w:rtl w:val="0"/>
        </w:rPr>
        <w:t xml:space="preserve">” </w:t>
      </w:r>
      <w:r>
        <w:rPr>
          <w:i w:val="1"/>
          <w:iCs w:val="1"/>
          <w:sz w:val="28"/>
          <w:szCs w:val="28"/>
          <w:rtl w:val="0"/>
          <w:lang w:val="en-US"/>
        </w:rPr>
        <w:t>The Confession of Faith</w:t>
      </w:r>
      <w:r>
        <w:rPr>
          <w:sz w:val="28"/>
          <w:szCs w:val="28"/>
          <w:rtl w:val="0"/>
        </w:rPr>
        <w:t>, Ch. 1, Art. VI, pp. 13-14 (bold mine, srf)</w:t>
      </w:r>
    </w:p>
    <w:p>
      <w:pPr>
        <w:pStyle w:val="Heading 1 &quot;I&quot;"/>
        <w:numPr>
          <w:ilvl w:val="0"/>
          <w:numId w:val="49"/>
        </w:numPr>
        <w:spacing w:before="440"/>
        <w:ind w:left="546"/>
        <w:rPr>
          <w:position w:val="0"/>
          <w:sz w:val="28"/>
          <w:szCs w:val="28"/>
        </w:rPr>
      </w:pPr>
      <w:r>
        <w:rPr>
          <w:rFonts w:ascii="Helvetica"/>
          <w:sz w:val="28"/>
          <w:szCs w:val="28"/>
          <w:rtl w:val="0"/>
          <w:lang w:val="pt-PT"/>
        </w:rPr>
        <w:t>TWO POSITIONS</w:t>
      </w:r>
    </w:p>
    <w:p>
      <w:pPr>
        <w:pStyle w:val="Heading 2 &quot;A&quot;"/>
        <w:numPr>
          <w:ilvl w:val="1"/>
          <w:numId w:val="49"/>
        </w:numPr>
        <w:ind w:left="780"/>
        <w:rPr>
          <w:position w:val="0"/>
          <w:sz w:val="28"/>
          <w:szCs w:val="28"/>
        </w:rPr>
      </w:pPr>
      <w:r>
        <w:rPr>
          <w:sz w:val="28"/>
          <w:szCs w:val="28"/>
          <w:rtl w:val="0"/>
          <w:lang w:val="fr-FR"/>
        </w:rPr>
        <w:t xml:space="preserve">Position #1: NT Epistles </w:t>
      </w:r>
      <w:r>
        <w:rPr>
          <w:rFonts w:hAnsi="Helvetica" w:hint="default"/>
          <w:sz w:val="28"/>
          <w:szCs w:val="28"/>
          <w:rtl w:val="0"/>
        </w:rPr>
        <w:t xml:space="preserve">≠ </w:t>
      </w:r>
      <w:r>
        <w:rPr>
          <w:sz w:val="28"/>
          <w:szCs w:val="28"/>
          <w:rtl w:val="0"/>
          <w:lang w:val="en-US"/>
        </w:rPr>
        <w:t>Pattern for Worship, Work, Organization of Churches</w:t>
      </w:r>
    </w:p>
    <w:p>
      <w:pPr>
        <w:pStyle w:val="bt .50"/>
        <w:spacing w:before="60"/>
        <w:ind w:left="840"/>
        <w:rPr>
          <w:sz w:val="28"/>
          <w:szCs w:val="28"/>
        </w:rPr>
      </w:pPr>
      <w:r>
        <w:rPr>
          <w:rFonts w:hAnsi="Times New Roman" w:hint="default"/>
          <w:sz w:val="28"/>
          <w:szCs w:val="28"/>
          <w:rtl w:val="0"/>
        </w:rPr>
        <w:t>“</w:t>
      </w:r>
      <w:r>
        <w:rPr>
          <w:sz w:val="28"/>
          <w:szCs w:val="28"/>
          <w:rtl w:val="0"/>
          <w:lang w:val="en-US"/>
        </w:rPr>
        <w:t xml:space="preserve">If we were to visit the churches described in the biblical period, </w:t>
      </w:r>
      <w:r>
        <w:rPr>
          <w:b w:val="1"/>
          <w:bCs w:val="1"/>
          <w:sz w:val="28"/>
          <w:szCs w:val="28"/>
          <w:rtl w:val="0"/>
          <w:lang w:val="en-US"/>
        </w:rPr>
        <w:t>we would find as much difference between the churches in Ephesus, Corinth, Athens and Jerusalem as between today</w:t>
      </w:r>
      <w:r>
        <w:rPr>
          <w:rFonts w:hAnsi="Times New Roman" w:hint="default"/>
          <w:b w:val="1"/>
          <w:bCs w:val="1"/>
          <w:sz w:val="28"/>
          <w:szCs w:val="28"/>
          <w:rtl w:val="0"/>
          <w:lang w:val="fr-FR"/>
        </w:rPr>
        <w:t>’</w:t>
      </w:r>
      <w:r>
        <w:rPr>
          <w:b w:val="1"/>
          <w:bCs w:val="1"/>
          <w:sz w:val="28"/>
          <w:szCs w:val="28"/>
          <w:rtl w:val="0"/>
          <w:lang w:val="en-US"/>
        </w:rPr>
        <w:t>s Roman Catholics, Orthodox, Anglican, and Southern Baptist churches</w:t>
      </w:r>
      <w:r>
        <w:rPr>
          <w:sz w:val="28"/>
          <w:szCs w:val="28"/>
          <w:rtl w:val="0"/>
          <w:lang w:val="en-US"/>
        </w:rPr>
        <w:t>. The ancient congregations took on local color, depending on who the apostle was who first reached them, or on whether the culture around them was friendly or hostile. We know of the vast differences between the Jerusalemite and Pauline churches...</w:t>
      </w:r>
      <w:r>
        <w:rPr>
          <w:b w:val="1"/>
          <w:bCs w:val="1"/>
          <w:sz w:val="28"/>
          <w:szCs w:val="28"/>
          <w:rtl w:val="0"/>
          <w:lang w:val="en-US"/>
        </w:rPr>
        <w:t>The Pauline letters are nothing but addresses to a disunited church that was always in the process of moving ahead with that ideal and reality</w:t>
      </w:r>
      <w:r>
        <w:rPr>
          <w:sz w:val="28"/>
          <w:szCs w:val="28"/>
          <w:rtl w:val="0"/>
        </w:rPr>
        <w:t xml:space="preserve"> [</w:t>
      </w:r>
      <w:r>
        <w:rPr>
          <w:sz w:val="28"/>
          <w:szCs w:val="28"/>
          <w:rtl w:val="0"/>
          <w:lang w:val="en-US"/>
        </w:rPr>
        <w:t xml:space="preserve">of </w:t>
      </w:r>
      <w:r>
        <w:rPr>
          <w:sz w:val="28"/>
          <w:szCs w:val="28"/>
          <w:rtl w:val="0"/>
          <w:lang w:val="en-US"/>
        </w:rPr>
        <w:t xml:space="preserve">living together peacefully, srf]...I see the church as a family of apostolic </w:t>
      </w:r>
      <w:r>
        <w:rPr>
          <w:b w:val="1"/>
          <w:bCs w:val="1"/>
          <w:sz w:val="28"/>
          <w:szCs w:val="28"/>
          <w:rtl w:val="0"/>
          <w:lang w:val="en-US"/>
        </w:rPr>
        <w:t>churches in which no single model will prevail</w:t>
      </w:r>
      <w:r>
        <w:rPr>
          <w:sz w:val="28"/>
          <w:szCs w:val="28"/>
          <w:rtl w:val="0"/>
        </w:rPr>
        <w:t>.</w:t>
      </w:r>
      <w:r>
        <w:rPr>
          <w:rFonts w:hAnsi="Times New Roman" w:hint="default"/>
          <w:sz w:val="28"/>
          <w:szCs w:val="28"/>
          <w:rtl w:val="0"/>
        </w:rPr>
        <w:t xml:space="preserve">” </w:t>
      </w:r>
      <w:r>
        <w:rPr>
          <w:sz w:val="28"/>
          <w:szCs w:val="28"/>
          <w:rtl w:val="0"/>
          <w:lang w:val="en-US"/>
        </w:rPr>
        <w:t xml:space="preserve">Martin Marty, Professor at the University of Chicago Divinity School. Taken from </w:t>
      </w:r>
      <w:r>
        <w:rPr>
          <w:i w:val="1"/>
          <w:iCs w:val="1"/>
          <w:sz w:val="28"/>
          <w:szCs w:val="28"/>
          <w:rtl w:val="0"/>
          <w:lang w:val="en-US"/>
        </w:rPr>
        <w:t>Your Church</w:t>
      </w:r>
      <w:r>
        <w:rPr>
          <w:sz w:val="28"/>
          <w:szCs w:val="28"/>
          <w:rtl w:val="0"/>
          <w:lang w:val="en-US"/>
        </w:rPr>
        <w:t xml:space="preserve"> magazine. [Do not have the date.] (bold mine, srf)</w:t>
      </w:r>
    </w:p>
    <w:p>
      <w:pPr>
        <w:pStyle w:val="Heading 2 &quot;A&quot;"/>
        <w:numPr>
          <w:ilvl w:val="1"/>
          <w:numId w:val="49"/>
        </w:numPr>
        <w:ind w:left="780"/>
        <w:rPr>
          <w:position w:val="0"/>
          <w:sz w:val="28"/>
          <w:szCs w:val="28"/>
        </w:rPr>
      </w:pPr>
      <w:r>
        <w:rPr>
          <w:sz w:val="28"/>
          <w:szCs w:val="28"/>
          <w:rtl w:val="0"/>
          <w:lang w:val="en-US"/>
        </w:rPr>
        <w:t>Position #2: NT, Including Epistles = Pattern for Worship, Work, Organization of Churches</w:t>
      </w:r>
    </w:p>
    <w:p>
      <w:pPr>
        <w:pStyle w:val="bt .50"/>
        <w:spacing w:before="60"/>
        <w:ind w:left="840"/>
        <w:rPr>
          <w:sz w:val="28"/>
          <w:szCs w:val="28"/>
        </w:rPr>
      </w:pPr>
      <w:r>
        <w:rPr>
          <w:rFonts w:hAnsi="Times New Roman" w:hint="default"/>
          <w:sz w:val="28"/>
          <w:szCs w:val="28"/>
          <w:rtl w:val="0"/>
        </w:rPr>
        <w:t>“</w:t>
      </w:r>
      <w:r>
        <w:rPr>
          <w:sz w:val="28"/>
          <w:szCs w:val="28"/>
          <w:rtl w:val="0"/>
        </w:rPr>
        <w:t>...</w:t>
      </w:r>
      <w:r>
        <w:rPr>
          <w:b w:val="1"/>
          <w:bCs w:val="1"/>
          <w:sz w:val="28"/>
          <w:szCs w:val="28"/>
          <w:rtl w:val="0"/>
          <w:lang w:val="en-US"/>
        </w:rPr>
        <w:t>the New Testament is as perfect a constitution for the worship, discipline, and government of the New Testament Church</w:t>
      </w:r>
      <w:r>
        <w:rPr>
          <w:sz w:val="28"/>
          <w:szCs w:val="28"/>
          <w:rtl w:val="0"/>
          <w:lang w:val="en-US"/>
        </w:rPr>
        <w:t xml:space="preserve">, and as perfect a rule for the particular duties of its members, </w:t>
      </w:r>
      <w:r>
        <w:rPr>
          <w:b w:val="1"/>
          <w:bCs w:val="1"/>
          <w:sz w:val="28"/>
          <w:szCs w:val="28"/>
          <w:rtl w:val="0"/>
          <w:lang w:val="en-US"/>
        </w:rPr>
        <w:t>as the Old Testament was for the worship, discipline, and government of the Old Testament Church</w:t>
      </w:r>
      <w:r>
        <w:rPr>
          <w:sz w:val="28"/>
          <w:szCs w:val="28"/>
          <w:rtl w:val="0"/>
          <w:lang w:val="en-US"/>
        </w:rPr>
        <w:t>, and the particular duties of its members...</w:t>
      </w:r>
      <w:r>
        <w:rPr>
          <w:b w:val="1"/>
          <w:bCs w:val="1"/>
          <w:sz w:val="28"/>
          <w:szCs w:val="28"/>
          <w:rtl w:val="0"/>
          <w:lang w:val="en-US"/>
        </w:rPr>
        <w:t>Nothing ought to be received into the faith or worship of the Church, or be made a term of communion among Christians, that is not as old as the New Testament</w:t>
      </w:r>
      <w:r>
        <w:rPr>
          <w:sz w:val="28"/>
          <w:szCs w:val="28"/>
          <w:rtl w:val="0"/>
        </w:rPr>
        <w:t>.</w:t>
      </w:r>
      <w:r>
        <w:rPr>
          <w:rFonts w:hAnsi="Times New Roman" w:hint="default"/>
          <w:sz w:val="28"/>
          <w:szCs w:val="28"/>
          <w:rtl w:val="0"/>
        </w:rPr>
        <w:t xml:space="preserve">” </w:t>
      </w:r>
      <w:r>
        <w:rPr>
          <w:sz w:val="28"/>
          <w:szCs w:val="28"/>
          <w:rtl w:val="0"/>
          <w:lang w:val="en-US"/>
        </w:rPr>
        <w:t xml:space="preserve">Excerpt from the </w:t>
      </w:r>
      <w:r>
        <w:rPr>
          <w:i w:val="1"/>
          <w:iCs w:val="1"/>
          <w:sz w:val="28"/>
          <w:szCs w:val="28"/>
          <w:rtl w:val="0"/>
          <w:lang w:val="en-US"/>
        </w:rPr>
        <w:t>Declaration and Address of the Christian Association of Washington, Penn</w:t>
      </w:r>
      <w:r>
        <w:rPr>
          <w:sz w:val="28"/>
          <w:szCs w:val="28"/>
          <w:rtl w:val="0"/>
          <w:lang w:val="en-US"/>
        </w:rPr>
        <w:t>., written under the names of Thomas Campbell and Thomas Acheson and published in 1809. Taken from Pioneer Sermons and Addresses (F.L. Rowe, Cincinnati, Ohio, 1908), p. 40. (bold mine, srf)</w:t>
      </w:r>
    </w:p>
    <w:p>
      <w:pPr>
        <w:pStyle w:val="Heading 2 &quot;A&quot;"/>
        <w:numPr>
          <w:ilvl w:val="1"/>
          <w:numId w:val="49"/>
        </w:numPr>
        <w:ind w:left="780"/>
        <w:rPr>
          <w:position w:val="0"/>
          <w:sz w:val="28"/>
          <w:szCs w:val="28"/>
        </w:rPr>
      </w:pPr>
      <w:r>
        <w:rPr>
          <w:sz w:val="28"/>
          <w:szCs w:val="28"/>
          <w:rtl w:val="0"/>
          <w:lang w:val="en-US"/>
        </w:rPr>
        <w:t xml:space="preserve">So what? </w:t>
      </w:r>
    </w:p>
    <w:p>
      <w:pPr>
        <w:pStyle w:val="bt .50"/>
        <w:ind w:left="840"/>
        <w:rPr>
          <w:sz w:val="28"/>
          <w:szCs w:val="28"/>
        </w:rPr>
      </w:pPr>
      <w:r>
        <w:rPr>
          <w:sz w:val="28"/>
          <w:szCs w:val="28"/>
          <w:rtl w:val="0"/>
          <w:lang w:val="en-US"/>
        </w:rPr>
        <w:t>Impact of these two positions: difference in worship and practice of churches today....</w:t>
      </w:r>
    </w:p>
    <w:p>
      <w:pPr>
        <w:pStyle w:val="Heading 3 &quot;1&quot;"/>
        <w:numPr>
          <w:ilvl w:val="2"/>
          <w:numId w:val="49"/>
        </w:numPr>
        <w:ind w:left="1140"/>
        <w:rPr>
          <w:position w:val="0"/>
          <w:sz w:val="28"/>
          <w:szCs w:val="28"/>
        </w:rPr>
      </w:pPr>
      <w:r>
        <w:rPr>
          <w:sz w:val="28"/>
          <w:szCs w:val="28"/>
          <w:rtl w:val="0"/>
          <w:lang w:val="en-US"/>
        </w:rPr>
        <w:t xml:space="preserve">Worship </w:t>
      </w:r>
    </w:p>
    <w:p>
      <w:pPr>
        <w:pStyle w:val="bt .75"/>
        <w:ind w:left="1260"/>
        <w:rPr>
          <w:sz w:val="28"/>
          <w:szCs w:val="28"/>
        </w:rPr>
      </w:pPr>
      <w:r>
        <w:rPr>
          <w:rFonts w:ascii="Times New Roman"/>
          <w:sz w:val="28"/>
          <w:szCs w:val="28"/>
          <w:rtl w:val="0"/>
          <w:lang w:val="es-ES_tradnl"/>
        </w:rPr>
        <w:t xml:space="preserve">Coke? Beads? Incense? Piano? </w:t>
      </w:r>
      <w:r>
        <w:rPr>
          <w:rFonts w:ascii="Times New Roman"/>
          <w:i w:val="1"/>
          <w:iCs w:val="1"/>
          <w:sz w:val="28"/>
          <w:szCs w:val="28"/>
          <w:rtl w:val="0"/>
        </w:rPr>
        <w:t>WHY NOT?</w:t>
      </w:r>
      <w:r>
        <w:rPr>
          <w:rFonts w:ascii="Times New Roman"/>
          <w:sz w:val="28"/>
          <w:szCs w:val="28"/>
          <w:rtl w:val="0"/>
          <w:lang w:val="pt-PT"/>
        </w:rPr>
        <w:t xml:space="preserve"> Note: No </w:t>
      </w:r>
      <w:r>
        <w:rPr>
          <w:sz w:val="28"/>
          <w:szCs w:val="28"/>
          <w:rtl w:val="0"/>
        </w:rPr>
        <w:t>“</w:t>
      </w:r>
      <w:r>
        <w:rPr>
          <w:rFonts w:ascii="Times New Roman"/>
          <w:sz w:val="28"/>
          <w:szCs w:val="28"/>
          <w:rtl w:val="0"/>
          <w:lang w:val="de-DE"/>
        </w:rPr>
        <w:t>Thou Shalt Not</w:t>
      </w:r>
      <w:r>
        <w:rPr>
          <w:sz w:val="28"/>
          <w:szCs w:val="28"/>
          <w:rtl w:val="0"/>
        </w:rPr>
        <w:t>”</w:t>
      </w:r>
    </w:p>
    <w:p>
      <w:pPr>
        <w:pStyle w:val="Heading 3 &quot;1&quot;"/>
        <w:numPr>
          <w:ilvl w:val="2"/>
          <w:numId w:val="49"/>
        </w:numPr>
        <w:ind w:left="1140"/>
        <w:rPr>
          <w:position w:val="0"/>
          <w:sz w:val="28"/>
          <w:szCs w:val="28"/>
        </w:rPr>
      </w:pPr>
      <w:r>
        <w:rPr>
          <w:sz w:val="28"/>
          <w:szCs w:val="28"/>
          <w:rtl w:val="0"/>
          <w:lang w:val="en-US"/>
        </w:rPr>
        <w:t xml:space="preserve">Organization </w:t>
      </w:r>
    </w:p>
    <w:p>
      <w:pPr>
        <w:pStyle w:val="bt .75"/>
        <w:ind w:left="1260"/>
        <w:rPr>
          <w:sz w:val="28"/>
          <w:szCs w:val="28"/>
        </w:rPr>
      </w:pPr>
      <w:r>
        <w:rPr>
          <w:rFonts w:ascii="Times New Roman"/>
          <w:sz w:val="28"/>
          <w:szCs w:val="28"/>
          <w:rtl w:val="0"/>
          <w:lang w:val="en-US"/>
        </w:rPr>
        <w:t>Pope? Synod? Preacher rule? Woman rule? DENOM. org. (Bap</w:t>
      </w:r>
      <w:r>
        <w:rPr>
          <w:rFonts w:ascii="Times New Roman"/>
          <w:sz w:val="28"/>
          <w:szCs w:val="28"/>
          <w:rtl w:val="0"/>
          <w:lang w:val="en-US"/>
        </w:rPr>
        <w:t>tist</w:t>
      </w:r>
      <w:r>
        <w:rPr>
          <w:rFonts w:ascii="Times New Roman"/>
          <w:sz w:val="28"/>
          <w:szCs w:val="28"/>
          <w:rtl w:val="0"/>
        </w:rPr>
        <w:t xml:space="preserve"> conv</w:t>
      </w:r>
      <w:r>
        <w:rPr>
          <w:rFonts w:ascii="Times New Roman"/>
          <w:sz w:val="28"/>
          <w:szCs w:val="28"/>
          <w:rtl w:val="0"/>
          <w:lang w:val="en-US"/>
        </w:rPr>
        <w:t>ention</w:t>
      </w:r>
      <w:r>
        <w:rPr>
          <w:rFonts w:ascii="Times New Roman"/>
          <w:sz w:val="28"/>
          <w:szCs w:val="28"/>
          <w:rtl w:val="0"/>
        </w:rPr>
        <w:t>; Spon</w:t>
      </w:r>
      <w:r>
        <w:rPr>
          <w:rFonts w:ascii="Times New Roman"/>
          <w:sz w:val="28"/>
          <w:szCs w:val="28"/>
          <w:rtl w:val="0"/>
          <w:lang w:val="en-US"/>
        </w:rPr>
        <w:t>soring</w:t>
      </w:r>
      <w:r>
        <w:rPr>
          <w:rFonts w:ascii="Times New Roman"/>
          <w:sz w:val="28"/>
          <w:szCs w:val="28"/>
          <w:rtl w:val="0"/>
          <w:lang w:val="en-US"/>
        </w:rPr>
        <w:t xml:space="preserve"> church) </w:t>
      </w:r>
      <w:r>
        <w:rPr>
          <w:rFonts w:ascii="Times New Roman"/>
          <w:i w:val="1"/>
          <w:iCs w:val="1"/>
          <w:sz w:val="28"/>
          <w:szCs w:val="28"/>
          <w:rtl w:val="0"/>
        </w:rPr>
        <w:t>WHY NOT?</w:t>
      </w:r>
    </w:p>
    <w:p>
      <w:pPr>
        <w:pStyle w:val="Heading 3 &quot;1&quot;"/>
        <w:numPr>
          <w:ilvl w:val="2"/>
          <w:numId w:val="49"/>
        </w:numPr>
        <w:ind w:left="1140"/>
        <w:rPr>
          <w:position w:val="0"/>
          <w:sz w:val="28"/>
          <w:szCs w:val="28"/>
        </w:rPr>
      </w:pPr>
      <w:r>
        <w:rPr>
          <w:sz w:val="28"/>
          <w:szCs w:val="28"/>
          <w:rtl w:val="0"/>
        </w:rPr>
        <w:t>Work</w:t>
      </w:r>
    </w:p>
    <w:p>
      <w:pPr>
        <w:pStyle w:val="bt .75"/>
        <w:ind w:left="1260"/>
        <w:rPr>
          <w:sz w:val="28"/>
          <w:szCs w:val="28"/>
        </w:rPr>
      </w:pPr>
      <w:r>
        <w:rPr>
          <w:rFonts w:ascii="Times New Roman"/>
          <w:sz w:val="28"/>
          <w:szCs w:val="28"/>
          <w:rtl w:val="0"/>
          <w:lang w:val="en-US"/>
        </w:rPr>
        <w:t xml:space="preserve">Schools? Day Care? Social? Politics? </w:t>
      </w:r>
      <w:r>
        <w:rPr>
          <w:rFonts w:ascii="Times New Roman"/>
          <w:i w:val="1"/>
          <w:iCs w:val="1"/>
          <w:sz w:val="28"/>
          <w:szCs w:val="28"/>
          <w:rtl w:val="0"/>
        </w:rPr>
        <w:t>WHY NOT?</w:t>
      </w:r>
    </w:p>
    <w:p>
      <w:pPr>
        <w:pStyle w:val="Heading 2 &quot;A&quot;"/>
        <w:numPr>
          <w:ilvl w:val="1"/>
          <w:numId w:val="49"/>
        </w:numPr>
        <w:ind w:left="780"/>
        <w:rPr>
          <w:position w:val="0"/>
          <w:sz w:val="28"/>
          <w:szCs w:val="28"/>
        </w:rPr>
      </w:pPr>
      <w:r>
        <w:rPr>
          <w:sz w:val="28"/>
          <w:szCs w:val="28"/>
          <w:rtl w:val="0"/>
          <w:lang w:val="en-US"/>
        </w:rPr>
        <w:t xml:space="preserve">How Decide Which, If Either, Correct? </w:t>
      </w:r>
    </w:p>
    <w:p>
      <w:pPr>
        <w:pStyle w:val="Heading 3 &quot;1&quot;"/>
        <w:numPr>
          <w:ilvl w:val="2"/>
          <w:numId w:val="49"/>
        </w:numPr>
        <w:ind w:left="1140"/>
        <w:rPr>
          <w:position w:val="0"/>
          <w:sz w:val="28"/>
          <w:szCs w:val="28"/>
        </w:rPr>
      </w:pPr>
      <w:r>
        <w:rPr>
          <w:sz w:val="28"/>
          <w:szCs w:val="28"/>
          <w:rtl w:val="0"/>
        </w:rPr>
        <w:t xml:space="preserve">Not </w:t>
      </w:r>
      <w:r>
        <w:rPr>
          <w:rFonts w:hAnsi="Helvetica" w:hint="default"/>
          <w:sz w:val="28"/>
          <w:szCs w:val="28"/>
          <w:rtl w:val="0"/>
        </w:rPr>
        <w:t>“</w:t>
      </w:r>
      <w:r>
        <w:rPr>
          <w:sz w:val="28"/>
          <w:szCs w:val="28"/>
          <w:rtl w:val="0"/>
        </w:rPr>
        <w:t>Cambellite</w:t>
      </w:r>
      <w:r>
        <w:rPr>
          <w:rFonts w:hAnsi="Helvetica" w:hint="default"/>
          <w:sz w:val="28"/>
          <w:szCs w:val="28"/>
          <w:rtl w:val="0"/>
        </w:rPr>
        <w:t>” “</w:t>
      </w:r>
      <w:r>
        <w:rPr>
          <w:sz w:val="28"/>
          <w:szCs w:val="28"/>
          <w:rtl w:val="0"/>
          <w:lang w:val="en-US"/>
        </w:rPr>
        <w:t>Lutheran</w:t>
      </w:r>
      <w:r>
        <w:rPr>
          <w:rFonts w:hAnsi="Helvetica" w:hint="default"/>
          <w:sz w:val="28"/>
          <w:szCs w:val="28"/>
          <w:rtl w:val="0"/>
        </w:rPr>
        <w:t xml:space="preserve">” </w:t>
      </w:r>
      <w:r>
        <w:rPr>
          <w:sz w:val="28"/>
          <w:szCs w:val="28"/>
          <w:rtl w:val="0"/>
        </w:rPr>
        <w:t>etc.</w:t>
      </w:r>
    </w:p>
    <w:p>
      <w:pPr>
        <w:pStyle w:val="Heading 3 &quot;1&quot;"/>
        <w:numPr>
          <w:ilvl w:val="2"/>
          <w:numId w:val="49"/>
        </w:numPr>
        <w:ind w:left="1140"/>
        <w:rPr>
          <w:position w:val="0"/>
          <w:sz w:val="28"/>
          <w:szCs w:val="28"/>
        </w:rPr>
      </w:pPr>
      <w:r>
        <w:rPr>
          <w:sz w:val="28"/>
          <w:szCs w:val="28"/>
          <w:rtl w:val="0"/>
          <w:lang w:val="en-US"/>
        </w:rPr>
        <w:t>Examine evidence in letters themselves</w:t>
      </w:r>
    </w:p>
    <w:p>
      <w:pPr>
        <w:pStyle w:val="bt .75"/>
        <w:numPr>
          <w:ilvl w:val="3"/>
          <w:numId w:val="49"/>
        </w:numPr>
        <w:spacing w:before="120"/>
        <w:ind w:left="1500"/>
        <w:rPr>
          <w:position w:val="0"/>
          <w:sz w:val="28"/>
          <w:szCs w:val="28"/>
        </w:rPr>
      </w:pPr>
      <w:r>
        <w:rPr>
          <w:rFonts w:ascii="Times New Roman"/>
          <w:b w:val="1"/>
          <w:bCs w:val="1"/>
          <w:sz w:val="28"/>
          <w:szCs w:val="28"/>
          <w:rtl w:val="0"/>
          <w:lang w:val="en-US"/>
        </w:rPr>
        <w:t>Corinth</w:t>
      </w:r>
      <w:r>
        <w:rPr>
          <w:rFonts w:ascii="Times New Roman"/>
          <w:sz w:val="28"/>
          <w:szCs w:val="28"/>
          <w:rtl w:val="0"/>
        </w:rPr>
        <w:t xml:space="preserve"> </w:t>
      </w:r>
    </w:p>
    <w:p>
      <w:pPr>
        <w:pStyle w:val="bt .75"/>
        <w:numPr>
          <w:ilvl w:val="0"/>
          <w:numId w:val="56"/>
        </w:numPr>
        <w:spacing w:before="120"/>
        <w:ind w:left="1800"/>
        <w:rPr>
          <w:position w:val="0"/>
          <w:sz w:val="28"/>
          <w:szCs w:val="28"/>
        </w:rPr>
      </w:pPr>
      <w:r>
        <w:rPr>
          <w:rFonts w:ascii="Times New Roman"/>
          <w:sz w:val="28"/>
          <w:szCs w:val="28"/>
          <w:rtl w:val="0"/>
          <w:lang w:val="en-US"/>
        </w:rPr>
        <w:t>1Co 4:17</w:t>
      </w:r>
      <w:r>
        <w:rPr>
          <w:rFonts w:ascii="Times New Roman"/>
          <w:sz w:val="28"/>
          <w:szCs w:val="28"/>
          <w:rtl w:val="0"/>
        </w:rPr>
        <w:t xml:space="preserve"> </w:t>
      </w:r>
      <w:r>
        <w:rPr>
          <w:rFonts w:ascii="Times New Roman"/>
          <w:sz w:val="28"/>
          <w:szCs w:val="28"/>
          <w:rtl w:val="0"/>
          <w:lang w:val="en-US"/>
        </w:rPr>
        <w:t>- attitude</w:t>
      </w:r>
      <w:r>
        <w:rPr>
          <w:rFonts w:ascii="Times New Roman"/>
          <w:sz w:val="28"/>
          <w:szCs w:val="28"/>
          <w:rtl w:val="0"/>
          <w:lang w:val="en-US"/>
        </w:rPr>
        <w:t xml:space="preserve"> toward the gospel and those who preach it </w:t>
      </w:r>
    </w:p>
    <w:p>
      <w:pPr>
        <w:pStyle w:val="bt .75"/>
        <w:numPr>
          <w:ilvl w:val="0"/>
          <w:numId w:val="57"/>
        </w:numPr>
        <w:tabs>
          <w:tab w:val="num" w:pos="1800"/>
          <w:tab w:val="clear" w:pos="0"/>
        </w:tabs>
        <w:spacing w:before="120"/>
        <w:ind w:left="1800" w:hanging="360"/>
        <w:rPr>
          <w:position w:val="0"/>
          <w:sz w:val="28"/>
          <w:szCs w:val="28"/>
        </w:rPr>
      </w:pPr>
      <w:r>
        <w:rPr>
          <w:rFonts w:ascii="Times New Roman"/>
          <w:b w:val="1"/>
          <w:bCs w:val="1"/>
          <w:sz w:val="28"/>
          <w:szCs w:val="28"/>
          <w:rtl w:val="0"/>
          <w:lang w:val="en-US"/>
        </w:rPr>
        <w:t xml:space="preserve">1Co </w:t>
      </w:r>
      <w:r>
        <w:rPr>
          <w:rFonts w:ascii="Times New Roman"/>
          <w:sz w:val="28"/>
          <w:szCs w:val="28"/>
          <w:rtl w:val="0"/>
          <w:lang w:val="en-US"/>
        </w:rPr>
        <w:t>7:17</w:t>
      </w:r>
      <w:r>
        <w:rPr>
          <w:rFonts w:ascii="Times New Roman"/>
          <w:sz w:val="28"/>
          <w:szCs w:val="28"/>
          <w:rtl w:val="0"/>
        </w:rPr>
        <w:t xml:space="preserve"> </w:t>
      </w:r>
      <w:r>
        <w:rPr>
          <w:rFonts w:ascii="Times New Roman"/>
          <w:sz w:val="28"/>
          <w:szCs w:val="28"/>
          <w:rtl w:val="0"/>
          <w:lang w:val="en-US"/>
        </w:rPr>
        <w:t xml:space="preserve">- </w:t>
      </w:r>
      <w:r>
        <w:rPr>
          <w:rFonts w:ascii="Times New Roman"/>
          <w:sz w:val="28"/>
          <w:szCs w:val="28"/>
          <w:rtl w:val="0"/>
        </w:rPr>
        <w:t>doctrine</w:t>
      </w:r>
    </w:p>
    <w:p>
      <w:pPr>
        <w:pStyle w:val="bt .75"/>
        <w:numPr>
          <w:ilvl w:val="0"/>
          <w:numId w:val="58"/>
        </w:numPr>
        <w:tabs>
          <w:tab w:val="num" w:pos="1800"/>
          <w:tab w:val="clear" w:pos="0"/>
        </w:tabs>
        <w:spacing w:before="120"/>
        <w:ind w:left="1800" w:hanging="360"/>
        <w:rPr>
          <w:position w:val="0"/>
          <w:sz w:val="28"/>
          <w:szCs w:val="28"/>
        </w:rPr>
      </w:pPr>
      <w:r>
        <w:rPr>
          <w:rFonts w:ascii="Times New Roman"/>
          <w:b w:val="1"/>
          <w:bCs w:val="1"/>
          <w:sz w:val="28"/>
          <w:szCs w:val="28"/>
          <w:rtl w:val="0"/>
          <w:lang w:val="en-US"/>
        </w:rPr>
        <w:t xml:space="preserve">1Co </w:t>
      </w:r>
      <w:r>
        <w:rPr>
          <w:rFonts w:ascii="Times New Roman"/>
          <w:sz w:val="28"/>
          <w:szCs w:val="28"/>
          <w:rtl w:val="0"/>
          <w:lang w:val="en-US"/>
        </w:rPr>
        <w:t>14:33-34,37-38</w:t>
      </w:r>
      <w:r>
        <w:rPr>
          <w:rFonts w:ascii="Times New Roman"/>
          <w:sz w:val="28"/>
          <w:szCs w:val="28"/>
          <w:rtl w:val="0"/>
        </w:rPr>
        <w:t xml:space="preserve"> </w:t>
      </w:r>
      <w:r>
        <w:rPr>
          <w:rFonts w:ascii="Times New Roman"/>
          <w:sz w:val="28"/>
          <w:szCs w:val="28"/>
          <w:rtl w:val="0"/>
          <w:lang w:val="en-US"/>
        </w:rPr>
        <w:t xml:space="preserve">- </w:t>
      </w:r>
      <w:r>
        <w:rPr>
          <w:rFonts w:ascii="Times New Roman"/>
          <w:sz w:val="28"/>
          <w:szCs w:val="28"/>
          <w:rtl w:val="0"/>
          <w:lang w:val="en-US"/>
        </w:rPr>
        <w:t>worship</w:t>
      </w:r>
    </w:p>
    <w:p>
      <w:pPr>
        <w:pStyle w:val="bt .75"/>
        <w:numPr>
          <w:ilvl w:val="0"/>
          <w:numId w:val="59"/>
        </w:numPr>
        <w:tabs>
          <w:tab w:val="num" w:pos="1800"/>
          <w:tab w:val="clear" w:pos="0"/>
        </w:tabs>
        <w:spacing w:before="120"/>
        <w:ind w:left="1800" w:hanging="360"/>
        <w:rPr>
          <w:position w:val="0"/>
          <w:sz w:val="28"/>
          <w:szCs w:val="28"/>
        </w:rPr>
      </w:pPr>
      <w:r>
        <w:rPr>
          <w:rFonts w:ascii="Times New Roman"/>
          <w:b w:val="1"/>
          <w:bCs w:val="1"/>
          <w:sz w:val="28"/>
          <w:szCs w:val="28"/>
          <w:rtl w:val="0"/>
          <w:lang w:val="en-US"/>
        </w:rPr>
        <w:t xml:space="preserve">1Co </w:t>
      </w:r>
      <w:r>
        <w:rPr>
          <w:rFonts w:ascii="Times New Roman"/>
          <w:sz w:val="28"/>
          <w:szCs w:val="28"/>
          <w:rtl w:val="0"/>
          <w:lang w:val="en-US"/>
        </w:rPr>
        <w:t>16:1-2</w:t>
      </w:r>
      <w:r>
        <w:rPr>
          <w:rFonts w:ascii="Times New Roman"/>
          <w:sz w:val="28"/>
          <w:szCs w:val="28"/>
          <w:rtl w:val="0"/>
        </w:rPr>
        <w:t xml:space="preserve"> </w:t>
      </w:r>
      <w:r>
        <w:rPr>
          <w:rFonts w:ascii="Times New Roman"/>
          <w:sz w:val="28"/>
          <w:szCs w:val="28"/>
          <w:rtl w:val="0"/>
          <w:lang w:val="en-US"/>
        </w:rPr>
        <w:t xml:space="preserve">- </w:t>
      </w:r>
      <w:r>
        <w:rPr>
          <w:rFonts w:ascii="Times New Roman"/>
          <w:sz w:val="28"/>
          <w:szCs w:val="28"/>
          <w:rtl w:val="0"/>
          <w:lang w:val="en-US"/>
        </w:rPr>
        <w:t>work - and how funded</w:t>
      </w:r>
    </w:p>
    <w:p>
      <w:pPr>
        <w:pStyle w:val="bt .75"/>
        <w:numPr>
          <w:ilvl w:val="3"/>
          <w:numId w:val="49"/>
        </w:numPr>
        <w:spacing w:before="120"/>
        <w:ind w:left="1500"/>
        <w:rPr>
          <w:position w:val="0"/>
          <w:sz w:val="28"/>
          <w:szCs w:val="28"/>
        </w:rPr>
      </w:pPr>
      <w:r>
        <w:rPr>
          <w:rFonts w:ascii="Times New Roman"/>
          <w:b w:val="1"/>
          <w:bCs w:val="1"/>
          <w:sz w:val="28"/>
          <w:szCs w:val="28"/>
          <w:rtl w:val="0"/>
        </w:rPr>
        <w:t>Ephesus</w:t>
      </w:r>
      <w:r>
        <w:rPr>
          <w:rFonts w:ascii="Times New Roman"/>
          <w:sz w:val="28"/>
          <w:szCs w:val="28"/>
          <w:rtl w:val="0"/>
        </w:rPr>
        <w:t xml:space="preserve"> </w:t>
      </w:r>
    </w:p>
    <w:p>
      <w:pPr>
        <w:pStyle w:val="bt .75"/>
        <w:numPr>
          <w:ilvl w:val="3"/>
          <w:numId w:val="60"/>
        </w:numPr>
        <w:spacing w:before="120"/>
        <w:ind w:left="1800"/>
        <w:rPr>
          <w:position w:val="0"/>
          <w:sz w:val="28"/>
          <w:szCs w:val="28"/>
        </w:rPr>
      </w:pPr>
      <w:r>
        <w:rPr>
          <w:rFonts w:ascii="Times New Roman"/>
          <w:sz w:val="28"/>
          <w:szCs w:val="28"/>
          <w:rtl w:val="0"/>
          <w:lang w:val="en-US"/>
        </w:rPr>
        <w:t>Ac 20:17,28</w:t>
      </w:r>
      <w:r>
        <w:rPr>
          <w:rFonts w:ascii="Times New Roman"/>
          <w:sz w:val="28"/>
          <w:szCs w:val="28"/>
          <w:rtl w:val="0"/>
        </w:rPr>
        <w:t xml:space="preserve"> </w:t>
      </w:r>
      <w:r>
        <w:rPr>
          <w:rFonts w:ascii="Times New Roman"/>
          <w:sz w:val="28"/>
          <w:szCs w:val="28"/>
          <w:rtl w:val="0"/>
          <w:lang w:val="en-US"/>
        </w:rPr>
        <w:t xml:space="preserve">- </w:t>
      </w:r>
      <w:r>
        <w:rPr>
          <w:rFonts w:ascii="Times New Roman"/>
          <w:sz w:val="28"/>
          <w:szCs w:val="28"/>
          <w:rtl w:val="0"/>
          <w:lang w:val="en-US"/>
        </w:rPr>
        <w:t xml:space="preserve">organization/oversight </w:t>
      </w:r>
    </w:p>
    <w:p>
      <w:pPr>
        <w:pStyle w:val="bt .75"/>
        <w:numPr>
          <w:ilvl w:val="3"/>
          <w:numId w:val="61"/>
        </w:numPr>
        <w:spacing w:before="120"/>
        <w:ind w:left="1800"/>
        <w:rPr>
          <w:position w:val="0"/>
          <w:sz w:val="28"/>
          <w:szCs w:val="28"/>
        </w:rPr>
      </w:pPr>
      <w:r>
        <w:rPr>
          <w:rFonts w:ascii="Times New Roman"/>
          <w:sz w:val="28"/>
          <w:szCs w:val="28"/>
          <w:rtl w:val="0"/>
          <w:lang w:val="en-US"/>
        </w:rPr>
        <w:t>Eph 5:19</w:t>
      </w:r>
      <w:r>
        <w:rPr>
          <w:rFonts w:ascii="Times New Roman"/>
          <w:sz w:val="28"/>
          <w:szCs w:val="28"/>
          <w:rtl w:val="0"/>
        </w:rPr>
        <w:t xml:space="preserve"> </w:t>
      </w:r>
      <w:r>
        <w:rPr>
          <w:rFonts w:ascii="Times New Roman"/>
          <w:sz w:val="28"/>
          <w:szCs w:val="28"/>
          <w:rtl w:val="0"/>
          <w:lang w:val="en-US"/>
        </w:rPr>
        <w:t xml:space="preserve">- </w:t>
      </w:r>
      <w:r>
        <w:rPr>
          <w:rFonts w:ascii="Times New Roman"/>
          <w:sz w:val="28"/>
          <w:szCs w:val="28"/>
          <w:rtl w:val="0"/>
          <w:lang w:val="en-US"/>
        </w:rPr>
        <w:t>worship</w:t>
      </w:r>
    </w:p>
    <w:p>
      <w:pPr>
        <w:pStyle w:val="bt .75"/>
        <w:numPr>
          <w:ilvl w:val="3"/>
          <w:numId w:val="62"/>
        </w:numPr>
        <w:spacing w:before="120"/>
        <w:ind w:left="1800"/>
        <w:rPr>
          <w:position w:val="0"/>
          <w:sz w:val="28"/>
          <w:szCs w:val="28"/>
        </w:rPr>
      </w:pPr>
      <w:r>
        <w:rPr>
          <w:rFonts w:ascii="Times New Roman"/>
          <w:sz w:val="28"/>
          <w:szCs w:val="28"/>
          <w:rtl w:val="0"/>
          <w:lang w:val="en-US"/>
        </w:rPr>
        <w:t>1Tim 1:3-4</w:t>
      </w:r>
      <w:r>
        <w:rPr>
          <w:rFonts w:ascii="Times New Roman"/>
          <w:sz w:val="28"/>
          <w:szCs w:val="28"/>
          <w:rtl w:val="0"/>
        </w:rPr>
        <w:t xml:space="preserve"> </w:t>
      </w:r>
      <w:r>
        <w:rPr>
          <w:rFonts w:ascii="Times New Roman"/>
          <w:sz w:val="28"/>
          <w:szCs w:val="28"/>
          <w:rtl w:val="0"/>
          <w:lang w:val="en-US"/>
        </w:rPr>
        <w:t xml:space="preserve">- </w:t>
      </w:r>
      <w:r>
        <w:rPr>
          <w:rFonts w:ascii="Times New Roman"/>
          <w:sz w:val="28"/>
          <w:szCs w:val="28"/>
          <w:rtl w:val="0"/>
        </w:rPr>
        <w:t>doctrine</w:t>
      </w:r>
    </w:p>
    <w:p>
      <w:pPr>
        <w:pStyle w:val="bt .75"/>
        <w:numPr>
          <w:ilvl w:val="3"/>
          <w:numId w:val="63"/>
        </w:numPr>
        <w:tabs>
          <w:tab w:val="num" w:pos="1800"/>
          <w:tab w:val="clear" w:pos="0"/>
        </w:tabs>
        <w:spacing w:before="120"/>
        <w:ind w:left="1800" w:hanging="360"/>
        <w:rPr>
          <w:position w:val="0"/>
          <w:sz w:val="28"/>
          <w:szCs w:val="28"/>
        </w:rPr>
      </w:pPr>
      <w:r>
        <w:rPr>
          <w:rFonts w:ascii="Times New Roman"/>
          <w:b w:val="1"/>
          <w:bCs w:val="1"/>
          <w:sz w:val="28"/>
          <w:szCs w:val="28"/>
          <w:rtl w:val="0"/>
          <w:lang w:val="en-US"/>
        </w:rPr>
        <w:t xml:space="preserve">1Tim </w:t>
      </w:r>
      <w:r>
        <w:rPr>
          <w:rFonts w:ascii="Times New Roman"/>
          <w:sz w:val="28"/>
          <w:szCs w:val="28"/>
          <w:rtl w:val="0"/>
          <w:lang w:val="en-US"/>
        </w:rPr>
        <w:t>3:1f</w:t>
      </w:r>
      <w:r>
        <w:rPr>
          <w:rFonts w:ascii="Times New Roman"/>
          <w:sz w:val="28"/>
          <w:szCs w:val="28"/>
          <w:rtl w:val="0"/>
        </w:rPr>
        <w:t xml:space="preserve"> </w:t>
      </w:r>
      <w:r>
        <w:rPr>
          <w:rFonts w:ascii="Times New Roman"/>
          <w:sz w:val="28"/>
          <w:szCs w:val="28"/>
          <w:rtl w:val="0"/>
          <w:lang w:val="en-US"/>
        </w:rPr>
        <w:t xml:space="preserve">- </w:t>
      </w:r>
      <w:r>
        <w:rPr>
          <w:rFonts w:ascii="Times New Roman"/>
          <w:sz w:val="28"/>
          <w:szCs w:val="28"/>
          <w:rtl w:val="0"/>
          <w:lang w:val="en-US"/>
        </w:rPr>
        <w:t>organization/oversight</w:t>
      </w:r>
    </w:p>
    <w:p>
      <w:pPr>
        <w:pStyle w:val="bt .75"/>
        <w:numPr>
          <w:ilvl w:val="3"/>
          <w:numId w:val="64"/>
        </w:numPr>
        <w:tabs>
          <w:tab w:val="num" w:pos="1800"/>
          <w:tab w:val="clear" w:pos="0"/>
        </w:tabs>
        <w:spacing w:before="120"/>
        <w:ind w:left="1800" w:hanging="360"/>
        <w:rPr>
          <w:position w:val="0"/>
          <w:sz w:val="28"/>
          <w:szCs w:val="28"/>
        </w:rPr>
      </w:pPr>
      <w:r>
        <w:rPr>
          <w:rFonts w:ascii="Times New Roman"/>
          <w:b w:val="1"/>
          <w:bCs w:val="1"/>
          <w:sz w:val="28"/>
          <w:szCs w:val="28"/>
          <w:rtl w:val="0"/>
          <w:lang w:val="en-US"/>
        </w:rPr>
        <w:t xml:space="preserve">1Tim </w:t>
      </w:r>
      <w:r>
        <w:rPr>
          <w:rFonts w:ascii="Times New Roman"/>
          <w:sz w:val="28"/>
          <w:szCs w:val="28"/>
          <w:rtl w:val="0"/>
          <w:lang w:val="en-US"/>
        </w:rPr>
        <w:t>4:1f</w:t>
      </w:r>
      <w:r>
        <w:rPr>
          <w:rFonts w:ascii="Times New Roman"/>
          <w:sz w:val="28"/>
          <w:szCs w:val="28"/>
          <w:rtl w:val="0"/>
        </w:rPr>
        <w:t xml:space="preserve"> </w:t>
      </w:r>
      <w:r>
        <w:rPr>
          <w:rFonts w:ascii="Times New Roman"/>
          <w:sz w:val="28"/>
          <w:szCs w:val="28"/>
          <w:rtl w:val="0"/>
          <w:lang w:val="en-US"/>
        </w:rPr>
        <w:t xml:space="preserve">- </w:t>
      </w:r>
      <w:r>
        <w:rPr>
          <w:rFonts w:ascii="Times New Roman"/>
          <w:sz w:val="28"/>
          <w:szCs w:val="28"/>
          <w:rtl w:val="0"/>
        </w:rPr>
        <w:t>doctrine</w:t>
      </w:r>
    </w:p>
    <w:p>
      <w:pPr>
        <w:pStyle w:val="bt .75"/>
        <w:numPr>
          <w:ilvl w:val="3"/>
          <w:numId w:val="65"/>
        </w:numPr>
        <w:tabs>
          <w:tab w:val="num" w:pos="1800"/>
          <w:tab w:val="clear" w:pos="0"/>
        </w:tabs>
        <w:spacing w:before="120"/>
        <w:ind w:left="1800" w:hanging="360"/>
        <w:rPr>
          <w:position w:val="0"/>
          <w:sz w:val="28"/>
          <w:szCs w:val="28"/>
        </w:rPr>
      </w:pPr>
      <w:r>
        <w:rPr>
          <w:rFonts w:ascii="Times New Roman"/>
          <w:b w:val="1"/>
          <w:bCs w:val="1"/>
          <w:sz w:val="28"/>
          <w:szCs w:val="28"/>
          <w:rtl w:val="0"/>
          <w:lang w:val="en-US"/>
        </w:rPr>
        <w:t xml:space="preserve">1Tim </w:t>
      </w:r>
      <w:r>
        <w:rPr>
          <w:rFonts w:ascii="Times New Roman"/>
          <w:sz w:val="28"/>
          <w:szCs w:val="28"/>
          <w:rtl w:val="0"/>
          <w:lang w:val="en-US"/>
        </w:rPr>
        <w:t>5:16</w:t>
      </w:r>
      <w:r>
        <w:rPr>
          <w:rFonts w:ascii="Times New Roman"/>
          <w:sz w:val="28"/>
          <w:szCs w:val="28"/>
          <w:rtl w:val="0"/>
        </w:rPr>
        <w:t xml:space="preserve"> </w:t>
      </w:r>
      <w:r>
        <w:rPr>
          <w:rFonts w:ascii="Times New Roman"/>
          <w:sz w:val="28"/>
          <w:szCs w:val="28"/>
          <w:rtl w:val="0"/>
          <w:lang w:val="en-US"/>
        </w:rPr>
        <w:t xml:space="preserve">- </w:t>
      </w:r>
      <w:r>
        <w:rPr>
          <w:rFonts w:ascii="Times New Roman"/>
          <w:sz w:val="28"/>
          <w:szCs w:val="28"/>
          <w:rtl w:val="0"/>
          <w:lang w:val="en-US"/>
        </w:rPr>
        <w:t>work</w:t>
      </w:r>
    </w:p>
    <w:p>
      <w:pPr>
        <w:pStyle w:val="bt .75"/>
        <w:numPr>
          <w:ilvl w:val="3"/>
          <w:numId w:val="66"/>
        </w:numPr>
        <w:spacing w:before="120"/>
        <w:ind w:left="1800"/>
        <w:rPr>
          <w:position w:val="0"/>
          <w:sz w:val="28"/>
          <w:szCs w:val="28"/>
        </w:rPr>
      </w:pPr>
      <w:r>
        <w:rPr>
          <w:rFonts w:ascii="Times New Roman"/>
          <w:sz w:val="28"/>
          <w:szCs w:val="28"/>
          <w:rtl w:val="0"/>
          <w:lang w:val="en-US"/>
        </w:rPr>
        <w:t>2Tim 1:13</w:t>
      </w:r>
      <w:r>
        <w:rPr>
          <w:rFonts w:ascii="Times New Roman"/>
          <w:sz w:val="28"/>
          <w:szCs w:val="28"/>
          <w:rtl w:val="0"/>
        </w:rPr>
        <w:t xml:space="preserve"> </w:t>
      </w:r>
      <w:r>
        <w:rPr>
          <w:rFonts w:ascii="Times New Roman"/>
          <w:sz w:val="28"/>
          <w:szCs w:val="28"/>
          <w:rtl w:val="0"/>
          <w:lang w:val="en-US"/>
        </w:rPr>
        <w:t xml:space="preserve">- </w:t>
      </w:r>
      <w:r>
        <w:rPr>
          <w:rFonts w:ascii="Times New Roman"/>
          <w:sz w:val="28"/>
          <w:szCs w:val="28"/>
          <w:rtl w:val="0"/>
        </w:rPr>
        <w:t>doctrine</w:t>
      </w:r>
    </w:p>
    <w:p>
      <w:pPr>
        <w:pStyle w:val="bt .75"/>
        <w:numPr>
          <w:ilvl w:val="3"/>
          <w:numId w:val="67"/>
        </w:numPr>
        <w:tabs>
          <w:tab w:val="num" w:pos="1800"/>
          <w:tab w:val="clear" w:pos="0"/>
        </w:tabs>
        <w:spacing w:before="120"/>
        <w:ind w:left="1800" w:hanging="360"/>
        <w:rPr>
          <w:position w:val="0"/>
          <w:sz w:val="28"/>
          <w:szCs w:val="28"/>
        </w:rPr>
      </w:pPr>
      <w:r>
        <w:rPr>
          <w:rFonts w:ascii="Times New Roman"/>
          <w:b w:val="1"/>
          <w:bCs w:val="1"/>
          <w:sz w:val="28"/>
          <w:szCs w:val="28"/>
          <w:rtl w:val="0"/>
          <w:lang w:val="en-US"/>
        </w:rPr>
        <w:t xml:space="preserve">2Tim </w:t>
      </w:r>
      <w:r>
        <w:rPr>
          <w:rFonts w:ascii="Times New Roman"/>
          <w:sz w:val="28"/>
          <w:szCs w:val="28"/>
          <w:rtl w:val="0"/>
          <w:lang w:val="en-US"/>
        </w:rPr>
        <w:t>4:1f</w:t>
      </w:r>
      <w:r>
        <w:rPr>
          <w:rFonts w:ascii="Times New Roman"/>
          <w:sz w:val="28"/>
          <w:szCs w:val="28"/>
          <w:rtl w:val="0"/>
        </w:rPr>
        <w:t xml:space="preserve"> </w:t>
      </w:r>
      <w:r>
        <w:rPr>
          <w:rFonts w:ascii="Times New Roman"/>
          <w:sz w:val="28"/>
          <w:szCs w:val="28"/>
          <w:rtl w:val="0"/>
          <w:lang w:val="en-US"/>
        </w:rPr>
        <w:t xml:space="preserve">- </w:t>
      </w:r>
      <w:r>
        <w:rPr>
          <w:rFonts w:ascii="Times New Roman"/>
          <w:sz w:val="28"/>
          <w:szCs w:val="28"/>
          <w:rtl w:val="0"/>
        </w:rPr>
        <w:t>doctrine</w:t>
      </w:r>
    </w:p>
    <w:p>
      <w:pPr>
        <w:pStyle w:val="bt .75"/>
        <w:numPr>
          <w:ilvl w:val="3"/>
          <w:numId w:val="49"/>
        </w:numPr>
        <w:spacing w:before="240"/>
        <w:ind w:left="1500"/>
        <w:rPr>
          <w:position w:val="0"/>
          <w:sz w:val="28"/>
          <w:szCs w:val="28"/>
        </w:rPr>
      </w:pPr>
      <w:r>
        <w:rPr>
          <w:rFonts w:ascii="Times New Roman"/>
          <w:b w:val="1"/>
          <w:bCs w:val="1"/>
          <w:sz w:val="28"/>
          <w:szCs w:val="28"/>
          <w:rtl w:val="0"/>
          <w:lang w:val="en-US"/>
        </w:rPr>
        <w:t>Thessalonica</w:t>
      </w:r>
      <w:r>
        <w:rPr>
          <w:rFonts w:ascii="Times New Roman"/>
          <w:sz w:val="28"/>
          <w:szCs w:val="28"/>
          <w:rtl w:val="0"/>
        </w:rPr>
        <w:t xml:space="preserve"> </w:t>
      </w:r>
    </w:p>
    <w:p>
      <w:pPr>
        <w:pStyle w:val="bt .75"/>
        <w:numPr>
          <w:ilvl w:val="3"/>
          <w:numId w:val="68"/>
        </w:numPr>
        <w:spacing w:before="240"/>
        <w:ind w:left="1800"/>
        <w:rPr>
          <w:position w:val="0"/>
          <w:sz w:val="28"/>
          <w:szCs w:val="28"/>
        </w:rPr>
      </w:pPr>
      <w:r>
        <w:rPr>
          <w:rFonts w:ascii="Times New Roman"/>
          <w:sz w:val="28"/>
          <w:szCs w:val="28"/>
          <w:rtl w:val="0"/>
          <w:lang w:val="en-US"/>
        </w:rPr>
        <w:t>1Th 5:19-22</w:t>
      </w:r>
      <w:r>
        <w:rPr>
          <w:rFonts w:ascii="Times New Roman"/>
          <w:sz w:val="28"/>
          <w:szCs w:val="28"/>
          <w:rtl w:val="0"/>
        </w:rPr>
        <w:t xml:space="preserve"> </w:t>
      </w:r>
      <w:r>
        <w:rPr>
          <w:rFonts w:ascii="Times New Roman"/>
          <w:sz w:val="28"/>
          <w:szCs w:val="28"/>
          <w:rtl w:val="0"/>
          <w:lang w:val="en-US"/>
        </w:rPr>
        <w:t xml:space="preserve">- </w:t>
      </w:r>
      <w:r>
        <w:rPr>
          <w:rFonts w:ascii="Times New Roman"/>
          <w:sz w:val="28"/>
          <w:szCs w:val="28"/>
          <w:rtl w:val="0"/>
        </w:rPr>
        <w:t>posture toward doctrine</w:t>
      </w:r>
    </w:p>
    <w:p>
      <w:pPr>
        <w:pStyle w:val="bt .75"/>
        <w:numPr>
          <w:ilvl w:val="3"/>
          <w:numId w:val="69"/>
        </w:numPr>
        <w:tabs>
          <w:tab w:val="num" w:pos="1800"/>
          <w:tab w:val="clear" w:pos="0"/>
        </w:tabs>
        <w:spacing w:before="240"/>
        <w:ind w:left="1800" w:hanging="360"/>
        <w:rPr>
          <w:position w:val="0"/>
          <w:sz w:val="28"/>
          <w:szCs w:val="28"/>
        </w:rPr>
      </w:pPr>
      <w:r>
        <w:rPr>
          <w:rFonts w:ascii="Times New Roman"/>
          <w:b w:val="1"/>
          <w:bCs w:val="1"/>
          <w:sz w:val="28"/>
          <w:szCs w:val="28"/>
          <w:rtl w:val="0"/>
          <w:lang w:val="en-US"/>
        </w:rPr>
        <w:t>1Th</w:t>
      </w:r>
      <w:r>
        <w:rPr>
          <w:rFonts w:ascii="Times New Roman"/>
          <w:sz w:val="28"/>
          <w:szCs w:val="28"/>
          <w:rtl w:val="0"/>
          <w:lang w:val="en-US"/>
        </w:rPr>
        <w:t xml:space="preserve"> </w:t>
      </w:r>
      <w:r>
        <w:rPr>
          <w:rFonts w:ascii="Times New Roman"/>
          <w:sz w:val="28"/>
          <w:szCs w:val="28"/>
          <w:rtl w:val="0"/>
          <w:lang w:val="en-US"/>
        </w:rPr>
        <w:t>5:27; 2Th 2:15</w:t>
      </w:r>
      <w:r>
        <w:rPr>
          <w:rFonts w:ascii="Times New Roman"/>
          <w:sz w:val="28"/>
          <w:szCs w:val="28"/>
          <w:rtl w:val="0"/>
        </w:rPr>
        <w:t xml:space="preserve"> </w:t>
      </w:r>
      <w:r>
        <w:rPr>
          <w:rFonts w:ascii="Times New Roman"/>
          <w:sz w:val="28"/>
          <w:szCs w:val="28"/>
          <w:rtl w:val="0"/>
          <w:lang w:val="en-US"/>
        </w:rPr>
        <w:t xml:space="preserve">- </w:t>
      </w:r>
      <w:r>
        <w:rPr>
          <w:rFonts w:ascii="Times New Roman"/>
          <w:sz w:val="28"/>
          <w:szCs w:val="28"/>
          <w:rtl w:val="0"/>
        </w:rPr>
        <w:t>doctrine</w:t>
      </w:r>
    </w:p>
    <w:p>
      <w:pPr>
        <w:pStyle w:val="bt .75"/>
        <w:numPr>
          <w:ilvl w:val="3"/>
          <w:numId w:val="70"/>
        </w:numPr>
        <w:tabs>
          <w:tab w:val="num" w:pos="1800"/>
          <w:tab w:val="clear" w:pos="0"/>
        </w:tabs>
        <w:spacing w:before="240"/>
        <w:ind w:left="1800" w:hanging="360"/>
        <w:rPr>
          <w:position w:val="0"/>
          <w:sz w:val="28"/>
          <w:szCs w:val="28"/>
        </w:rPr>
      </w:pPr>
      <w:r>
        <w:rPr>
          <w:rFonts w:ascii="Times New Roman"/>
          <w:b w:val="1"/>
          <w:bCs w:val="1"/>
          <w:sz w:val="28"/>
          <w:szCs w:val="28"/>
          <w:rtl w:val="0"/>
          <w:lang w:val="en-US"/>
        </w:rPr>
        <w:t xml:space="preserve">2Th </w:t>
      </w:r>
      <w:r>
        <w:rPr>
          <w:rFonts w:ascii="Times New Roman"/>
          <w:sz w:val="28"/>
          <w:szCs w:val="28"/>
          <w:rtl w:val="0"/>
          <w:lang w:val="en-US"/>
        </w:rPr>
        <w:t xml:space="preserve">3:6f </w:t>
      </w:r>
      <w:r>
        <w:rPr>
          <w:rFonts w:ascii="Times New Roman"/>
          <w:sz w:val="28"/>
          <w:szCs w:val="28"/>
          <w:rtl w:val="0"/>
          <w:lang w:val="en-US"/>
        </w:rPr>
        <w:t xml:space="preserve">- </w:t>
      </w:r>
      <w:r>
        <w:rPr>
          <w:rFonts w:ascii="Times New Roman"/>
          <w:sz w:val="28"/>
          <w:szCs w:val="28"/>
          <w:rtl w:val="0"/>
          <w:lang w:val="de-DE"/>
        </w:rPr>
        <w:t>discipline</w:t>
      </w:r>
    </w:p>
    <w:p>
      <w:pPr>
        <w:pStyle w:val="bt .75"/>
        <w:numPr>
          <w:ilvl w:val="3"/>
          <w:numId w:val="49"/>
        </w:numPr>
        <w:spacing w:before="240"/>
        <w:ind w:left="1500"/>
        <w:rPr>
          <w:position w:val="0"/>
          <w:sz w:val="28"/>
          <w:szCs w:val="28"/>
        </w:rPr>
      </w:pPr>
      <w:r>
        <w:rPr>
          <w:rFonts w:ascii="Times New Roman"/>
          <w:b w:val="1"/>
          <w:bCs w:val="1"/>
          <w:sz w:val="28"/>
          <w:szCs w:val="28"/>
          <w:rtl w:val="0"/>
        </w:rPr>
        <w:t>Crete</w:t>
      </w:r>
      <w:r>
        <w:rPr>
          <w:rFonts w:ascii="Times New Roman"/>
          <w:sz w:val="28"/>
          <w:szCs w:val="28"/>
          <w:rtl w:val="0"/>
        </w:rPr>
        <w:t xml:space="preserve"> </w:t>
      </w:r>
    </w:p>
    <w:p>
      <w:pPr>
        <w:pStyle w:val="bt .75"/>
        <w:numPr>
          <w:ilvl w:val="3"/>
          <w:numId w:val="71"/>
        </w:numPr>
        <w:spacing w:before="240"/>
        <w:ind w:left="1800"/>
        <w:rPr>
          <w:position w:val="0"/>
          <w:sz w:val="28"/>
          <w:szCs w:val="28"/>
        </w:rPr>
      </w:pPr>
      <w:r>
        <w:rPr>
          <w:rFonts w:ascii="Times New Roman"/>
          <w:sz w:val="28"/>
          <w:szCs w:val="28"/>
          <w:rtl w:val="0"/>
          <w:lang w:val="en-US"/>
        </w:rPr>
        <w:t>Tit 1:5f</w:t>
      </w:r>
      <w:r>
        <w:rPr>
          <w:rFonts w:ascii="Times New Roman"/>
          <w:sz w:val="28"/>
          <w:szCs w:val="28"/>
          <w:rtl w:val="0"/>
        </w:rPr>
        <w:t xml:space="preserve"> </w:t>
      </w:r>
      <w:r>
        <w:rPr>
          <w:rFonts w:ascii="Times New Roman"/>
          <w:sz w:val="28"/>
          <w:szCs w:val="28"/>
          <w:rtl w:val="0"/>
          <w:lang w:val="en-US"/>
        </w:rPr>
        <w:t xml:space="preserve">- </w:t>
      </w:r>
      <w:r>
        <w:rPr>
          <w:rFonts w:ascii="Times New Roman"/>
          <w:sz w:val="28"/>
          <w:szCs w:val="28"/>
          <w:rtl w:val="0"/>
          <w:lang w:val="en-US"/>
        </w:rPr>
        <w:t>organization/oversight</w:t>
      </w:r>
    </w:p>
    <w:p>
      <w:pPr>
        <w:pStyle w:val="bt .75"/>
        <w:numPr>
          <w:ilvl w:val="3"/>
          <w:numId w:val="72"/>
        </w:numPr>
        <w:spacing w:before="240"/>
        <w:ind w:left="1800"/>
        <w:rPr>
          <w:position w:val="0"/>
          <w:sz w:val="28"/>
          <w:szCs w:val="28"/>
        </w:rPr>
      </w:pPr>
      <w:r>
        <w:rPr>
          <w:rFonts w:ascii="Times New Roman"/>
          <w:sz w:val="28"/>
          <w:szCs w:val="28"/>
          <w:rtl w:val="0"/>
          <w:lang w:val="en-US"/>
        </w:rPr>
        <w:t>1:9f</w:t>
      </w:r>
      <w:r>
        <w:rPr>
          <w:rFonts w:ascii="Times New Roman"/>
          <w:sz w:val="28"/>
          <w:szCs w:val="28"/>
          <w:rtl w:val="0"/>
        </w:rPr>
        <w:t xml:space="preserve"> </w:t>
      </w:r>
      <w:r>
        <w:rPr>
          <w:rFonts w:ascii="Times New Roman"/>
          <w:sz w:val="28"/>
          <w:szCs w:val="28"/>
          <w:rtl w:val="0"/>
          <w:lang w:val="en-US"/>
        </w:rPr>
        <w:t xml:space="preserve">- </w:t>
      </w:r>
      <w:r>
        <w:rPr>
          <w:rFonts w:ascii="Times New Roman"/>
          <w:sz w:val="28"/>
          <w:szCs w:val="28"/>
          <w:rtl w:val="0"/>
        </w:rPr>
        <w:t>doctrine</w:t>
      </w:r>
    </w:p>
    <w:p>
      <w:pPr>
        <w:pStyle w:val="bt .75"/>
        <w:numPr>
          <w:ilvl w:val="3"/>
          <w:numId w:val="73"/>
        </w:numPr>
        <w:spacing w:before="240"/>
        <w:ind w:left="1800"/>
        <w:rPr>
          <w:position w:val="0"/>
          <w:sz w:val="28"/>
          <w:szCs w:val="28"/>
        </w:rPr>
      </w:pPr>
      <w:r>
        <w:rPr>
          <w:rFonts w:ascii="Times New Roman"/>
          <w:sz w:val="28"/>
          <w:szCs w:val="28"/>
          <w:rtl w:val="0"/>
          <w:lang w:val="en-US"/>
        </w:rPr>
        <w:t>3:10-11</w:t>
      </w:r>
      <w:r>
        <w:rPr>
          <w:rFonts w:ascii="Times New Roman"/>
          <w:sz w:val="28"/>
          <w:szCs w:val="28"/>
          <w:rtl w:val="0"/>
        </w:rPr>
        <w:t xml:space="preserve"> </w:t>
      </w:r>
      <w:r>
        <w:rPr>
          <w:rFonts w:ascii="Times New Roman"/>
          <w:sz w:val="28"/>
          <w:szCs w:val="28"/>
          <w:rtl w:val="0"/>
          <w:lang w:val="en-US"/>
        </w:rPr>
        <w:t xml:space="preserve">- </w:t>
      </w:r>
      <w:r>
        <w:rPr>
          <w:rFonts w:ascii="Times New Roman"/>
          <w:sz w:val="28"/>
          <w:szCs w:val="28"/>
          <w:rtl w:val="0"/>
          <w:lang w:val="de-DE"/>
        </w:rPr>
        <w:t>discipline</w:t>
      </w:r>
    </w:p>
    <w:p>
      <w:pPr>
        <w:pStyle w:val="bt .75"/>
        <w:numPr>
          <w:ilvl w:val="3"/>
          <w:numId w:val="49"/>
        </w:numPr>
        <w:spacing w:before="240"/>
        <w:ind w:left="1500"/>
        <w:rPr>
          <w:position w:val="0"/>
          <w:sz w:val="28"/>
          <w:szCs w:val="28"/>
        </w:rPr>
      </w:pPr>
      <w:r>
        <w:rPr>
          <w:rFonts w:ascii="Times New Roman"/>
          <w:b w:val="1"/>
          <w:bCs w:val="1"/>
          <w:sz w:val="28"/>
          <w:szCs w:val="28"/>
          <w:rtl w:val="0"/>
          <w:lang w:val="en-US"/>
        </w:rPr>
        <w:t>Pontus, Galatia, Cappadocia, Asia, Bithynia</w:t>
      </w:r>
      <w:r>
        <w:rPr>
          <w:rFonts w:ascii="Times New Roman"/>
          <w:sz w:val="28"/>
          <w:szCs w:val="28"/>
          <w:rtl w:val="0"/>
        </w:rPr>
        <w:t xml:space="preserve"> </w:t>
      </w:r>
    </w:p>
    <w:p>
      <w:pPr>
        <w:pStyle w:val="bt .75"/>
        <w:numPr>
          <w:ilvl w:val="3"/>
          <w:numId w:val="74"/>
        </w:numPr>
        <w:spacing w:before="240"/>
        <w:ind w:left="1800"/>
        <w:rPr>
          <w:position w:val="0"/>
          <w:sz w:val="28"/>
          <w:szCs w:val="28"/>
        </w:rPr>
      </w:pPr>
      <w:r>
        <w:rPr>
          <w:rFonts w:ascii="Times New Roman"/>
          <w:sz w:val="28"/>
          <w:szCs w:val="28"/>
          <w:rtl w:val="0"/>
          <w:lang w:val="en-US"/>
        </w:rPr>
        <w:t>1Pt 1:1...5:1-2</w:t>
      </w:r>
      <w:r>
        <w:rPr>
          <w:rFonts w:ascii="Times New Roman"/>
          <w:sz w:val="28"/>
          <w:szCs w:val="28"/>
          <w:rtl w:val="0"/>
        </w:rPr>
        <w:t xml:space="preserve"> </w:t>
      </w:r>
      <w:r>
        <w:rPr>
          <w:rFonts w:ascii="Times New Roman"/>
          <w:sz w:val="28"/>
          <w:szCs w:val="28"/>
          <w:rtl w:val="0"/>
          <w:lang w:val="en-US"/>
        </w:rPr>
        <w:t xml:space="preserve">- </w:t>
      </w:r>
      <w:r>
        <w:rPr>
          <w:rFonts w:ascii="Times New Roman"/>
          <w:sz w:val="28"/>
          <w:szCs w:val="28"/>
          <w:rtl w:val="0"/>
          <w:lang w:val="en-US"/>
        </w:rPr>
        <w:t>organization/oversight</w:t>
      </w:r>
    </w:p>
    <w:p>
      <w:pPr>
        <w:pStyle w:val="bt .75"/>
        <w:ind w:left="1260"/>
        <w:rPr>
          <w:sz w:val="28"/>
          <w:szCs w:val="28"/>
        </w:rPr>
      </w:pPr>
    </w:p>
    <w:p>
      <w:pPr>
        <w:pStyle w:val="Heading 7 Helv12"/>
        <w:rPr>
          <w:sz w:val="28"/>
          <w:szCs w:val="28"/>
        </w:rPr>
      </w:pPr>
      <w:r>
        <w:rPr>
          <w:sz w:val="28"/>
          <w:szCs w:val="28"/>
          <w:rtl w:val="0"/>
        </w:rPr>
        <w:t>CONCLUSION</w:t>
      </w:r>
    </w:p>
    <w:p>
      <w:pPr>
        <w:pStyle w:val="Free Form"/>
        <w:spacing w:before="120"/>
        <w:sectPr>
          <w:headerReference w:type="default" r:id="rId32"/>
          <w:footerReference w:type="default" r:id="rId33"/>
          <w:pgSz w:w="12240" w:h="15840" w:orient="portrait"/>
          <w:pgMar w:top="1440" w:right="1440" w:bottom="1440" w:left="1440" w:header="720" w:footer="864"/>
          <w:bidi w:val="0"/>
        </w:sectPr>
      </w:pPr>
      <w:r>
        <w:rPr>
          <w:b w:val="1"/>
          <w:bCs w:val="1"/>
          <w:i w:val="1"/>
          <w:iCs w:val="1"/>
          <w:sz w:val="28"/>
          <w:szCs w:val="28"/>
          <w:rtl w:val="0"/>
          <w:lang w:val="en-US"/>
        </w:rPr>
        <w:t>The sum total of the teaching of God</w:t>
      </w:r>
      <w:r>
        <w:rPr>
          <w:rFonts w:hAnsi="Times New Roman" w:hint="default"/>
          <w:b w:val="1"/>
          <w:bCs w:val="1"/>
          <w:i w:val="1"/>
          <w:iCs w:val="1"/>
          <w:sz w:val="28"/>
          <w:szCs w:val="28"/>
          <w:rtl w:val="0"/>
          <w:lang w:val="fr-FR"/>
        </w:rPr>
        <w:t>’</w:t>
      </w:r>
      <w:r>
        <w:rPr>
          <w:b w:val="1"/>
          <w:bCs w:val="1"/>
          <w:i w:val="1"/>
          <w:iCs w:val="1"/>
          <w:sz w:val="28"/>
          <w:szCs w:val="28"/>
          <w:rtl w:val="0"/>
          <w:lang w:val="en-US"/>
        </w:rPr>
        <w:t>s word on any given subject forms the pattern. any other practice is unauthorized.</w:t>
      </w:r>
    </w:p>
    <w:p>
      <w:pPr>
        <w:pStyle w:val="Free Form"/>
        <w:rPr>
          <w:sz w:val="28"/>
          <w:szCs w:val="28"/>
        </w:rPr>
      </w:pPr>
    </w:p>
    <w:p>
      <w:pPr>
        <w:pStyle w:val="Lesson Title"/>
        <w:rPr>
          <w:sz w:val="32"/>
          <w:szCs w:val="32"/>
        </w:rPr>
      </w:pPr>
      <w:bookmarkStart w:name="_Toc8" w:id="9"/>
      <w:r>
        <w:rPr>
          <w:sz w:val="32"/>
          <w:szCs w:val="32"/>
          <w:rtl w:val="0"/>
        </w:rPr>
        <w:t>GENERIC AND SPECIFIC AUTHORITY</w:t>
      </w:r>
      <w:bookmarkEnd w:id="9"/>
    </w:p>
    <w:p>
      <w:pPr>
        <w:pStyle w:val="Free Form"/>
        <w:rPr>
          <w:sz w:val="28"/>
          <w:szCs w:val="28"/>
        </w:rPr>
      </w:pPr>
      <w:r>
        <w:rPr>
          <w:sz w:val="28"/>
          <w:szCs w:val="28"/>
          <w:rtl w:val="0"/>
          <w:lang w:val="en-US"/>
        </w:rPr>
        <w:t>OBJECTIVE: Clarify the nature and function of generic and specific authority.</w:t>
      </w:r>
    </w:p>
    <w:p>
      <w:pPr>
        <w:pStyle w:val="Heading 1 &quot;I&quot;"/>
        <w:numPr>
          <w:ilvl w:val="0"/>
          <w:numId w:val="75"/>
        </w:numPr>
        <w:ind w:left="546"/>
        <w:rPr>
          <w:position w:val="0"/>
          <w:sz w:val="28"/>
          <w:szCs w:val="28"/>
        </w:rPr>
      </w:pPr>
      <w:r>
        <w:rPr>
          <w:sz w:val="28"/>
          <w:szCs w:val="28"/>
          <w:rtl w:val="0"/>
        </w:rPr>
        <w:t xml:space="preserve"> “</w:t>
      </w:r>
      <w:r>
        <w:rPr>
          <w:rFonts w:ascii="Helvetica"/>
          <w:sz w:val="28"/>
          <w:szCs w:val="28"/>
          <w:rtl w:val="0"/>
        </w:rPr>
        <w:t>GENERIC</w:t>
      </w:r>
      <w:r>
        <w:rPr>
          <w:sz w:val="28"/>
          <w:szCs w:val="28"/>
          <w:rtl w:val="0"/>
        </w:rPr>
        <w:t xml:space="preserve">” </w:t>
      </w:r>
      <w:r>
        <w:rPr>
          <w:rFonts w:ascii="Helvetica"/>
          <w:sz w:val="28"/>
          <w:szCs w:val="28"/>
          <w:rtl w:val="0"/>
        </w:rPr>
        <w:t xml:space="preserve">AND </w:t>
      </w:r>
      <w:r>
        <w:rPr>
          <w:sz w:val="28"/>
          <w:szCs w:val="28"/>
          <w:rtl w:val="0"/>
        </w:rPr>
        <w:t>“</w:t>
      </w:r>
      <w:r>
        <w:rPr>
          <w:rFonts w:ascii="Helvetica"/>
          <w:sz w:val="28"/>
          <w:szCs w:val="28"/>
          <w:rtl w:val="0"/>
        </w:rPr>
        <w:t>SPECIFIC</w:t>
      </w:r>
      <w:r>
        <w:rPr>
          <w:sz w:val="28"/>
          <w:szCs w:val="28"/>
          <w:rtl w:val="0"/>
        </w:rPr>
        <w:t xml:space="preserve">” </w:t>
      </w:r>
      <w:r>
        <w:rPr>
          <w:rFonts w:ascii="Helvetica"/>
          <w:sz w:val="28"/>
          <w:szCs w:val="28"/>
          <w:rtl w:val="0"/>
        </w:rPr>
        <w:t>DEFINED AND ILLUSTRATED</w:t>
      </w:r>
    </w:p>
    <w:p>
      <w:pPr>
        <w:pStyle w:val="Heading 2 &quot;A&quot;"/>
        <w:numPr>
          <w:ilvl w:val="1"/>
          <w:numId w:val="75"/>
        </w:numPr>
        <w:ind w:left="780"/>
        <w:rPr>
          <w:position w:val="0"/>
          <w:sz w:val="28"/>
          <w:szCs w:val="28"/>
        </w:rPr>
      </w:pPr>
      <w:r>
        <w:rPr>
          <w:rFonts w:hAnsi="Helvetica" w:hint="default"/>
          <w:sz w:val="28"/>
          <w:szCs w:val="28"/>
          <w:rtl w:val="0"/>
        </w:rPr>
        <w:t>“</w:t>
      </w:r>
      <w:r>
        <w:rPr>
          <w:sz w:val="28"/>
          <w:szCs w:val="28"/>
          <w:rtl w:val="0"/>
        </w:rPr>
        <w:t>Generic</w:t>
      </w:r>
      <w:r>
        <w:rPr>
          <w:rFonts w:hAnsi="Helvetica" w:hint="default"/>
          <w:sz w:val="28"/>
          <w:szCs w:val="28"/>
          <w:rtl w:val="0"/>
        </w:rPr>
        <w:t>”</w:t>
      </w:r>
    </w:p>
    <w:p>
      <w:pPr>
        <w:pStyle w:val="bt .50"/>
        <w:ind w:left="840"/>
        <w:rPr>
          <w:sz w:val="28"/>
          <w:szCs w:val="28"/>
        </w:rPr>
      </w:pPr>
      <w:r>
        <w:rPr>
          <w:rFonts w:hAnsi="Times New Roman" w:hint="default"/>
          <w:sz w:val="28"/>
          <w:szCs w:val="28"/>
          <w:rtl w:val="0"/>
        </w:rPr>
        <w:t>“</w:t>
      </w:r>
      <w:r>
        <w:rPr>
          <w:sz w:val="28"/>
          <w:szCs w:val="28"/>
          <w:rtl w:val="0"/>
          <w:lang w:val="en-US"/>
        </w:rPr>
        <w:t>1. of, applied to, or referring to a kind, CLASS, or group; INCLUSIVE or GENERAL: opposed to specific, special</w:t>
      </w:r>
      <w:r>
        <w:rPr>
          <w:rFonts w:hAnsi="Times New Roman" w:hint="default"/>
          <w:sz w:val="28"/>
          <w:szCs w:val="28"/>
          <w:rtl w:val="0"/>
        </w:rPr>
        <w:t xml:space="preserve">” </w:t>
      </w:r>
      <w:r>
        <w:rPr>
          <w:sz w:val="28"/>
          <w:szCs w:val="28"/>
          <w:rtl w:val="0"/>
          <w:lang w:val="en-US"/>
        </w:rPr>
        <w:t xml:space="preserve">W.NWD (caps mine, srf). If we say that the term </w:t>
      </w:r>
      <w:r>
        <w:rPr>
          <w:rFonts w:hAnsi="Times New Roman" w:hint="default"/>
          <w:sz w:val="28"/>
          <w:szCs w:val="28"/>
          <w:rtl w:val="0"/>
        </w:rPr>
        <w:t>“</w:t>
      </w:r>
      <w:r>
        <w:rPr>
          <w:sz w:val="28"/>
          <w:szCs w:val="28"/>
          <w:rtl w:val="0"/>
        </w:rPr>
        <w:t>dog</w:t>
      </w:r>
      <w:r>
        <w:rPr>
          <w:rFonts w:hAnsi="Times New Roman" w:hint="default"/>
          <w:sz w:val="28"/>
          <w:szCs w:val="28"/>
          <w:rtl w:val="0"/>
        </w:rPr>
        <w:t xml:space="preserve">” </w:t>
      </w:r>
      <w:r>
        <w:rPr>
          <w:sz w:val="28"/>
          <w:szCs w:val="28"/>
          <w:rtl w:val="0"/>
          <w:lang w:val="en-US"/>
        </w:rPr>
        <w:t xml:space="preserve">is generic, we refer to the fact that it is a </w:t>
      </w:r>
      <w:r>
        <w:rPr>
          <w:i w:val="1"/>
          <w:iCs w:val="1"/>
          <w:sz w:val="28"/>
          <w:szCs w:val="28"/>
          <w:rtl w:val="0"/>
        </w:rPr>
        <w:t>general</w:t>
      </w:r>
      <w:r>
        <w:rPr>
          <w:sz w:val="28"/>
          <w:szCs w:val="28"/>
          <w:rtl w:val="0"/>
          <w:lang w:val="en-US"/>
        </w:rPr>
        <w:t xml:space="preserve"> term </w:t>
      </w:r>
      <w:r>
        <w:rPr>
          <w:i w:val="1"/>
          <w:iCs w:val="1"/>
          <w:sz w:val="28"/>
          <w:szCs w:val="28"/>
          <w:rtl w:val="0"/>
          <w:lang w:val="en-US"/>
        </w:rPr>
        <w:t>including</w:t>
      </w:r>
      <w:r>
        <w:rPr>
          <w:sz w:val="28"/>
          <w:szCs w:val="28"/>
          <w:rtl w:val="0"/>
          <w:lang w:val="en-US"/>
        </w:rPr>
        <w:t xml:space="preserve"> all kinds of </w:t>
      </w:r>
      <w:r>
        <w:rPr>
          <w:i w:val="1"/>
          <w:iCs w:val="1"/>
          <w:sz w:val="28"/>
          <w:szCs w:val="28"/>
          <w:rtl w:val="0"/>
          <w:lang w:val="da-DK"/>
        </w:rPr>
        <w:t>dogs</w:t>
      </w:r>
      <w:r>
        <w:rPr>
          <w:sz w:val="28"/>
          <w:szCs w:val="28"/>
          <w:rtl w:val="0"/>
        </w:rPr>
        <w:t>.</w:t>
      </w:r>
    </w:p>
    <w:p>
      <w:pPr>
        <w:pStyle w:val="Heading 2 &quot;A&quot;"/>
        <w:numPr>
          <w:ilvl w:val="1"/>
          <w:numId w:val="75"/>
        </w:numPr>
        <w:ind w:left="780"/>
        <w:rPr>
          <w:position w:val="0"/>
          <w:sz w:val="28"/>
          <w:szCs w:val="28"/>
        </w:rPr>
      </w:pPr>
      <w:r>
        <w:rPr>
          <w:rFonts w:hAnsi="Helvetica" w:hint="default"/>
          <w:sz w:val="28"/>
          <w:szCs w:val="28"/>
          <w:rtl w:val="0"/>
        </w:rPr>
        <w:t xml:space="preserve"> “</w:t>
      </w:r>
      <w:r>
        <w:rPr>
          <w:sz w:val="28"/>
          <w:szCs w:val="28"/>
          <w:rtl w:val="0"/>
        </w:rPr>
        <w:t>Specific</w:t>
      </w:r>
      <w:r>
        <w:rPr>
          <w:rFonts w:hAnsi="Helvetica" w:hint="default"/>
          <w:sz w:val="28"/>
          <w:szCs w:val="28"/>
          <w:rtl w:val="0"/>
        </w:rPr>
        <w:t>”</w:t>
      </w:r>
    </w:p>
    <w:p>
      <w:pPr>
        <w:pStyle w:val="bt .50"/>
        <w:ind w:left="840"/>
        <w:rPr>
          <w:sz w:val="28"/>
          <w:szCs w:val="28"/>
        </w:rPr>
      </w:pPr>
      <w:r>
        <w:rPr>
          <w:rFonts w:hAnsi="Times New Roman" w:hint="default"/>
          <w:sz w:val="28"/>
          <w:szCs w:val="28"/>
          <w:rtl w:val="0"/>
        </w:rPr>
        <w:t>“</w:t>
      </w:r>
      <w:r>
        <w:rPr>
          <w:sz w:val="28"/>
          <w:szCs w:val="28"/>
          <w:rtl w:val="0"/>
          <w:lang w:val="en-US"/>
        </w:rPr>
        <w:t>1. LIMITING or limited; specifying or specified; PRECISE; definite; explicit: as, a specific use of a word, for no specific reason.</w:t>
      </w:r>
      <w:r>
        <w:rPr>
          <w:rFonts w:hAnsi="Times New Roman" w:hint="default"/>
          <w:sz w:val="28"/>
          <w:szCs w:val="28"/>
          <w:rtl w:val="0"/>
        </w:rPr>
        <w:t xml:space="preserve">” </w:t>
      </w:r>
      <w:r>
        <w:rPr>
          <w:sz w:val="28"/>
          <w:szCs w:val="28"/>
          <w:rtl w:val="0"/>
          <w:lang w:val="en-US"/>
        </w:rPr>
        <w:t xml:space="preserve">W.NWD (caps mine, srf). If we say that the term </w:t>
      </w:r>
      <w:r>
        <w:rPr>
          <w:rFonts w:hAnsi="Times New Roman" w:hint="default"/>
          <w:sz w:val="28"/>
          <w:szCs w:val="28"/>
          <w:rtl w:val="0"/>
        </w:rPr>
        <w:t>“</w:t>
      </w:r>
      <w:r>
        <w:rPr>
          <w:sz w:val="28"/>
          <w:szCs w:val="28"/>
          <w:rtl w:val="0"/>
        </w:rPr>
        <w:t>dog</w:t>
      </w:r>
      <w:r>
        <w:rPr>
          <w:rFonts w:hAnsi="Times New Roman" w:hint="default"/>
          <w:sz w:val="28"/>
          <w:szCs w:val="28"/>
          <w:rtl w:val="0"/>
        </w:rPr>
        <w:t xml:space="preserve">” </w:t>
      </w:r>
      <w:r>
        <w:rPr>
          <w:sz w:val="28"/>
          <w:szCs w:val="28"/>
          <w:rtl w:val="0"/>
          <w:lang w:val="en-US"/>
        </w:rPr>
        <w:t xml:space="preserve">is specific, we refer to the fact that it </w:t>
      </w:r>
      <w:r>
        <w:rPr>
          <w:i w:val="1"/>
          <w:iCs w:val="1"/>
          <w:sz w:val="28"/>
          <w:szCs w:val="28"/>
          <w:rtl w:val="0"/>
        </w:rPr>
        <w:t>limits</w:t>
      </w:r>
      <w:r>
        <w:rPr>
          <w:sz w:val="28"/>
          <w:szCs w:val="28"/>
          <w:rtl w:val="0"/>
          <w:lang w:val="en-US"/>
        </w:rPr>
        <w:t xml:space="preserve"> to a </w:t>
      </w:r>
      <w:r>
        <w:rPr>
          <w:i w:val="1"/>
          <w:iCs w:val="1"/>
          <w:sz w:val="28"/>
          <w:szCs w:val="28"/>
          <w:rtl w:val="0"/>
        </w:rPr>
        <w:t>definite</w:t>
      </w:r>
      <w:r>
        <w:rPr>
          <w:sz w:val="28"/>
          <w:szCs w:val="28"/>
          <w:rtl w:val="0"/>
          <w:lang w:val="en-US"/>
        </w:rPr>
        <w:t xml:space="preserve"> kind of </w:t>
      </w:r>
      <w:r>
        <w:rPr>
          <w:i w:val="1"/>
          <w:iCs w:val="1"/>
          <w:sz w:val="28"/>
          <w:szCs w:val="28"/>
          <w:rtl w:val="0"/>
        </w:rPr>
        <w:t>animal</w:t>
      </w:r>
      <w:r>
        <w:rPr>
          <w:sz w:val="28"/>
          <w:szCs w:val="28"/>
          <w:rtl w:val="0"/>
        </w:rPr>
        <w:t xml:space="preserve">. </w:t>
      </w:r>
    </w:p>
    <w:p>
      <w:pPr>
        <w:pStyle w:val="Heading 2 &quot;A&quot;"/>
        <w:numPr>
          <w:ilvl w:val="1"/>
          <w:numId w:val="75"/>
        </w:numPr>
        <w:ind w:left="780"/>
        <w:rPr>
          <w:position w:val="0"/>
          <w:sz w:val="28"/>
          <w:szCs w:val="28"/>
        </w:rPr>
      </w:pPr>
      <w:r>
        <w:rPr>
          <w:sz w:val="28"/>
          <w:szCs w:val="28"/>
          <w:rtl w:val="0"/>
          <w:lang w:val="en-US"/>
        </w:rPr>
        <w:t xml:space="preserve">Common laws of language </w:t>
      </w:r>
    </w:p>
    <w:p>
      <w:pPr>
        <w:pStyle w:val="bt .50"/>
        <w:ind w:left="840"/>
        <w:rPr>
          <w:sz w:val="28"/>
          <w:szCs w:val="28"/>
        </w:rPr>
      </w:pPr>
      <w:r>
        <w:rPr>
          <w:sz w:val="28"/>
          <w:szCs w:val="28"/>
          <w:rtl w:val="0"/>
        </w:rPr>
        <w:t>God</w:t>
      </w:r>
      <w:r>
        <w:rPr>
          <w:rFonts w:hAnsi="Times New Roman" w:hint="default"/>
          <w:sz w:val="28"/>
          <w:szCs w:val="28"/>
          <w:rtl w:val="0"/>
          <w:lang w:val="fr-FR"/>
        </w:rPr>
        <w:t>’</w:t>
      </w:r>
      <w:r>
        <w:rPr>
          <w:sz w:val="28"/>
          <w:szCs w:val="28"/>
          <w:rtl w:val="0"/>
          <w:lang w:val="nl-NL"/>
        </w:rPr>
        <w:t>s Word in man</w:t>
      </w:r>
      <w:r>
        <w:rPr>
          <w:rFonts w:hAnsi="Times New Roman" w:hint="default"/>
          <w:sz w:val="28"/>
          <w:szCs w:val="28"/>
          <w:rtl w:val="0"/>
          <w:lang w:val="fr-FR"/>
        </w:rPr>
        <w:t>’</w:t>
      </w:r>
      <w:r>
        <w:rPr>
          <w:sz w:val="28"/>
          <w:szCs w:val="28"/>
          <w:rtl w:val="0"/>
          <w:lang w:val="en-US"/>
        </w:rPr>
        <w:t xml:space="preserve">s language. </w:t>
      </w:r>
    </w:p>
    <w:p>
      <w:pPr>
        <w:pStyle w:val="bt .50"/>
        <w:ind w:left="840"/>
        <w:rPr>
          <w:sz w:val="28"/>
          <w:szCs w:val="28"/>
        </w:rPr>
      </w:pPr>
      <w:r>
        <w:rPr>
          <w:sz w:val="28"/>
          <w:szCs w:val="28"/>
          <w:rtl w:val="0"/>
          <w:lang w:val="en-US"/>
        </w:rPr>
        <w:t>Eph 3:1-4; 1Co 14:11</w:t>
      </w:r>
      <w:r>
        <w:rPr>
          <w:sz w:val="28"/>
          <w:szCs w:val="28"/>
          <w:rtl w:val="0"/>
        </w:rPr>
        <w:t xml:space="preserve"> - a </w:t>
      </w:r>
      <w:r>
        <w:rPr>
          <w:rFonts w:hAnsi="Times New Roman" w:hint="default"/>
          <w:sz w:val="28"/>
          <w:szCs w:val="28"/>
          <w:rtl w:val="0"/>
        </w:rPr>
        <w:t>“</w:t>
      </w:r>
      <w:r>
        <w:rPr>
          <w:sz w:val="28"/>
          <w:szCs w:val="28"/>
          <w:rtl w:val="0"/>
          <w:lang w:val="en-US"/>
        </w:rPr>
        <w:t>revelation</w:t>
      </w:r>
      <w:r>
        <w:rPr>
          <w:rFonts w:hAnsi="Times New Roman" w:hint="default"/>
          <w:sz w:val="28"/>
          <w:szCs w:val="28"/>
          <w:rtl w:val="0"/>
        </w:rPr>
        <w:t xml:space="preserve">” </w:t>
      </w:r>
      <w:r>
        <w:rPr>
          <w:sz w:val="28"/>
          <w:szCs w:val="28"/>
          <w:rtl w:val="0"/>
          <w:lang w:val="en-US"/>
        </w:rPr>
        <w:t xml:space="preserve">so men can </w:t>
      </w:r>
      <w:r>
        <w:rPr>
          <w:rFonts w:hAnsi="Times New Roman" w:hint="default"/>
          <w:sz w:val="28"/>
          <w:szCs w:val="28"/>
          <w:rtl w:val="0"/>
        </w:rPr>
        <w:t>“</w:t>
      </w:r>
      <w:r>
        <w:rPr>
          <w:sz w:val="28"/>
          <w:szCs w:val="28"/>
          <w:rtl w:val="0"/>
          <w:lang w:val="de-DE"/>
        </w:rPr>
        <w:t>understand.</w:t>
      </w:r>
      <w:r>
        <w:rPr>
          <w:rFonts w:hAnsi="Times New Roman" w:hint="default"/>
          <w:sz w:val="28"/>
          <w:szCs w:val="28"/>
          <w:rtl w:val="0"/>
        </w:rPr>
        <w:t>”</w:t>
      </w:r>
    </w:p>
    <w:p>
      <w:pPr>
        <w:pStyle w:val="Heading 2 &quot;A&quot;"/>
        <w:numPr>
          <w:ilvl w:val="1"/>
          <w:numId w:val="75"/>
        </w:numPr>
        <w:ind w:left="780"/>
        <w:rPr>
          <w:position w:val="0"/>
          <w:sz w:val="28"/>
          <w:szCs w:val="28"/>
        </w:rPr>
      </w:pPr>
      <w:r>
        <w:rPr>
          <w:sz w:val="28"/>
          <w:szCs w:val="28"/>
          <w:rtl w:val="0"/>
          <w:lang w:val="fr-FR"/>
        </w:rPr>
        <w:t>Illustration</w:t>
      </w:r>
    </w:p>
    <w:p>
      <w:pPr>
        <w:pStyle w:val="bt .50"/>
        <w:ind w:left="840"/>
        <w:rPr>
          <w:sz w:val="28"/>
          <w:szCs w:val="28"/>
        </w:rPr>
      </w:pPr>
      <w:r>
        <w:rPr>
          <w:rFonts w:hAnsi="Times New Roman" w:hint="default"/>
          <w:sz w:val="28"/>
          <w:szCs w:val="28"/>
          <w:rtl w:val="0"/>
        </w:rPr>
        <w:t>“</w:t>
      </w:r>
      <w:r>
        <w:rPr>
          <w:sz w:val="28"/>
          <w:szCs w:val="28"/>
          <w:rtl w:val="0"/>
        </w:rPr>
        <w:t>Dog</w:t>
      </w:r>
      <w:r>
        <w:rPr>
          <w:rFonts w:hAnsi="Times New Roman" w:hint="default"/>
          <w:sz w:val="28"/>
          <w:szCs w:val="28"/>
          <w:rtl w:val="0"/>
        </w:rPr>
        <w:t xml:space="preserve">” </w:t>
      </w:r>
      <w:r>
        <w:rPr>
          <w:sz w:val="28"/>
          <w:szCs w:val="28"/>
          <w:rtl w:val="0"/>
        </w:rPr>
        <w:t xml:space="preserve">is </w:t>
      </w:r>
      <w:r>
        <w:rPr>
          <w:i w:val="1"/>
          <w:iCs w:val="1"/>
          <w:sz w:val="28"/>
          <w:szCs w:val="28"/>
          <w:rtl w:val="0"/>
        </w:rPr>
        <w:t>specific</w:t>
      </w:r>
      <w:r>
        <w:rPr>
          <w:sz w:val="28"/>
          <w:szCs w:val="28"/>
          <w:rtl w:val="0"/>
          <w:lang w:val="en-US"/>
        </w:rPr>
        <w:t xml:space="preserve"> as it relates to the class, </w:t>
      </w:r>
      <w:r>
        <w:rPr>
          <w:rFonts w:hAnsi="Times New Roman" w:hint="default"/>
          <w:sz w:val="28"/>
          <w:szCs w:val="28"/>
          <w:rtl w:val="0"/>
        </w:rPr>
        <w:t>“</w:t>
      </w:r>
      <w:r>
        <w:rPr>
          <w:sz w:val="28"/>
          <w:szCs w:val="28"/>
          <w:rtl w:val="0"/>
          <w:lang w:val="de-DE"/>
        </w:rPr>
        <w:t>animals</w:t>
      </w:r>
      <w:r>
        <w:rPr>
          <w:rFonts w:hAnsi="Times New Roman" w:hint="default"/>
          <w:sz w:val="28"/>
          <w:szCs w:val="28"/>
          <w:rtl w:val="0"/>
        </w:rPr>
        <w:t xml:space="preserve">” </w:t>
      </w:r>
      <w:r>
        <w:rPr>
          <w:sz w:val="28"/>
          <w:szCs w:val="28"/>
          <w:rtl w:val="0"/>
        </w:rPr>
        <w:t>(</w:t>
      </w:r>
      <w:r>
        <w:rPr>
          <w:i w:val="1"/>
          <w:iCs w:val="1"/>
          <w:sz w:val="28"/>
          <w:szCs w:val="28"/>
          <w:rtl w:val="0"/>
          <w:lang w:val="en-US"/>
        </w:rPr>
        <w:t>limits, specifies</w:t>
      </w:r>
      <w:r>
        <w:rPr>
          <w:sz w:val="28"/>
          <w:szCs w:val="28"/>
          <w:rtl w:val="0"/>
          <w:lang w:val="nl-NL"/>
        </w:rPr>
        <w:t xml:space="preserve">, does </w:t>
      </w:r>
      <w:r>
        <w:rPr>
          <w:i w:val="1"/>
          <w:iCs w:val="1"/>
          <w:sz w:val="28"/>
          <w:szCs w:val="28"/>
          <w:rtl w:val="0"/>
        </w:rPr>
        <w:t>not</w:t>
      </w:r>
      <w:r>
        <w:rPr>
          <w:sz w:val="28"/>
          <w:szCs w:val="28"/>
          <w:rtl w:val="0"/>
          <w:lang w:val="en-US"/>
        </w:rPr>
        <w:t xml:space="preserve"> include any other kind of animal); but, it is </w:t>
      </w:r>
      <w:r>
        <w:rPr>
          <w:i w:val="1"/>
          <w:iCs w:val="1"/>
          <w:sz w:val="28"/>
          <w:szCs w:val="28"/>
          <w:rtl w:val="0"/>
        </w:rPr>
        <w:t>generic</w:t>
      </w:r>
      <w:r>
        <w:rPr>
          <w:sz w:val="28"/>
          <w:szCs w:val="28"/>
          <w:rtl w:val="0"/>
          <w:lang w:val="en-US"/>
        </w:rPr>
        <w:t xml:space="preserve"> as it relates kinds of dogs (</w:t>
      </w:r>
      <w:r>
        <w:rPr>
          <w:i w:val="1"/>
          <w:iCs w:val="1"/>
          <w:sz w:val="28"/>
          <w:szCs w:val="28"/>
          <w:rtl w:val="0"/>
          <w:lang w:val="en-US"/>
        </w:rPr>
        <w:t>inclusive</w:t>
      </w:r>
      <w:r>
        <w:rPr>
          <w:sz w:val="28"/>
          <w:szCs w:val="28"/>
          <w:rtl w:val="0"/>
          <w:lang w:val="en-US"/>
        </w:rPr>
        <w:t xml:space="preserve"> of all animals in that class: large dogs, small dogs; registered breeds, mutts; etc.)</w:t>
      </w:r>
    </w:p>
    <w:p>
      <w:pPr>
        <w:pStyle w:val="Heading 2 &quot;A&quot;"/>
        <w:numPr>
          <w:ilvl w:val="1"/>
          <w:numId w:val="75"/>
        </w:numPr>
        <w:ind w:left="780"/>
        <w:rPr>
          <w:position w:val="0"/>
          <w:sz w:val="28"/>
          <w:szCs w:val="28"/>
        </w:rPr>
      </w:pPr>
      <w:r>
        <w:rPr>
          <w:sz w:val="28"/>
          <w:szCs w:val="28"/>
          <w:rtl w:val="0"/>
          <w:lang w:val="en-US"/>
        </w:rPr>
        <w:t>Universally Recognized</w:t>
      </w:r>
    </w:p>
    <w:p>
      <w:pPr>
        <w:pStyle w:val="Heading 2 &quot;A&quot;"/>
        <w:numPr>
          <w:ilvl w:val="2"/>
          <w:numId w:val="75"/>
        </w:numPr>
        <w:ind w:left="1140"/>
        <w:rPr>
          <w:position w:val="0"/>
          <w:sz w:val="28"/>
          <w:szCs w:val="28"/>
        </w:rPr>
      </w:pPr>
      <w:r>
        <w:rPr>
          <w:sz w:val="28"/>
          <w:szCs w:val="28"/>
          <w:rtl w:val="0"/>
        </w:rPr>
        <w:t>P</w:t>
      </w:r>
      <w:r>
        <w:rPr>
          <w:sz w:val="28"/>
          <w:szCs w:val="28"/>
          <w:rtl w:val="0"/>
        </w:rPr>
        <w:t>endleton</w:t>
      </w:r>
      <w:r>
        <w:rPr>
          <w:rFonts w:hAnsi="Helvetica" w:hint="default"/>
          <w:sz w:val="28"/>
          <w:szCs w:val="28"/>
          <w:rtl w:val="0"/>
          <w:lang w:val="fr-FR"/>
        </w:rPr>
        <w:t>’</w:t>
      </w:r>
      <w:r>
        <w:rPr>
          <w:sz w:val="28"/>
          <w:szCs w:val="28"/>
          <w:rtl w:val="0"/>
        </w:rPr>
        <w:t>s</w:t>
      </w:r>
      <w:r>
        <w:rPr>
          <w:sz w:val="28"/>
          <w:szCs w:val="28"/>
          <w:rtl w:val="0"/>
        </w:rPr>
        <w:t xml:space="preserve"> B</w:t>
      </w:r>
      <w:r>
        <w:rPr>
          <w:sz w:val="28"/>
          <w:szCs w:val="28"/>
          <w:rtl w:val="0"/>
        </w:rPr>
        <w:t>aptist</w:t>
      </w:r>
      <w:r>
        <w:rPr>
          <w:sz w:val="28"/>
          <w:szCs w:val="28"/>
          <w:rtl w:val="0"/>
        </w:rPr>
        <w:t xml:space="preserve"> M</w:t>
      </w:r>
      <w:r>
        <w:rPr>
          <w:sz w:val="28"/>
          <w:szCs w:val="28"/>
          <w:rtl w:val="0"/>
        </w:rPr>
        <w:t>anual</w:t>
      </w:r>
      <w:r>
        <w:rPr>
          <w:sz w:val="28"/>
          <w:szCs w:val="28"/>
          <w:rtl w:val="0"/>
        </w:rPr>
        <w:t>, 1867</w:t>
      </w:r>
    </w:p>
    <w:p>
      <w:pPr>
        <w:pStyle w:val="bt .75"/>
        <w:ind w:left="1260"/>
        <w:rPr>
          <w:sz w:val="28"/>
          <w:szCs w:val="28"/>
        </w:rPr>
      </w:pPr>
      <w:r>
        <w:rPr>
          <w:sz w:val="28"/>
          <w:szCs w:val="28"/>
          <w:rtl w:val="0"/>
        </w:rPr>
        <w:t>“</w:t>
      </w:r>
      <w:r>
        <w:rPr>
          <w:rFonts w:ascii="Times New Roman"/>
          <w:sz w:val="28"/>
          <w:szCs w:val="28"/>
          <w:rtl w:val="0"/>
          <w:lang w:val="en-US"/>
        </w:rPr>
        <w:t xml:space="preserve">It may be laid down as a principle of common sense, which commends itself to every candid mind, that </w:t>
      </w:r>
      <w:r>
        <w:rPr>
          <w:rFonts w:ascii="Times New Roman"/>
          <w:b w:val="1"/>
          <w:bCs w:val="1"/>
          <w:i w:val="1"/>
          <w:iCs w:val="1"/>
          <w:sz w:val="28"/>
          <w:szCs w:val="28"/>
          <w:rtl w:val="0"/>
          <w:lang w:val="en-US"/>
        </w:rPr>
        <w:t>a commission to do a thing authorizes only the doing of the thing specified</w:t>
      </w:r>
      <w:r>
        <w:rPr>
          <w:rFonts w:ascii="Times New Roman"/>
          <w:sz w:val="28"/>
          <w:szCs w:val="28"/>
          <w:rtl w:val="0"/>
          <w:lang w:val="en-US"/>
        </w:rPr>
        <w:t xml:space="preserve">. The doing of all other things is virtually forbidden. There is a maxim of law, that the </w:t>
      </w:r>
      <w:r>
        <w:rPr>
          <w:rFonts w:ascii="Times New Roman"/>
          <w:i w:val="1"/>
          <w:iCs w:val="1"/>
          <w:sz w:val="28"/>
          <w:szCs w:val="28"/>
          <w:rtl w:val="0"/>
          <w:lang w:val="en-US"/>
        </w:rPr>
        <w:t>expression of one thing is the exclusion of another</w:t>
      </w:r>
      <w:r>
        <w:rPr>
          <w:rFonts w:ascii="Times New Roman"/>
          <w:sz w:val="28"/>
          <w:szCs w:val="28"/>
          <w:rtl w:val="0"/>
          <w:lang w:val="en-US"/>
        </w:rPr>
        <w:t>. It must necessarily be so; for otherwise there could be no definiteness in contracts, and no precision in legislative enactments or judicial decrees.</w:t>
      </w:r>
      <w:r>
        <w:rPr>
          <w:sz w:val="28"/>
          <w:szCs w:val="28"/>
          <w:rtl w:val="0"/>
        </w:rPr>
        <w:t xml:space="preserve">” </w:t>
      </w:r>
      <w:r>
        <w:rPr>
          <w:rFonts w:ascii="Times New Roman"/>
          <w:sz w:val="28"/>
          <w:szCs w:val="28"/>
          <w:rtl w:val="0"/>
          <w:lang w:val="en-US"/>
        </w:rPr>
        <w:t xml:space="preserve">Mr. Pendleton then goes on to illustrate with the </w:t>
      </w:r>
      <w:r>
        <w:rPr>
          <w:sz w:val="28"/>
          <w:szCs w:val="28"/>
          <w:rtl w:val="0"/>
        </w:rPr>
        <w:t>“</w:t>
      </w:r>
      <w:r>
        <w:rPr>
          <w:rFonts w:ascii="Times New Roman"/>
          <w:sz w:val="28"/>
          <w:szCs w:val="28"/>
          <w:rtl w:val="0"/>
          <w:lang w:val="nl-NL"/>
        </w:rPr>
        <w:t>gopher-wood</w:t>
      </w:r>
      <w:r>
        <w:rPr>
          <w:sz w:val="28"/>
          <w:szCs w:val="28"/>
          <w:rtl w:val="0"/>
        </w:rPr>
        <w:t xml:space="preserve">” </w:t>
      </w:r>
      <w:r>
        <w:rPr>
          <w:rFonts w:ascii="Times New Roman"/>
          <w:sz w:val="28"/>
          <w:szCs w:val="28"/>
          <w:rtl w:val="0"/>
          <w:lang w:val="en-US"/>
        </w:rPr>
        <w:t>of the ark (</w:t>
      </w:r>
      <w:r>
        <w:rPr>
          <w:sz w:val="28"/>
          <w:szCs w:val="28"/>
          <w:rtl w:val="0"/>
        </w:rPr>
        <w:t>“</w:t>
      </w:r>
      <w:r>
        <w:rPr>
          <w:rFonts w:ascii="Times New Roman"/>
          <w:sz w:val="28"/>
          <w:szCs w:val="28"/>
          <w:rtl w:val="0"/>
          <w:lang w:val="en-US"/>
        </w:rPr>
        <w:t>it forbids the use of every other kind of wood</w:t>
      </w:r>
      <w:r>
        <w:rPr>
          <w:sz w:val="28"/>
          <w:szCs w:val="28"/>
          <w:rtl w:val="0"/>
        </w:rPr>
        <w:t>”</w:t>
      </w:r>
      <w:r>
        <w:rPr>
          <w:rFonts w:ascii="Times New Roman"/>
          <w:sz w:val="28"/>
          <w:szCs w:val="28"/>
          <w:rtl w:val="0"/>
        </w:rPr>
        <w:t>), God</w:t>
      </w:r>
      <w:r>
        <w:rPr>
          <w:sz w:val="28"/>
          <w:szCs w:val="28"/>
          <w:rtl w:val="0"/>
          <w:lang w:val="fr-FR"/>
        </w:rPr>
        <w:t>’</w:t>
      </w:r>
      <w:r>
        <w:rPr>
          <w:rFonts w:ascii="Times New Roman"/>
          <w:sz w:val="28"/>
          <w:szCs w:val="28"/>
          <w:rtl w:val="0"/>
          <w:lang w:val="en-US"/>
        </w:rPr>
        <w:t xml:space="preserve">s command to Abraham to offer Isaac (and thus no other), the specific Passover lamb and the place the blood was to be applied, the powers of the president as stated in constitution of the U.S. (e.g. </w:t>
      </w:r>
      <w:r>
        <w:rPr>
          <w:sz w:val="28"/>
          <w:szCs w:val="28"/>
          <w:rtl w:val="0"/>
        </w:rPr>
        <w:t>“</w:t>
      </w:r>
      <w:r>
        <w:rPr>
          <w:rFonts w:ascii="Times New Roman"/>
          <w:sz w:val="28"/>
          <w:szCs w:val="28"/>
          <w:rtl w:val="0"/>
          <w:lang w:val="en-US"/>
        </w:rPr>
        <w:t>with the advice and consent of the Senate, to make treaties...virtually forbids all others to make treaties.</w:t>
      </w:r>
      <w:r>
        <w:rPr>
          <w:sz w:val="28"/>
          <w:szCs w:val="28"/>
          <w:rtl w:val="0"/>
        </w:rPr>
        <w:t xml:space="preserve">” </w:t>
      </w:r>
      <w:r>
        <w:rPr>
          <w:rFonts w:ascii="Times New Roman"/>
          <w:sz w:val="28"/>
          <w:szCs w:val="28"/>
          <w:rtl w:val="0"/>
          <w:lang w:val="en-US"/>
        </w:rPr>
        <w:t xml:space="preserve">Can the Supreme Court make treaties?), and to baptism of believers (not babies, i.e. infant baptism). </w:t>
      </w:r>
      <w:r>
        <w:rPr>
          <w:rFonts w:ascii="Times New Roman"/>
          <w:i w:val="1"/>
          <w:iCs w:val="1"/>
          <w:sz w:val="28"/>
          <w:szCs w:val="28"/>
          <w:rtl w:val="0"/>
          <w:lang w:val="en-US"/>
        </w:rPr>
        <w:t>Church Manual Designed for the Use of Baptist Churches</w:t>
      </w:r>
      <w:r>
        <w:rPr>
          <w:rFonts w:ascii="Times New Roman"/>
          <w:sz w:val="28"/>
          <w:szCs w:val="28"/>
          <w:rtl w:val="0"/>
          <w:lang w:val="en-US"/>
        </w:rPr>
        <w:t>, by J. M. Pendleton (The Judson Press, Philadephia, 1867), - pp. 81-83. (bold mine, srf) Actually, the specifics Mr. Pendleton refers to do NOT exclude any other; they only include what is specified. See the bolded statement above and further examples of this below.</w:t>
      </w:r>
    </w:p>
    <w:p>
      <w:pPr>
        <w:pStyle w:val="Heading 3 &quot;1&quot;"/>
        <w:numPr>
          <w:ilvl w:val="2"/>
          <w:numId w:val="75"/>
        </w:numPr>
        <w:ind w:left="1140"/>
        <w:rPr>
          <w:position w:val="0"/>
          <w:sz w:val="28"/>
          <w:szCs w:val="28"/>
        </w:rPr>
      </w:pPr>
      <w:r>
        <w:rPr>
          <w:sz w:val="28"/>
          <w:szCs w:val="28"/>
          <w:rtl w:val="0"/>
          <w:lang w:val="en-US"/>
        </w:rPr>
        <w:t>Presbyterian Confession of Faith</w:t>
      </w:r>
    </w:p>
    <w:p>
      <w:pPr>
        <w:pStyle w:val="bt .75"/>
        <w:ind w:left="1260"/>
        <w:rPr>
          <w:sz w:val="28"/>
          <w:szCs w:val="28"/>
        </w:rPr>
      </w:pPr>
      <w:r>
        <w:rPr>
          <w:sz w:val="28"/>
          <w:szCs w:val="28"/>
          <w:rtl w:val="0"/>
        </w:rPr>
        <w:t>“</w:t>
      </w:r>
      <w:r>
        <w:rPr>
          <w:rFonts w:ascii="Times New Roman"/>
          <w:sz w:val="28"/>
          <w:szCs w:val="28"/>
          <w:rtl w:val="0"/>
          <w:lang w:val="en-US"/>
        </w:rPr>
        <w:t xml:space="preserve">...there are some circumstances concerning the worship of God, and government of the church, common to human actions and societies, which are to be ordered by the light of nature and Christian prudence, according to the </w:t>
      </w:r>
      <w:r>
        <w:rPr>
          <w:rFonts w:ascii="Times New Roman"/>
          <w:b w:val="1"/>
          <w:bCs w:val="1"/>
          <w:sz w:val="28"/>
          <w:szCs w:val="28"/>
          <w:rtl w:val="0"/>
          <w:lang w:val="en-US"/>
        </w:rPr>
        <w:t>general rules</w:t>
      </w:r>
      <w:r>
        <w:rPr>
          <w:rFonts w:ascii="Times New Roman"/>
          <w:sz w:val="28"/>
          <w:szCs w:val="28"/>
          <w:rtl w:val="0"/>
          <w:lang w:val="en-US"/>
        </w:rPr>
        <w:t xml:space="preserve"> of the word, which are always to be observed.</w:t>
      </w:r>
      <w:r>
        <w:rPr>
          <w:sz w:val="28"/>
          <w:szCs w:val="28"/>
          <w:rtl w:val="0"/>
        </w:rPr>
        <w:t xml:space="preserve">” </w:t>
      </w:r>
      <w:r>
        <w:rPr>
          <w:rFonts w:ascii="Times New Roman"/>
          <w:sz w:val="28"/>
          <w:szCs w:val="28"/>
          <w:rtl w:val="0"/>
        </w:rPr>
        <w:t xml:space="preserve">(bold mine, srf) </w:t>
      </w:r>
      <w:r>
        <w:rPr>
          <w:rFonts w:ascii="Times New Roman"/>
          <w:i w:val="1"/>
          <w:iCs w:val="1"/>
          <w:sz w:val="28"/>
          <w:szCs w:val="28"/>
          <w:rtl w:val="0"/>
          <w:lang w:val="en-US"/>
        </w:rPr>
        <w:t>The Confession of Faith of the Presbyterian Church in the United States</w:t>
      </w:r>
      <w:r>
        <w:rPr>
          <w:rFonts w:ascii="Times New Roman"/>
          <w:sz w:val="28"/>
          <w:szCs w:val="28"/>
          <w:rtl w:val="0"/>
          <w:lang w:val="en-US"/>
        </w:rPr>
        <w:t xml:space="preserve"> (Presbyterian Committee of Publication, Richmond, Virginia), p. 14 </w:t>
      </w:r>
    </w:p>
    <w:p>
      <w:pPr>
        <w:pStyle w:val="Heading 3 &quot;1&quot;"/>
        <w:numPr>
          <w:ilvl w:val="2"/>
          <w:numId w:val="75"/>
        </w:numPr>
        <w:ind w:left="1140"/>
        <w:rPr>
          <w:position w:val="0"/>
          <w:sz w:val="28"/>
          <w:szCs w:val="28"/>
        </w:rPr>
      </w:pPr>
      <w:r>
        <w:rPr>
          <w:sz w:val="28"/>
          <w:szCs w:val="28"/>
          <w:rtl w:val="0"/>
          <w:lang w:val="nl-NL"/>
        </w:rPr>
        <w:t>M. C. Kurfees, 1911</w:t>
      </w:r>
    </w:p>
    <w:p>
      <w:pPr>
        <w:pStyle w:val="bt .75"/>
        <w:ind w:left="1260"/>
        <w:rPr>
          <w:sz w:val="28"/>
          <w:szCs w:val="28"/>
        </w:rPr>
      </w:pPr>
      <w:r>
        <w:rPr>
          <w:sz w:val="28"/>
          <w:szCs w:val="28"/>
          <w:rtl w:val="0"/>
        </w:rPr>
        <w:t>“</w:t>
      </w:r>
      <w:r>
        <w:rPr>
          <w:rFonts w:ascii="Times New Roman"/>
          <w:sz w:val="28"/>
          <w:szCs w:val="28"/>
          <w:rtl w:val="0"/>
          <w:lang w:val="en-US"/>
        </w:rPr>
        <w:t xml:space="preserve">There are two kinds or classes of commands in the Holy Scriptures which are equally obligatory upon the children of God. For all practical purposes, we may distinguish them as </w:t>
      </w:r>
      <w:r>
        <w:rPr>
          <w:rFonts w:ascii="Times New Roman"/>
          <w:b w:val="1"/>
          <w:bCs w:val="1"/>
          <w:sz w:val="28"/>
          <w:szCs w:val="28"/>
          <w:rtl w:val="0"/>
        </w:rPr>
        <w:t>G</w:t>
      </w:r>
      <w:r>
        <w:rPr>
          <w:rFonts w:ascii="Times New Roman"/>
          <w:b w:val="1"/>
          <w:bCs w:val="1"/>
          <w:smallCaps w:val="1"/>
          <w:sz w:val="28"/>
          <w:szCs w:val="28"/>
          <w:rtl w:val="0"/>
        </w:rPr>
        <w:t>eneric</w:t>
      </w:r>
      <w:r>
        <w:rPr>
          <w:rFonts w:ascii="Times New Roman"/>
          <w:sz w:val="28"/>
          <w:szCs w:val="28"/>
          <w:rtl w:val="0"/>
          <w:lang w:val="en-US"/>
        </w:rPr>
        <w:t xml:space="preserve"> and </w:t>
      </w:r>
      <w:r>
        <w:rPr>
          <w:rFonts w:ascii="Times New Roman"/>
          <w:b w:val="1"/>
          <w:bCs w:val="1"/>
          <w:sz w:val="28"/>
          <w:szCs w:val="28"/>
          <w:rtl w:val="0"/>
        </w:rPr>
        <w:t>S</w:t>
      </w:r>
      <w:r>
        <w:rPr>
          <w:rFonts w:ascii="Times New Roman"/>
          <w:b w:val="1"/>
          <w:bCs w:val="1"/>
          <w:smallCaps w:val="1"/>
          <w:sz w:val="28"/>
          <w:szCs w:val="28"/>
          <w:rtl w:val="0"/>
        </w:rPr>
        <w:t>pecific</w:t>
      </w:r>
      <w:r>
        <w:rPr>
          <w:rFonts w:ascii="Times New Roman"/>
          <w:smallCaps w:val="1"/>
          <w:sz w:val="28"/>
          <w:szCs w:val="28"/>
          <w:rtl w:val="0"/>
        </w:rPr>
        <w:t>.</w:t>
      </w:r>
      <w:r>
        <w:rPr>
          <w:rFonts w:ascii="Times New Roman"/>
          <w:sz w:val="28"/>
          <w:szCs w:val="28"/>
          <w:rtl w:val="0"/>
          <w:lang w:val="en-US"/>
        </w:rPr>
        <w:t xml:space="preserve"> In the sense here intended, a generic command is a command authorizing the performance of some act without giving directions as to the manner or method of its performance, while a specific command carries with it the manner or method of its performance. We shall see, however, that </w:t>
      </w:r>
      <w:r>
        <w:rPr>
          <w:rFonts w:ascii="Times New Roman"/>
          <w:b w:val="1"/>
          <w:bCs w:val="1"/>
          <w:sz w:val="28"/>
          <w:szCs w:val="28"/>
          <w:rtl w:val="0"/>
          <w:lang w:val="en-US"/>
        </w:rPr>
        <w:t>generic commands may become specific, and specific commands may become generic</w:t>
      </w:r>
      <w:r>
        <w:rPr>
          <w:rFonts w:ascii="Times New Roman"/>
          <w:sz w:val="28"/>
          <w:szCs w:val="28"/>
          <w:rtl w:val="0"/>
          <w:lang w:val="en-US"/>
        </w:rPr>
        <w:t xml:space="preserve">, according as they may be viewed in one relation or another. To illustrate: </w:t>
      </w:r>
      <w:r>
        <w:rPr>
          <w:sz w:val="28"/>
          <w:szCs w:val="28"/>
          <w:rtl w:val="0"/>
        </w:rPr>
        <w:t>‘</w:t>
      </w:r>
      <w:r>
        <w:rPr>
          <w:rFonts w:ascii="Times New Roman"/>
          <w:sz w:val="28"/>
          <w:szCs w:val="28"/>
          <w:rtl w:val="0"/>
        </w:rPr>
        <w:t>Go</w:t>
      </w:r>
      <w:r>
        <w:rPr>
          <w:sz w:val="28"/>
          <w:szCs w:val="28"/>
          <w:rtl w:val="0"/>
          <w:lang w:val="fr-FR"/>
        </w:rPr>
        <w:t xml:space="preserve">’ </w:t>
      </w:r>
      <w:r>
        <w:rPr>
          <w:rFonts w:ascii="Times New Roman"/>
          <w:sz w:val="28"/>
          <w:szCs w:val="28"/>
          <w:rtl w:val="0"/>
          <w:lang w:val="en-US"/>
        </w:rPr>
        <w:t xml:space="preserve">is a generic command, but either </w:t>
      </w:r>
      <w:r>
        <w:rPr>
          <w:sz w:val="28"/>
          <w:szCs w:val="28"/>
          <w:rtl w:val="0"/>
        </w:rPr>
        <w:t>‘</w:t>
      </w:r>
      <w:r>
        <w:rPr>
          <w:rFonts w:ascii="Times New Roman"/>
          <w:sz w:val="28"/>
          <w:szCs w:val="28"/>
          <w:rtl w:val="0"/>
        </w:rPr>
        <w:t>ride</w:t>
      </w:r>
      <w:r>
        <w:rPr>
          <w:sz w:val="28"/>
          <w:szCs w:val="28"/>
          <w:rtl w:val="0"/>
          <w:lang w:val="fr-FR"/>
        </w:rPr>
        <w:t xml:space="preserve">’ </w:t>
      </w:r>
      <w:r>
        <w:rPr>
          <w:rFonts w:ascii="Times New Roman"/>
          <w:sz w:val="28"/>
          <w:szCs w:val="28"/>
          <w:rtl w:val="0"/>
        </w:rPr>
        <w:t xml:space="preserve">or </w:t>
      </w:r>
      <w:r>
        <w:rPr>
          <w:sz w:val="28"/>
          <w:szCs w:val="28"/>
          <w:rtl w:val="0"/>
        </w:rPr>
        <w:t>‘</w:t>
      </w:r>
      <w:r>
        <w:rPr>
          <w:rFonts w:ascii="Times New Roman"/>
          <w:sz w:val="28"/>
          <w:szCs w:val="28"/>
          <w:rtl w:val="0"/>
        </w:rPr>
        <w:t>walk</w:t>
      </w:r>
      <w:r>
        <w:rPr>
          <w:sz w:val="28"/>
          <w:szCs w:val="28"/>
          <w:rtl w:val="0"/>
          <w:lang w:val="fr-FR"/>
        </w:rPr>
        <w:t xml:space="preserve">’ </w:t>
      </w:r>
      <w:r>
        <w:rPr>
          <w:rFonts w:ascii="Times New Roman"/>
          <w:sz w:val="28"/>
          <w:szCs w:val="28"/>
          <w:rtl w:val="0"/>
          <w:lang w:val="en-US"/>
        </w:rPr>
        <w:t xml:space="preserve">is specific, each of them indicating a particular way or method of going. Furthermore, while in its relation to </w:t>
      </w:r>
      <w:r>
        <w:rPr>
          <w:sz w:val="28"/>
          <w:szCs w:val="28"/>
          <w:rtl w:val="0"/>
        </w:rPr>
        <w:t>‘</w:t>
      </w:r>
      <w:r>
        <w:rPr>
          <w:rFonts w:ascii="Times New Roman"/>
          <w:sz w:val="28"/>
          <w:szCs w:val="28"/>
          <w:rtl w:val="0"/>
        </w:rPr>
        <w:t>go,</w:t>
      </w:r>
      <w:r>
        <w:rPr>
          <w:sz w:val="28"/>
          <w:szCs w:val="28"/>
          <w:rtl w:val="0"/>
          <w:lang w:val="fr-FR"/>
        </w:rPr>
        <w:t xml:space="preserve">’ </w:t>
      </w:r>
      <w:r>
        <w:rPr>
          <w:rFonts w:ascii="Times New Roman"/>
          <w:sz w:val="28"/>
          <w:szCs w:val="28"/>
          <w:rtl w:val="0"/>
          <w:lang w:val="en-US"/>
        </w:rPr>
        <w:t xml:space="preserve">the term </w:t>
      </w:r>
      <w:r>
        <w:rPr>
          <w:sz w:val="28"/>
          <w:szCs w:val="28"/>
          <w:rtl w:val="0"/>
        </w:rPr>
        <w:t>‘</w:t>
      </w:r>
      <w:r>
        <w:rPr>
          <w:rFonts w:ascii="Times New Roman"/>
          <w:sz w:val="28"/>
          <w:szCs w:val="28"/>
          <w:rtl w:val="0"/>
        </w:rPr>
        <w:t>ride</w:t>
      </w:r>
      <w:r>
        <w:rPr>
          <w:sz w:val="28"/>
          <w:szCs w:val="28"/>
          <w:rtl w:val="0"/>
          <w:lang w:val="fr-FR"/>
        </w:rPr>
        <w:t xml:space="preserve">’ </w:t>
      </w:r>
      <w:r>
        <w:rPr>
          <w:rFonts w:ascii="Times New Roman"/>
          <w:sz w:val="28"/>
          <w:szCs w:val="28"/>
          <w:rtl w:val="0"/>
          <w:lang w:val="en-US"/>
        </w:rPr>
        <w:t xml:space="preserve">is specific, still it is generic when viewed in relation to the different ways of riding, such as on boat, in a railway car, in a buggy, on horseback, etc. Thus, riding is both a genus and a species - a species when viewed in relation to </w:t>
      </w:r>
      <w:r>
        <w:rPr>
          <w:sz w:val="28"/>
          <w:szCs w:val="28"/>
          <w:rtl w:val="0"/>
        </w:rPr>
        <w:t>‘</w:t>
      </w:r>
      <w:r>
        <w:rPr>
          <w:rFonts w:ascii="Times New Roman"/>
          <w:sz w:val="28"/>
          <w:szCs w:val="28"/>
          <w:rtl w:val="0"/>
        </w:rPr>
        <w:t>going,</w:t>
      </w:r>
      <w:r>
        <w:rPr>
          <w:sz w:val="28"/>
          <w:szCs w:val="28"/>
          <w:rtl w:val="0"/>
          <w:lang w:val="fr-FR"/>
        </w:rPr>
        <w:t xml:space="preserve">’ </w:t>
      </w:r>
      <w:r>
        <w:rPr>
          <w:rFonts w:ascii="Times New Roman"/>
          <w:sz w:val="28"/>
          <w:szCs w:val="28"/>
          <w:rtl w:val="0"/>
          <w:lang w:val="en-US"/>
        </w:rPr>
        <w:t>but a genus when viewed in relation to the different coordinate ways of riding.</w:t>
      </w:r>
      <w:r>
        <w:rPr>
          <w:sz w:val="28"/>
          <w:szCs w:val="28"/>
          <w:rtl w:val="0"/>
        </w:rPr>
        <w:t xml:space="preserve">” </w:t>
      </w:r>
      <w:r>
        <w:rPr>
          <w:rFonts w:ascii="Times New Roman"/>
          <w:sz w:val="28"/>
          <w:szCs w:val="28"/>
          <w:rtl w:val="0"/>
          <w:lang w:val="nl-NL"/>
        </w:rPr>
        <w:t xml:space="preserve">M.C. Kurfees, </w:t>
      </w:r>
      <w:r>
        <w:rPr>
          <w:rFonts w:ascii="Times New Roman"/>
          <w:i w:val="1"/>
          <w:iCs w:val="1"/>
          <w:sz w:val="28"/>
          <w:szCs w:val="28"/>
          <w:rtl w:val="0"/>
          <w:lang w:val="en-US"/>
        </w:rPr>
        <w:t>Instrumental Music in the Worship</w:t>
      </w:r>
      <w:r>
        <w:rPr>
          <w:rFonts w:ascii="Times New Roman"/>
          <w:sz w:val="28"/>
          <w:szCs w:val="28"/>
          <w:rtl w:val="0"/>
          <w:lang w:val="da-DK"/>
        </w:rPr>
        <w:t xml:space="preserve"> (McQuiddy Pub. Co., Nashville, TN., 1911), pp. 71-72. (bold mine, srf)</w:t>
      </w:r>
    </w:p>
    <w:p>
      <w:pPr>
        <w:pStyle w:val="Heading 1 &quot;I&quot;"/>
        <w:numPr>
          <w:ilvl w:val="0"/>
          <w:numId w:val="75"/>
        </w:numPr>
        <w:ind w:left="546"/>
        <w:rPr>
          <w:position w:val="0"/>
          <w:sz w:val="28"/>
          <w:szCs w:val="28"/>
        </w:rPr>
      </w:pPr>
      <w:r>
        <w:rPr>
          <w:rFonts w:ascii="Helvetica"/>
          <w:sz w:val="28"/>
          <w:szCs w:val="28"/>
          <w:rtl w:val="0"/>
        </w:rPr>
        <w:t>ILLUSTRATIONS OF ASCERTAINING THE GENERIC AND SPECIFIC NATURE OF AUTHORITY</w:t>
      </w:r>
    </w:p>
    <w:p>
      <w:pPr>
        <w:pStyle w:val="Heading 2 &quot;A&quot;"/>
        <w:numPr>
          <w:ilvl w:val="1"/>
          <w:numId w:val="75"/>
        </w:numPr>
        <w:ind w:left="780"/>
        <w:rPr>
          <w:position w:val="0"/>
          <w:sz w:val="28"/>
          <w:szCs w:val="28"/>
        </w:rPr>
      </w:pPr>
      <w:r>
        <w:rPr>
          <w:sz w:val="28"/>
          <w:szCs w:val="28"/>
          <w:rtl w:val="0"/>
        </w:rPr>
        <w:t>Secular Illustration</w:t>
      </w:r>
    </w:p>
    <w:p>
      <w:pPr>
        <w:pStyle w:val="Heading 3 &quot;1&quot;"/>
        <w:numPr>
          <w:ilvl w:val="2"/>
          <w:numId w:val="75"/>
        </w:numPr>
        <w:ind w:left="1140"/>
        <w:rPr>
          <w:position w:val="0"/>
          <w:sz w:val="28"/>
          <w:szCs w:val="28"/>
        </w:rPr>
      </w:pPr>
      <w:r>
        <w:rPr>
          <w:sz w:val="28"/>
          <w:szCs w:val="28"/>
          <w:rtl w:val="0"/>
          <w:lang w:val="en-US"/>
        </w:rPr>
        <w:t>Facts</w:t>
      </w:r>
    </w:p>
    <w:p>
      <w:pPr>
        <w:pStyle w:val="Heading 4 &quot;a&quot;"/>
        <w:numPr>
          <w:ilvl w:val="3"/>
          <w:numId w:val="75"/>
        </w:numPr>
        <w:spacing w:before="220"/>
        <w:ind w:left="1500"/>
        <w:rPr>
          <w:position w:val="0"/>
          <w:sz w:val="28"/>
          <w:szCs w:val="28"/>
        </w:rPr>
      </w:pPr>
      <w:r>
        <w:rPr>
          <w:i w:val="1"/>
          <w:iCs w:val="1"/>
          <w:sz w:val="28"/>
          <w:szCs w:val="28"/>
          <w:rtl w:val="0"/>
        </w:rPr>
        <w:t>Command</w:t>
      </w:r>
      <w:r>
        <w:rPr>
          <w:sz w:val="28"/>
          <w:szCs w:val="28"/>
          <w:rtl w:val="0"/>
        </w:rPr>
        <w:t xml:space="preserve"> </w:t>
      </w:r>
      <w:r>
        <w:rPr>
          <w:b w:val="0"/>
          <w:bCs w:val="0"/>
          <w:sz w:val="28"/>
          <w:szCs w:val="28"/>
          <w:rtl w:val="0"/>
        </w:rPr>
        <w:t xml:space="preserve">- </w:t>
      </w:r>
      <w:r>
        <w:rPr>
          <w:rFonts w:hAnsi="Times New Roman" w:hint="default"/>
          <w:b w:val="0"/>
          <w:bCs w:val="0"/>
          <w:sz w:val="28"/>
          <w:szCs w:val="28"/>
          <w:rtl w:val="0"/>
        </w:rPr>
        <w:t>“</w:t>
      </w:r>
      <w:r>
        <w:rPr>
          <w:b w:val="0"/>
          <w:bCs w:val="0"/>
          <w:sz w:val="28"/>
          <w:szCs w:val="28"/>
          <w:rtl w:val="0"/>
          <w:lang w:val="sv-SE"/>
        </w:rPr>
        <w:t>Go get me a dog.</w:t>
      </w:r>
      <w:r>
        <w:rPr>
          <w:rFonts w:hAnsi="Times New Roman" w:hint="default"/>
          <w:b w:val="0"/>
          <w:bCs w:val="0"/>
          <w:sz w:val="28"/>
          <w:szCs w:val="28"/>
          <w:rtl w:val="0"/>
        </w:rPr>
        <w:t>”</w:t>
      </w:r>
    </w:p>
    <w:p>
      <w:pPr>
        <w:pStyle w:val="Heading 4 &quot;a&quot;"/>
        <w:numPr>
          <w:ilvl w:val="3"/>
          <w:numId w:val="75"/>
        </w:numPr>
        <w:spacing w:before="220"/>
        <w:ind w:left="1500"/>
        <w:rPr>
          <w:position w:val="0"/>
          <w:sz w:val="28"/>
          <w:szCs w:val="28"/>
        </w:rPr>
      </w:pPr>
      <w:r>
        <w:rPr>
          <w:i w:val="1"/>
          <w:iCs w:val="1"/>
          <w:sz w:val="28"/>
          <w:szCs w:val="28"/>
          <w:rtl w:val="0"/>
          <w:lang w:val="fr-FR"/>
        </w:rPr>
        <w:t>Statement</w:t>
      </w:r>
      <w:r>
        <w:rPr>
          <w:sz w:val="28"/>
          <w:szCs w:val="28"/>
          <w:rtl w:val="0"/>
        </w:rPr>
        <w:t xml:space="preserve"> </w:t>
      </w:r>
      <w:r>
        <w:rPr>
          <w:b w:val="0"/>
          <w:bCs w:val="0"/>
          <w:sz w:val="28"/>
          <w:szCs w:val="28"/>
          <w:rtl w:val="0"/>
        </w:rPr>
        <w:t xml:space="preserve">- </w:t>
      </w:r>
      <w:r>
        <w:rPr>
          <w:rFonts w:hAnsi="Times New Roman" w:hint="default"/>
          <w:b w:val="0"/>
          <w:bCs w:val="0"/>
          <w:sz w:val="28"/>
          <w:szCs w:val="28"/>
          <w:rtl w:val="0"/>
        </w:rPr>
        <w:t>“</w:t>
      </w:r>
      <w:r>
        <w:rPr>
          <w:b w:val="0"/>
          <w:bCs w:val="0"/>
          <w:sz w:val="28"/>
          <w:szCs w:val="28"/>
          <w:rtl w:val="0"/>
          <w:lang w:val="en-US"/>
        </w:rPr>
        <w:t>I want a healthy dog.</w:t>
      </w:r>
      <w:r>
        <w:rPr>
          <w:rFonts w:hAnsi="Times New Roman" w:hint="default"/>
          <w:b w:val="0"/>
          <w:bCs w:val="0"/>
          <w:sz w:val="28"/>
          <w:szCs w:val="28"/>
          <w:rtl w:val="0"/>
        </w:rPr>
        <w:t>”</w:t>
      </w:r>
    </w:p>
    <w:p>
      <w:pPr>
        <w:pStyle w:val="Heading 4 &quot;a&quot;"/>
        <w:numPr>
          <w:ilvl w:val="3"/>
          <w:numId w:val="75"/>
        </w:numPr>
        <w:spacing w:before="220"/>
        <w:ind w:left="1500"/>
        <w:rPr>
          <w:position w:val="0"/>
          <w:sz w:val="28"/>
          <w:szCs w:val="28"/>
        </w:rPr>
      </w:pPr>
      <w:r>
        <w:rPr>
          <w:i w:val="1"/>
          <w:iCs w:val="1"/>
          <w:sz w:val="28"/>
          <w:szCs w:val="28"/>
          <w:rtl w:val="0"/>
          <w:lang w:val="en-US"/>
        </w:rPr>
        <w:t>Events</w:t>
      </w:r>
      <w:r>
        <w:rPr>
          <w:sz w:val="28"/>
          <w:szCs w:val="28"/>
          <w:rtl w:val="0"/>
        </w:rPr>
        <w:t xml:space="preserve"> </w:t>
      </w:r>
      <w:r>
        <w:rPr>
          <w:b w:val="0"/>
          <w:bCs w:val="0"/>
          <w:sz w:val="28"/>
          <w:szCs w:val="28"/>
          <w:rtl w:val="0"/>
          <w:lang w:val="en-US"/>
        </w:rPr>
        <w:t>- From past experience know that this person does not like small dogs</w:t>
      </w:r>
    </w:p>
    <w:p>
      <w:pPr>
        <w:pStyle w:val="Heading 4 &quot;a&quot;"/>
        <w:numPr>
          <w:ilvl w:val="3"/>
          <w:numId w:val="75"/>
        </w:numPr>
        <w:spacing w:before="220"/>
        <w:ind w:left="1500"/>
        <w:rPr>
          <w:position w:val="0"/>
          <w:sz w:val="28"/>
          <w:szCs w:val="28"/>
        </w:rPr>
      </w:pPr>
      <w:r>
        <w:rPr>
          <w:i w:val="1"/>
          <w:iCs w:val="1"/>
          <w:sz w:val="28"/>
          <w:szCs w:val="28"/>
          <w:rtl w:val="0"/>
          <w:lang w:val="de-DE"/>
        </w:rPr>
        <w:t>Implied</w:t>
      </w:r>
      <w:r>
        <w:rPr>
          <w:sz w:val="28"/>
          <w:szCs w:val="28"/>
          <w:rtl w:val="0"/>
        </w:rPr>
        <w:t xml:space="preserve"> </w:t>
      </w:r>
      <w:r>
        <w:rPr>
          <w:rFonts w:hAnsi="Times New Roman" w:hint="default"/>
          <w:b w:val="0"/>
          <w:bCs w:val="0"/>
          <w:sz w:val="28"/>
          <w:szCs w:val="28"/>
          <w:rtl w:val="0"/>
        </w:rPr>
        <w:t xml:space="preserve">– </w:t>
      </w:r>
      <w:r>
        <w:rPr>
          <w:b w:val="0"/>
          <w:bCs w:val="0"/>
          <w:sz w:val="28"/>
          <w:szCs w:val="28"/>
          <w:rtl w:val="0"/>
          <w:lang w:val="en-US"/>
        </w:rPr>
        <w:t>Not a blind small poodle</w:t>
      </w:r>
    </w:p>
    <w:p>
      <w:pPr>
        <w:pStyle w:val="Heading 1 &quot;I&quot;"/>
        <w:numPr>
          <w:ilvl w:val="2"/>
          <w:numId w:val="75"/>
        </w:numPr>
        <w:ind w:left="1140"/>
        <w:rPr>
          <w:position w:val="0"/>
          <w:sz w:val="28"/>
          <w:szCs w:val="28"/>
        </w:rPr>
      </w:pPr>
      <w:r>
        <w:rPr>
          <w:rFonts w:ascii="Helvetica"/>
          <w:sz w:val="28"/>
          <w:szCs w:val="28"/>
          <w:rtl w:val="0"/>
          <w:lang w:val="en-US"/>
        </w:rPr>
        <w:t>Harmonizing the fact</w:t>
      </w:r>
      <w:r>
        <w:rPr>
          <w:rFonts w:ascii="Helvetica"/>
          <w:sz w:val="28"/>
          <w:szCs w:val="28"/>
          <w:rtl w:val="0"/>
          <w:lang w:val="en-US"/>
        </w:rPr>
        <w:t>s</w:t>
      </w:r>
    </w:p>
    <w:p>
      <w:pPr>
        <w:pStyle w:val="bt .75"/>
        <w:ind w:left="1260"/>
        <w:rPr>
          <w:sz w:val="28"/>
          <w:szCs w:val="28"/>
        </w:rPr>
      </w:pPr>
      <w:r>
        <w:rPr>
          <w:rFonts w:ascii="Times New Roman"/>
          <w:sz w:val="28"/>
          <w:szCs w:val="28"/>
          <w:rtl w:val="0"/>
          <w:lang w:val="en-US"/>
        </w:rPr>
        <w:t xml:space="preserve">Harmonizing all the facts you ascertain that you are </w:t>
      </w:r>
      <w:r>
        <w:rPr>
          <w:sz w:val="28"/>
          <w:szCs w:val="28"/>
          <w:rtl w:val="0"/>
        </w:rPr>
        <w:t>“</w:t>
      </w:r>
      <w:r>
        <w:rPr>
          <w:rFonts w:ascii="Times New Roman"/>
          <w:sz w:val="28"/>
          <w:szCs w:val="28"/>
          <w:rtl w:val="0"/>
          <w:lang w:val="en-US"/>
        </w:rPr>
        <w:t>authorized</w:t>
      </w:r>
      <w:r>
        <w:rPr>
          <w:sz w:val="28"/>
          <w:szCs w:val="28"/>
          <w:rtl w:val="0"/>
        </w:rPr>
        <w:t xml:space="preserve">” </w:t>
      </w:r>
      <w:r>
        <w:rPr>
          <w:rFonts w:ascii="Times New Roman"/>
          <w:sz w:val="28"/>
          <w:szCs w:val="28"/>
          <w:rtl w:val="0"/>
          <w:lang w:val="en-US"/>
        </w:rPr>
        <w:t>to acquire a large dog in good health.</w:t>
      </w:r>
    </w:p>
    <w:p>
      <w:pPr>
        <w:pStyle w:val="Heading 3 &quot;1&quot;"/>
        <w:numPr>
          <w:ilvl w:val="2"/>
          <w:numId w:val="75"/>
        </w:numPr>
        <w:ind w:left="1140"/>
        <w:rPr>
          <w:position w:val="0"/>
          <w:sz w:val="28"/>
          <w:szCs w:val="28"/>
        </w:rPr>
      </w:pPr>
      <w:r>
        <w:rPr>
          <w:rFonts w:hAnsi="Helvetica" w:hint="default"/>
          <w:sz w:val="28"/>
          <w:szCs w:val="28"/>
          <w:rtl w:val="0"/>
        </w:rPr>
        <w:t>“</w:t>
      </w:r>
      <w:r>
        <w:rPr>
          <w:sz w:val="28"/>
          <w:szCs w:val="28"/>
          <w:rtl w:val="0"/>
        </w:rPr>
        <w:t>Command</w:t>
      </w:r>
      <w:r>
        <w:rPr>
          <w:rFonts w:hAnsi="Helvetica" w:hint="default"/>
          <w:sz w:val="28"/>
          <w:szCs w:val="28"/>
          <w:rtl w:val="0"/>
        </w:rPr>
        <w:t xml:space="preserve">” </w:t>
      </w:r>
      <w:r>
        <w:rPr>
          <w:i w:val="1"/>
          <w:iCs w:val="1"/>
          <w:sz w:val="28"/>
          <w:szCs w:val="28"/>
          <w:rtl w:val="0"/>
        </w:rPr>
        <w:t>generic</w:t>
      </w:r>
      <w:r>
        <w:rPr>
          <w:sz w:val="28"/>
          <w:szCs w:val="28"/>
          <w:rtl w:val="0"/>
          <w:lang w:val="en-US"/>
        </w:rPr>
        <w:t xml:space="preserve">; authority </w:t>
      </w:r>
      <w:r>
        <w:rPr>
          <w:i w:val="1"/>
          <w:iCs w:val="1"/>
          <w:sz w:val="28"/>
          <w:szCs w:val="28"/>
          <w:rtl w:val="0"/>
        </w:rPr>
        <w:t>specific</w:t>
      </w:r>
    </w:p>
    <w:p>
      <w:pPr>
        <w:pStyle w:val="bt .75"/>
        <w:ind w:left="1260"/>
        <w:rPr>
          <w:sz w:val="28"/>
          <w:szCs w:val="28"/>
        </w:rPr>
      </w:pPr>
      <w:r>
        <w:rPr>
          <w:rFonts w:ascii="Times New Roman"/>
          <w:sz w:val="28"/>
          <w:szCs w:val="28"/>
          <w:rtl w:val="0"/>
          <w:lang w:val="en-US"/>
        </w:rPr>
        <w:t>Note: Tho</w:t>
      </w:r>
      <w:r>
        <w:rPr>
          <w:sz w:val="28"/>
          <w:szCs w:val="28"/>
          <w:rtl w:val="0"/>
          <w:lang w:val="fr-FR"/>
        </w:rPr>
        <w:t xml:space="preserve">’ </w:t>
      </w:r>
      <w:r>
        <w:rPr>
          <w:rFonts w:ascii="Times New Roman"/>
          <w:sz w:val="28"/>
          <w:szCs w:val="28"/>
          <w:rtl w:val="0"/>
          <w:lang w:val="en-US"/>
        </w:rPr>
        <w:t xml:space="preserve">the COMMAND, </w:t>
      </w:r>
      <w:r>
        <w:rPr>
          <w:sz w:val="28"/>
          <w:szCs w:val="28"/>
          <w:rtl w:val="0"/>
        </w:rPr>
        <w:t>“</w:t>
      </w:r>
      <w:r>
        <w:rPr>
          <w:rFonts w:ascii="Times New Roman"/>
          <w:sz w:val="28"/>
          <w:szCs w:val="28"/>
          <w:rtl w:val="0"/>
          <w:lang w:val="es-ES_tradnl"/>
        </w:rPr>
        <w:t>Go buy me a dog,</w:t>
      </w:r>
      <w:r>
        <w:rPr>
          <w:sz w:val="28"/>
          <w:szCs w:val="28"/>
          <w:rtl w:val="0"/>
        </w:rPr>
        <w:t xml:space="preserve">” </w:t>
      </w:r>
      <w:r>
        <w:rPr>
          <w:rFonts w:ascii="Times New Roman"/>
          <w:sz w:val="28"/>
          <w:szCs w:val="28"/>
          <w:rtl w:val="0"/>
          <w:lang w:val="en-US"/>
        </w:rPr>
        <w:t xml:space="preserve">was </w:t>
      </w:r>
      <w:r>
        <w:rPr>
          <w:sz w:val="28"/>
          <w:szCs w:val="28"/>
          <w:rtl w:val="0"/>
        </w:rPr>
        <w:t>“</w:t>
      </w:r>
      <w:r>
        <w:rPr>
          <w:rFonts w:ascii="Times New Roman"/>
          <w:sz w:val="28"/>
          <w:szCs w:val="28"/>
          <w:rtl w:val="0"/>
        </w:rPr>
        <w:t>generic</w:t>
      </w:r>
      <w:r>
        <w:rPr>
          <w:sz w:val="28"/>
          <w:szCs w:val="28"/>
          <w:rtl w:val="0"/>
        </w:rPr>
        <w:t xml:space="preserve">” </w:t>
      </w:r>
      <w:r>
        <w:rPr>
          <w:rFonts w:ascii="Times New Roman"/>
          <w:i w:val="1"/>
          <w:iCs w:val="1"/>
          <w:sz w:val="28"/>
          <w:szCs w:val="28"/>
          <w:rtl w:val="0"/>
          <w:lang w:val="en-US"/>
        </w:rPr>
        <w:t>in and of itself</w:t>
      </w:r>
      <w:r>
        <w:rPr>
          <w:rFonts w:ascii="Times New Roman"/>
          <w:sz w:val="28"/>
          <w:szCs w:val="28"/>
          <w:rtl w:val="0"/>
          <w:lang w:val="en-US"/>
        </w:rPr>
        <w:t xml:space="preserve"> as to kind of dog, the AUTHORITY (right to act) was </w:t>
      </w:r>
      <w:r>
        <w:rPr>
          <w:sz w:val="28"/>
          <w:szCs w:val="28"/>
          <w:rtl w:val="0"/>
        </w:rPr>
        <w:t>“</w:t>
      </w:r>
      <w:r>
        <w:rPr>
          <w:rFonts w:ascii="Times New Roman"/>
          <w:sz w:val="28"/>
          <w:szCs w:val="28"/>
          <w:rtl w:val="0"/>
        </w:rPr>
        <w:t>specific</w:t>
      </w:r>
      <w:r>
        <w:rPr>
          <w:sz w:val="28"/>
          <w:szCs w:val="28"/>
          <w:rtl w:val="0"/>
        </w:rPr>
        <w:t xml:space="preserve">” </w:t>
      </w:r>
      <w:r>
        <w:rPr>
          <w:rFonts w:ascii="Times New Roman"/>
          <w:sz w:val="28"/>
          <w:szCs w:val="28"/>
          <w:rtl w:val="0"/>
          <w:lang w:val="en-US"/>
        </w:rPr>
        <w:t>(limited, did not include all dogs). Must consider ALL FACTS.</w:t>
      </w:r>
    </w:p>
    <w:p>
      <w:pPr>
        <w:pStyle w:val="Heading 3 &quot;1&quot;"/>
        <w:numPr>
          <w:ilvl w:val="2"/>
          <w:numId w:val="75"/>
        </w:numPr>
        <w:ind w:left="1140"/>
        <w:rPr>
          <w:position w:val="0"/>
          <w:sz w:val="28"/>
          <w:szCs w:val="28"/>
        </w:rPr>
      </w:pPr>
      <w:r>
        <w:rPr>
          <w:sz w:val="28"/>
          <w:szCs w:val="28"/>
          <w:rtl w:val="0"/>
          <w:lang w:val="en-US"/>
        </w:rPr>
        <w:t>Generic and specific nature of the authority</w:t>
      </w:r>
    </w:p>
    <w:p>
      <w:pPr>
        <w:pStyle w:val="bt .75"/>
        <w:ind w:left="1260"/>
        <w:rPr>
          <w:sz w:val="28"/>
          <w:szCs w:val="28"/>
        </w:rPr>
      </w:pPr>
      <w:r>
        <w:rPr>
          <w:rFonts w:ascii="Times New Roman"/>
          <w:sz w:val="28"/>
          <w:szCs w:val="28"/>
          <w:rtl w:val="0"/>
          <w:lang w:val="en-US"/>
        </w:rPr>
        <w:t xml:space="preserve">Further observe: Since none of the facts specified anything about color, the authority was </w:t>
      </w:r>
      <w:r>
        <w:rPr>
          <w:sz w:val="28"/>
          <w:szCs w:val="28"/>
          <w:rtl w:val="0"/>
        </w:rPr>
        <w:t>“</w:t>
      </w:r>
      <w:r>
        <w:rPr>
          <w:rFonts w:ascii="Times New Roman"/>
          <w:sz w:val="28"/>
          <w:szCs w:val="28"/>
          <w:rtl w:val="0"/>
        </w:rPr>
        <w:t>generic</w:t>
      </w:r>
      <w:r>
        <w:rPr>
          <w:sz w:val="28"/>
          <w:szCs w:val="28"/>
          <w:rtl w:val="0"/>
        </w:rPr>
        <w:t xml:space="preserve">” </w:t>
      </w:r>
      <w:r>
        <w:rPr>
          <w:rFonts w:ascii="Times New Roman"/>
          <w:sz w:val="28"/>
          <w:szCs w:val="28"/>
          <w:rtl w:val="0"/>
          <w:lang w:val="en-US"/>
        </w:rPr>
        <w:t xml:space="preserve">as to color of mutt (included all colors in the class of </w:t>
      </w:r>
      <w:r>
        <w:rPr>
          <w:sz w:val="28"/>
          <w:szCs w:val="28"/>
          <w:rtl w:val="0"/>
        </w:rPr>
        <w:t>“</w:t>
      </w:r>
      <w:r>
        <w:rPr>
          <w:rFonts w:ascii="Times New Roman"/>
          <w:sz w:val="28"/>
          <w:szCs w:val="28"/>
          <w:rtl w:val="0"/>
        </w:rPr>
        <w:t>mutts</w:t>
      </w:r>
      <w:r>
        <w:rPr>
          <w:sz w:val="28"/>
          <w:szCs w:val="28"/>
          <w:rtl w:val="0"/>
        </w:rPr>
        <w:t>”</w:t>
      </w:r>
      <w:r>
        <w:rPr>
          <w:rFonts w:ascii="Times New Roman"/>
          <w:sz w:val="28"/>
          <w:szCs w:val="28"/>
          <w:rtl w:val="0"/>
          <w:lang w:val="en-US"/>
        </w:rPr>
        <w:t xml:space="preserve">), and therefore you had the </w:t>
      </w:r>
      <w:r>
        <w:rPr>
          <w:sz w:val="28"/>
          <w:szCs w:val="28"/>
          <w:rtl w:val="0"/>
        </w:rPr>
        <w:t>“</w:t>
      </w:r>
      <w:r>
        <w:rPr>
          <w:rFonts w:ascii="Times New Roman"/>
          <w:sz w:val="28"/>
          <w:szCs w:val="28"/>
          <w:rtl w:val="0"/>
          <w:lang w:val="en-US"/>
        </w:rPr>
        <w:t>right</w:t>
      </w:r>
      <w:r>
        <w:rPr>
          <w:sz w:val="28"/>
          <w:szCs w:val="28"/>
          <w:rtl w:val="0"/>
        </w:rPr>
        <w:t xml:space="preserve">” </w:t>
      </w:r>
      <w:r>
        <w:rPr>
          <w:rFonts w:ascii="Times New Roman"/>
          <w:sz w:val="28"/>
          <w:szCs w:val="28"/>
          <w:rtl w:val="0"/>
          <w:lang w:val="en-US"/>
        </w:rPr>
        <w:t xml:space="preserve">(authority) to buy either a black or brown mutt. SPECIFIC as to </w:t>
      </w:r>
      <w:r>
        <w:rPr>
          <w:rFonts w:ascii="Times New Roman"/>
          <w:i w:val="1"/>
          <w:iCs w:val="1"/>
          <w:sz w:val="28"/>
          <w:szCs w:val="28"/>
          <w:rtl w:val="0"/>
          <w:lang w:val="en-US"/>
        </w:rPr>
        <w:t>kind of dog</w:t>
      </w:r>
      <w:r>
        <w:rPr>
          <w:rFonts w:ascii="Times New Roman"/>
          <w:sz w:val="28"/>
          <w:szCs w:val="28"/>
          <w:rtl w:val="0"/>
          <w:lang w:val="en-US"/>
        </w:rPr>
        <w:t xml:space="preserve">; GENERIC as to </w:t>
      </w:r>
      <w:r>
        <w:rPr>
          <w:rFonts w:ascii="Times New Roman"/>
          <w:i w:val="1"/>
          <w:iCs w:val="1"/>
          <w:sz w:val="28"/>
          <w:szCs w:val="28"/>
          <w:rtl w:val="0"/>
        </w:rPr>
        <w:t>color</w:t>
      </w:r>
      <w:r>
        <w:rPr>
          <w:rFonts w:ascii="Times New Roman"/>
          <w:sz w:val="28"/>
          <w:szCs w:val="28"/>
          <w:rtl w:val="0"/>
        </w:rPr>
        <w:t>.</w:t>
      </w:r>
    </w:p>
    <w:p>
      <w:pPr>
        <w:pStyle w:val="Heading 3 &quot;1&quot;"/>
        <w:numPr>
          <w:ilvl w:val="2"/>
          <w:numId w:val="75"/>
        </w:numPr>
        <w:ind w:left="1140"/>
        <w:rPr>
          <w:position w:val="0"/>
          <w:sz w:val="28"/>
          <w:szCs w:val="28"/>
        </w:rPr>
      </w:pPr>
      <w:r>
        <w:rPr>
          <w:sz w:val="28"/>
          <w:szCs w:val="28"/>
          <w:rtl w:val="0"/>
          <w:lang w:val="en-US"/>
        </w:rPr>
        <w:t>Common to human language</w:t>
      </w:r>
    </w:p>
    <w:p>
      <w:pPr>
        <w:pStyle w:val="bt .75"/>
        <w:ind w:left="1260"/>
        <w:rPr>
          <w:sz w:val="28"/>
          <w:szCs w:val="28"/>
        </w:rPr>
      </w:pPr>
      <w:r>
        <w:rPr>
          <w:rFonts w:ascii="Times New Roman"/>
          <w:sz w:val="28"/>
          <w:szCs w:val="28"/>
          <w:rtl w:val="0"/>
          <w:lang w:val="en-US"/>
        </w:rPr>
        <w:t xml:space="preserve">We go through this process daily. We may not analyze our thinking thus, but it is nevertheless the way we arrive at truth. The Bible was written to </w:t>
      </w:r>
      <w:r>
        <w:rPr>
          <w:rFonts w:ascii="Times New Roman"/>
          <w:i w:val="1"/>
          <w:iCs w:val="1"/>
          <w:sz w:val="28"/>
          <w:szCs w:val="28"/>
          <w:rtl w:val="0"/>
        </w:rPr>
        <w:t>men</w:t>
      </w:r>
      <w:r>
        <w:rPr>
          <w:rFonts w:ascii="Times New Roman"/>
          <w:sz w:val="28"/>
          <w:szCs w:val="28"/>
          <w:rtl w:val="0"/>
          <w:lang w:val="en-US"/>
        </w:rPr>
        <w:t xml:space="preserve"> in </w:t>
      </w:r>
      <w:r>
        <w:rPr>
          <w:rFonts w:ascii="Times New Roman"/>
          <w:i w:val="1"/>
          <w:iCs w:val="1"/>
          <w:sz w:val="28"/>
          <w:szCs w:val="28"/>
          <w:rtl w:val="0"/>
        </w:rPr>
        <w:t>men</w:t>
      </w:r>
      <w:r>
        <w:rPr>
          <w:i w:val="1"/>
          <w:iCs w:val="1"/>
          <w:sz w:val="28"/>
          <w:szCs w:val="28"/>
          <w:rtl w:val="0"/>
          <w:lang w:val="fr-FR"/>
        </w:rPr>
        <w:t>’</w:t>
      </w:r>
      <w:r>
        <w:rPr>
          <w:rFonts w:ascii="Times New Roman"/>
          <w:i w:val="1"/>
          <w:iCs w:val="1"/>
          <w:sz w:val="28"/>
          <w:szCs w:val="28"/>
          <w:rtl w:val="0"/>
          <w:lang w:val="en-US"/>
        </w:rPr>
        <w:t>s language</w:t>
      </w:r>
      <w:r>
        <w:rPr>
          <w:rFonts w:ascii="Times New Roman"/>
          <w:sz w:val="28"/>
          <w:szCs w:val="28"/>
          <w:rtl w:val="0"/>
          <w:lang w:val="en-US"/>
        </w:rPr>
        <w:t>. Same rules govern for ascertaining divine truth.</w:t>
      </w:r>
    </w:p>
    <w:p>
      <w:pPr>
        <w:pStyle w:val="Heading 2 &quot;A&quot;"/>
        <w:numPr>
          <w:ilvl w:val="1"/>
          <w:numId w:val="75"/>
        </w:numPr>
        <w:ind w:left="780"/>
        <w:rPr>
          <w:position w:val="0"/>
          <w:sz w:val="28"/>
          <w:szCs w:val="28"/>
        </w:rPr>
      </w:pPr>
      <w:r>
        <w:rPr>
          <w:sz w:val="28"/>
          <w:szCs w:val="28"/>
          <w:rtl w:val="0"/>
          <w:lang w:val="en-US"/>
        </w:rPr>
        <w:t xml:space="preserve">Biblical Illustration - </w:t>
      </w:r>
      <w:r>
        <w:rPr>
          <w:sz w:val="28"/>
          <w:szCs w:val="28"/>
          <w:rtl w:val="0"/>
          <w:lang w:val="en-US"/>
        </w:rPr>
        <w:t>Ex 12:3...5</w:t>
      </w:r>
    </w:p>
    <w:p>
      <w:pPr>
        <w:pStyle w:val="bt .50"/>
        <w:ind w:left="840"/>
        <w:rPr>
          <w:sz w:val="28"/>
          <w:szCs w:val="28"/>
        </w:rPr>
      </w:pPr>
      <w:r>
        <w:rPr>
          <w:sz w:val="28"/>
          <w:szCs w:val="28"/>
          <w:rtl w:val="0"/>
          <w:lang w:val="en-US"/>
        </w:rPr>
        <w:t xml:space="preserve">Thus, an Israelite was </w:t>
      </w:r>
      <w:r>
        <w:rPr>
          <w:rFonts w:hAnsi="Times New Roman" w:hint="default"/>
          <w:sz w:val="28"/>
          <w:szCs w:val="28"/>
          <w:rtl w:val="0"/>
        </w:rPr>
        <w:t>“</w:t>
      </w:r>
      <w:r>
        <w:rPr>
          <w:sz w:val="28"/>
          <w:szCs w:val="28"/>
          <w:rtl w:val="0"/>
          <w:lang w:val="en-US"/>
        </w:rPr>
        <w:t>authorized</w:t>
      </w:r>
      <w:r>
        <w:rPr>
          <w:rFonts w:hAnsi="Times New Roman" w:hint="default"/>
          <w:sz w:val="28"/>
          <w:szCs w:val="28"/>
          <w:rtl w:val="0"/>
        </w:rPr>
        <w:t xml:space="preserve">” </w:t>
      </w:r>
      <w:r>
        <w:rPr>
          <w:sz w:val="28"/>
          <w:szCs w:val="28"/>
          <w:rtl w:val="0"/>
          <w:lang w:val="en-US"/>
        </w:rPr>
        <w:t>to go on the tenth day of the first month (</w:t>
      </w:r>
      <w:r>
        <w:rPr>
          <w:rFonts w:hAnsi="Times New Roman" w:hint="default"/>
          <w:sz w:val="28"/>
          <w:szCs w:val="28"/>
          <w:rtl w:val="0"/>
        </w:rPr>
        <w:t>“</w:t>
      </w:r>
      <w:r>
        <w:rPr>
          <w:sz w:val="28"/>
          <w:szCs w:val="28"/>
          <w:rtl w:val="0"/>
        </w:rPr>
        <w:t>specific</w:t>
      </w:r>
      <w:r>
        <w:rPr>
          <w:rFonts w:hAnsi="Times New Roman" w:hint="default"/>
          <w:sz w:val="28"/>
          <w:szCs w:val="28"/>
          <w:rtl w:val="0"/>
        </w:rPr>
        <w:t xml:space="preserve">” </w:t>
      </w:r>
      <w:r>
        <w:rPr>
          <w:sz w:val="28"/>
          <w:szCs w:val="28"/>
          <w:rtl w:val="0"/>
          <w:lang w:val="en-US"/>
        </w:rPr>
        <w:t>as to day, including no others) at any time on that day (</w:t>
      </w:r>
      <w:r>
        <w:rPr>
          <w:rFonts w:hAnsi="Times New Roman" w:hint="default"/>
          <w:sz w:val="28"/>
          <w:szCs w:val="28"/>
          <w:rtl w:val="0"/>
        </w:rPr>
        <w:t>“</w:t>
      </w:r>
      <w:r>
        <w:rPr>
          <w:sz w:val="28"/>
          <w:szCs w:val="28"/>
          <w:rtl w:val="0"/>
        </w:rPr>
        <w:t>generic</w:t>
      </w:r>
      <w:r>
        <w:rPr>
          <w:rFonts w:hAnsi="Times New Roman" w:hint="default"/>
          <w:sz w:val="28"/>
          <w:szCs w:val="28"/>
          <w:rtl w:val="0"/>
        </w:rPr>
        <w:t xml:space="preserve">” </w:t>
      </w:r>
      <w:r>
        <w:rPr>
          <w:sz w:val="28"/>
          <w:szCs w:val="28"/>
          <w:rtl w:val="0"/>
          <w:lang w:val="en-US"/>
        </w:rPr>
        <w:t xml:space="preserve">as to time of day, including all in that general class of </w:t>
      </w:r>
      <w:r>
        <w:rPr>
          <w:rFonts w:hAnsi="Times New Roman" w:hint="default"/>
          <w:sz w:val="28"/>
          <w:szCs w:val="28"/>
          <w:rtl w:val="0"/>
        </w:rPr>
        <w:t>“</w:t>
      </w:r>
      <w:r>
        <w:rPr>
          <w:sz w:val="28"/>
          <w:szCs w:val="28"/>
          <w:rtl w:val="0"/>
          <w:lang w:val="en-US"/>
        </w:rPr>
        <w:t>tenth of this month</w:t>
      </w:r>
      <w:r>
        <w:rPr>
          <w:rFonts w:hAnsi="Times New Roman" w:hint="default"/>
          <w:sz w:val="28"/>
          <w:szCs w:val="28"/>
          <w:rtl w:val="0"/>
        </w:rPr>
        <w:t>”</w:t>
      </w:r>
      <w:r>
        <w:rPr>
          <w:sz w:val="28"/>
          <w:szCs w:val="28"/>
          <w:rtl w:val="0"/>
          <w:lang w:val="en-US"/>
        </w:rPr>
        <w:t>) and take any color (</w:t>
      </w:r>
      <w:r>
        <w:rPr>
          <w:rFonts w:hAnsi="Times New Roman" w:hint="default"/>
          <w:sz w:val="28"/>
          <w:szCs w:val="28"/>
          <w:rtl w:val="0"/>
        </w:rPr>
        <w:t>“</w:t>
      </w:r>
      <w:r>
        <w:rPr>
          <w:sz w:val="28"/>
          <w:szCs w:val="28"/>
          <w:rtl w:val="0"/>
        </w:rPr>
        <w:t>generic</w:t>
      </w:r>
      <w:r>
        <w:rPr>
          <w:rFonts w:hAnsi="Times New Roman" w:hint="default"/>
          <w:sz w:val="28"/>
          <w:szCs w:val="28"/>
          <w:rtl w:val="0"/>
        </w:rPr>
        <w:t xml:space="preserve">” </w:t>
      </w:r>
      <w:r>
        <w:rPr>
          <w:sz w:val="28"/>
          <w:szCs w:val="28"/>
          <w:rtl w:val="0"/>
          <w:lang w:val="en-US"/>
        </w:rPr>
        <w:t>as to color) one year old, male, unblemished lamb (</w:t>
      </w:r>
      <w:r>
        <w:rPr>
          <w:rFonts w:hAnsi="Times New Roman" w:hint="default"/>
          <w:sz w:val="28"/>
          <w:szCs w:val="28"/>
          <w:rtl w:val="0"/>
        </w:rPr>
        <w:t>“</w:t>
      </w:r>
      <w:r>
        <w:rPr>
          <w:sz w:val="28"/>
          <w:szCs w:val="28"/>
          <w:rtl w:val="0"/>
        </w:rPr>
        <w:t>specific</w:t>
      </w:r>
      <w:r>
        <w:rPr>
          <w:rFonts w:hAnsi="Times New Roman" w:hint="default"/>
          <w:sz w:val="28"/>
          <w:szCs w:val="28"/>
          <w:rtl w:val="0"/>
        </w:rPr>
        <w:t xml:space="preserve">” </w:t>
      </w:r>
      <w:r>
        <w:rPr>
          <w:sz w:val="28"/>
          <w:szCs w:val="28"/>
          <w:rtl w:val="0"/>
          <w:lang w:val="en-US"/>
        </w:rPr>
        <w:t>as to age, sex, condition) for his Passover sacrifice.</w:t>
      </w:r>
    </w:p>
    <w:p>
      <w:pPr>
        <w:pStyle w:val="bt .50"/>
        <w:ind w:left="840"/>
        <w:rPr>
          <w:sz w:val="28"/>
          <w:szCs w:val="28"/>
        </w:rPr>
      </w:pPr>
      <w:r>
        <w:rPr>
          <w:sz w:val="28"/>
          <w:szCs w:val="28"/>
          <w:rtl w:val="0"/>
        </w:rPr>
        <w:t xml:space="preserve">   </w:t>
      </w:r>
    </w:p>
    <w:p>
      <w:pPr>
        <w:pStyle w:val="bt .50"/>
        <w:ind w:left="840"/>
        <w:rPr>
          <w:sz w:val="28"/>
          <w:szCs w:val="28"/>
        </w:rPr>
      </w:pPr>
      <w:r>
        <w:rPr>
          <w:sz w:val="28"/>
          <w:szCs w:val="28"/>
          <w:rtl w:val="0"/>
          <w:lang w:val="en-US"/>
        </w:rPr>
        <w:t xml:space="preserve">Thus, if an Israelite went out at </w:t>
      </w:r>
      <w:r>
        <w:rPr>
          <w:b w:val="1"/>
          <w:bCs w:val="1"/>
          <w:sz w:val="28"/>
          <w:szCs w:val="28"/>
          <w:rtl w:val="0"/>
          <w:lang w:val="it-IT"/>
        </w:rPr>
        <w:t>10 a.m.</w:t>
      </w:r>
      <w:r>
        <w:rPr>
          <w:sz w:val="28"/>
          <w:szCs w:val="28"/>
          <w:rtl w:val="0"/>
          <w:lang w:val="en-US"/>
        </w:rPr>
        <w:t xml:space="preserve">  on the tenth day of the first month, and took a </w:t>
      </w:r>
      <w:r>
        <w:rPr>
          <w:b w:val="1"/>
          <w:bCs w:val="1"/>
          <w:sz w:val="28"/>
          <w:szCs w:val="28"/>
          <w:rtl w:val="0"/>
          <w:lang w:val="es-ES_tradnl"/>
        </w:rPr>
        <w:t>black</w:t>
      </w:r>
      <w:r>
        <w:rPr>
          <w:sz w:val="28"/>
          <w:szCs w:val="28"/>
          <w:rtl w:val="0"/>
          <w:lang w:val="en-US"/>
        </w:rPr>
        <w:t xml:space="preserve"> lamb for his Passover sacrifice, and someone asked him, </w:t>
      </w:r>
      <w:r>
        <w:rPr>
          <w:rFonts w:hAnsi="Times New Roman" w:hint="default"/>
          <w:sz w:val="28"/>
          <w:szCs w:val="28"/>
          <w:rtl w:val="0"/>
        </w:rPr>
        <w:t>“</w:t>
      </w:r>
      <w:r>
        <w:rPr>
          <w:sz w:val="28"/>
          <w:szCs w:val="28"/>
          <w:rtl w:val="0"/>
          <w:lang w:val="en-US"/>
        </w:rPr>
        <w:t xml:space="preserve">What right (authority) do you have to take </w:t>
      </w:r>
      <w:r>
        <w:rPr>
          <w:b w:val="1"/>
          <w:bCs w:val="1"/>
          <w:sz w:val="28"/>
          <w:szCs w:val="28"/>
          <w:rtl w:val="0"/>
          <w:lang w:val="es-ES_tradnl"/>
        </w:rPr>
        <w:t>black</w:t>
      </w:r>
      <w:r>
        <w:rPr>
          <w:sz w:val="28"/>
          <w:szCs w:val="28"/>
          <w:rtl w:val="0"/>
          <w:lang w:val="da-DK"/>
        </w:rPr>
        <w:t xml:space="preserve"> lamb at </w:t>
      </w:r>
      <w:r>
        <w:rPr>
          <w:b w:val="1"/>
          <w:bCs w:val="1"/>
          <w:sz w:val="28"/>
          <w:szCs w:val="28"/>
          <w:rtl w:val="0"/>
          <w:lang w:val="it-IT"/>
        </w:rPr>
        <w:t>10 a.m.</w:t>
      </w:r>
      <w:r>
        <w:rPr>
          <w:sz w:val="28"/>
          <w:szCs w:val="28"/>
          <w:rtl w:val="0"/>
          <w:lang w:val="en-US"/>
        </w:rPr>
        <w:t xml:space="preserve"> in the morning?</w:t>
      </w:r>
      <w:r>
        <w:rPr>
          <w:rFonts w:hAnsi="Times New Roman" w:hint="default"/>
          <w:sz w:val="28"/>
          <w:szCs w:val="28"/>
          <w:rtl w:val="0"/>
        </w:rPr>
        <w:t xml:space="preserve">” </w:t>
      </w:r>
      <w:r>
        <w:rPr>
          <w:sz w:val="28"/>
          <w:szCs w:val="28"/>
          <w:rtl w:val="0"/>
          <w:lang w:val="en-US"/>
        </w:rPr>
        <w:t xml:space="preserve">his answer might be that it is authorized by the </w:t>
      </w:r>
      <w:r>
        <w:rPr>
          <w:i w:val="1"/>
          <w:iCs w:val="1"/>
          <w:sz w:val="28"/>
          <w:szCs w:val="28"/>
          <w:rtl w:val="0"/>
        </w:rPr>
        <w:t>generic</w:t>
      </w:r>
      <w:r>
        <w:rPr>
          <w:sz w:val="28"/>
          <w:szCs w:val="28"/>
          <w:rtl w:val="0"/>
          <w:lang w:val="en-US"/>
        </w:rPr>
        <w:t xml:space="preserve"> nature of the authority as to </w:t>
      </w:r>
      <w:r>
        <w:rPr>
          <w:i w:val="1"/>
          <w:iCs w:val="1"/>
          <w:sz w:val="28"/>
          <w:szCs w:val="28"/>
          <w:rtl w:val="0"/>
        </w:rPr>
        <w:t>color</w:t>
      </w:r>
      <w:r>
        <w:rPr>
          <w:sz w:val="28"/>
          <w:szCs w:val="28"/>
          <w:rtl w:val="0"/>
          <w:lang w:val="en-US"/>
        </w:rPr>
        <w:t xml:space="preserve"> and </w:t>
      </w:r>
      <w:r>
        <w:rPr>
          <w:i w:val="1"/>
          <w:iCs w:val="1"/>
          <w:sz w:val="28"/>
          <w:szCs w:val="28"/>
          <w:rtl w:val="0"/>
          <w:lang w:val="en-US"/>
        </w:rPr>
        <w:t>time of day</w:t>
      </w:r>
      <w:r>
        <w:rPr>
          <w:sz w:val="28"/>
          <w:szCs w:val="28"/>
          <w:rtl w:val="0"/>
          <w:lang w:val="en-US"/>
        </w:rPr>
        <w:t xml:space="preserve">. Though </w:t>
      </w:r>
      <w:r>
        <w:rPr>
          <w:rFonts w:hAnsi="Times New Roman" w:hint="default"/>
          <w:sz w:val="28"/>
          <w:szCs w:val="28"/>
          <w:rtl w:val="0"/>
        </w:rPr>
        <w:t>“</w:t>
      </w:r>
      <w:r>
        <w:rPr>
          <w:sz w:val="28"/>
          <w:szCs w:val="28"/>
          <w:rtl w:val="0"/>
          <w:lang w:val="es-ES_tradnl"/>
        </w:rPr>
        <w:t>black</w:t>
      </w:r>
      <w:r>
        <w:rPr>
          <w:rFonts w:hAnsi="Times New Roman" w:hint="default"/>
          <w:sz w:val="28"/>
          <w:szCs w:val="28"/>
          <w:rtl w:val="0"/>
        </w:rPr>
        <w:t xml:space="preserve">” </w:t>
      </w:r>
      <w:r>
        <w:rPr>
          <w:sz w:val="28"/>
          <w:szCs w:val="28"/>
          <w:rtl w:val="0"/>
          <w:lang w:val="en-US"/>
        </w:rPr>
        <w:t xml:space="preserve">and </w:t>
      </w:r>
      <w:r>
        <w:rPr>
          <w:rFonts w:hAnsi="Times New Roman" w:hint="default"/>
          <w:sz w:val="28"/>
          <w:szCs w:val="28"/>
          <w:rtl w:val="0"/>
        </w:rPr>
        <w:t>“</w:t>
      </w:r>
      <w:r>
        <w:rPr>
          <w:sz w:val="28"/>
          <w:szCs w:val="28"/>
          <w:rtl w:val="0"/>
          <w:lang w:val="it-IT"/>
        </w:rPr>
        <w:t>10 a.m.</w:t>
      </w:r>
      <w:r>
        <w:rPr>
          <w:rFonts w:hAnsi="Times New Roman" w:hint="default"/>
          <w:sz w:val="28"/>
          <w:szCs w:val="28"/>
          <w:rtl w:val="0"/>
        </w:rPr>
        <w:t xml:space="preserve">” </w:t>
      </w:r>
      <w:r>
        <w:rPr>
          <w:sz w:val="28"/>
          <w:szCs w:val="28"/>
          <w:rtl w:val="0"/>
          <w:lang w:val="en-US"/>
        </w:rPr>
        <w:t xml:space="preserve">are not stated, </w:t>
      </w:r>
      <w:r>
        <w:rPr>
          <w:i w:val="1"/>
          <w:iCs w:val="1"/>
          <w:sz w:val="28"/>
          <w:szCs w:val="28"/>
          <w:rtl w:val="0"/>
          <w:lang w:val="en-US"/>
        </w:rPr>
        <w:t>they are authorized</w:t>
      </w:r>
      <w:r>
        <w:rPr>
          <w:sz w:val="28"/>
          <w:szCs w:val="28"/>
          <w:rtl w:val="0"/>
        </w:rPr>
        <w:t>.</w:t>
      </w:r>
    </w:p>
    <w:p>
      <w:pPr>
        <w:pStyle w:val="bt .50"/>
        <w:ind w:left="840"/>
        <w:rPr>
          <w:sz w:val="28"/>
          <w:szCs w:val="28"/>
        </w:rPr>
      </w:pPr>
    </w:p>
    <w:p>
      <w:pPr>
        <w:pStyle w:val="bt .50"/>
        <w:ind w:left="840"/>
        <w:rPr>
          <w:sz w:val="28"/>
          <w:szCs w:val="28"/>
        </w:rPr>
      </w:pPr>
      <w:r>
        <w:rPr>
          <w:sz w:val="28"/>
          <w:szCs w:val="28"/>
          <w:rtl w:val="0"/>
          <w:lang w:val="en-US"/>
        </w:rPr>
        <w:t xml:space="preserve">But, if this Israelite went out on the </w:t>
      </w:r>
      <w:r>
        <w:rPr>
          <w:b w:val="1"/>
          <w:bCs w:val="1"/>
          <w:sz w:val="28"/>
          <w:szCs w:val="28"/>
          <w:rtl w:val="0"/>
          <w:lang w:val="nl-NL"/>
        </w:rPr>
        <w:t>eleventh</w:t>
      </w:r>
      <w:r>
        <w:rPr>
          <w:sz w:val="28"/>
          <w:szCs w:val="28"/>
          <w:rtl w:val="0"/>
          <w:lang w:val="en-US"/>
        </w:rPr>
        <w:t xml:space="preserve"> day and took a </w:t>
      </w:r>
      <w:r>
        <w:rPr>
          <w:b w:val="1"/>
          <w:bCs w:val="1"/>
          <w:sz w:val="28"/>
          <w:szCs w:val="28"/>
          <w:rtl w:val="0"/>
          <w:lang w:val="en-US"/>
        </w:rPr>
        <w:t>two year old</w:t>
      </w:r>
      <w:r>
        <w:rPr>
          <w:sz w:val="28"/>
          <w:szCs w:val="28"/>
          <w:rtl w:val="0"/>
        </w:rPr>
        <w:t xml:space="preserve"> lamb, </w:t>
      </w:r>
      <w:r>
        <w:rPr>
          <w:b w:val="1"/>
          <w:bCs w:val="1"/>
          <w:sz w:val="28"/>
          <w:szCs w:val="28"/>
          <w:rtl w:val="0"/>
        </w:rPr>
        <w:t>female</w:t>
      </w:r>
      <w:r>
        <w:rPr>
          <w:sz w:val="28"/>
          <w:szCs w:val="28"/>
          <w:rtl w:val="0"/>
          <w:lang w:val="en-US"/>
        </w:rPr>
        <w:t xml:space="preserve">, with a </w:t>
      </w:r>
      <w:r>
        <w:rPr>
          <w:b w:val="1"/>
          <w:bCs w:val="1"/>
          <w:sz w:val="28"/>
          <w:szCs w:val="28"/>
          <w:rtl w:val="0"/>
        </w:rPr>
        <w:t>bad eye</w:t>
      </w:r>
      <w:r>
        <w:rPr>
          <w:sz w:val="28"/>
          <w:szCs w:val="28"/>
          <w:rtl w:val="0"/>
          <w:lang w:val="en-US"/>
        </w:rPr>
        <w:t xml:space="preserve">, he would be acting without authority (no </w:t>
      </w:r>
      <w:r>
        <w:rPr>
          <w:rFonts w:hAnsi="Times New Roman" w:hint="default"/>
          <w:sz w:val="28"/>
          <w:szCs w:val="28"/>
          <w:rtl w:val="0"/>
        </w:rPr>
        <w:t>“</w:t>
      </w:r>
      <w:r>
        <w:rPr>
          <w:sz w:val="28"/>
          <w:szCs w:val="28"/>
          <w:rtl w:val="0"/>
          <w:lang w:val="en-US"/>
        </w:rPr>
        <w:t>right</w:t>
      </w:r>
      <w:r>
        <w:rPr>
          <w:rFonts w:hAnsi="Times New Roman" w:hint="default"/>
          <w:sz w:val="28"/>
          <w:szCs w:val="28"/>
          <w:rtl w:val="0"/>
        </w:rPr>
        <w:t xml:space="preserve">” </w:t>
      </w:r>
      <w:r>
        <w:rPr>
          <w:sz w:val="28"/>
          <w:szCs w:val="28"/>
          <w:rtl w:val="0"/>
          <w:lang w:val="en-US"/>
        </w:rPr>
        <w:t xml:space="preserve">to do so), for the authority was SPECIFIC as to day, age, sex, and condition of lamb. Note that he </w:t>
      </w:r>
      <w:r>
        <w:rPr>
          <w:i w:val="1"/>
          <w:iCs w:val="1"/>
          <w:sz w:val="28"/>
          <w:szCs w:val="28"/>
          <w:rtl w:val="0"/>
          <w:lang w:val="en-US"/>
        </w:rPr>
        <w:t>would be acting in a way God had not authorized although there was no prohibition</w:t>
      </w:r>
      <w:r>
        <w:rPr>
          <w:sz w:val="28"/>
          <w:szCs w:val="28"/>
          <w:rtl w:val="0"/>
          <w:lang w:val="en-US"/>
        </w:rPr>
        <w:t xml:space="preserve"> stating, </w:t>
      </w:r>
      <w:r>
        <w:rPr>
          <w:rFonts w:hAnsi="Times New Roman" w:hint="default"/>
          <w:sz w:val="28"/>
          <w:szCs w:val="28"/>
          <w:rtl w:val="0"/>
        </w:rPr>
        <w:t>“</w:t>
      </w:r>
      <w:r>
        <w:rPr>
          <w:sz w:val="28"/>
          <w:szCs w:val="28"/>
          <w:rtl w:val="0"/>
          <w:lang w:val="en-US"/>
        </w:rPr>
        <w:t>Thou shalt not go out on the eleventh day and take a two year old lamb with a bad eye.</w:t>
      </w:r>
      <w:r>
        <w:rPr>
          <w:rFonts w:hAnsi="Times New Roman" w:hint="default"/>
          <w:sz w:val="28"/>
          <w:szCs w:val="28"/>
          <w:rtl w:val="0"/>
        </w:rPr>
        <w:t>”</w:t>
      </w:r>
    </w:p>
    <w:p>
      <w:pPr>
        <w:pStyle w:val="Heading 1 &quot;I&quot;"/>
        <w:numPr>
          <w:ilvl w:val="0"/>
          <w:numId w:val="75"/>
        </w:numPr>
        <w:spacing w:before="600"/>
        <w:ind w:left="546"/>
        <w:rPr>
          <w:position w:val="0"/>
          <w:sz w:val="28"/>
          <w:szCs w:val="28"/>
        </w:rPr>
      </w:pPr>
      <w:r>
        <w:rPr>
          <w:rFonts w:ascii="Helvetica"/>
          <w:sz w:val="28"/>
          <w:szCs w:val="28"/>
          <w:rtl w:val="0"/>
        </w:rPr>
        <w:t>GENERIC AND SPECIFIC AUTHORITY AND THE DIVINE PATTERN</w:t>
      </w:r>
    </w:p>
    <w:p>
      <w:pPr>
        <w:pStyle w:val="Heading 2 &quot;A&quot;"/>
        <w:numPr>
          <w:ilvl w:val="1"/>
          <w:numId w:val="75"/>
        </w:numPr>
        <w:ind w:left="780"/>
        <w:rPr>
          <w:position w:val="0"/>
          <w:sz w:val="28"/>
          <w:szCs w:val="28"/>
        </w:rPr>
      </w:pPr>
      <w:r>
        <w:rPr>
          <w:sz w:val="28"/>
          <w:szCs w:val="28"/>
          <w:rtl w:val="0"/>
          <w:lang w:val="en-US"/>
        </w:rPr>
        <w:t>Rules Based on Revelation and Axiomatic Nature of Language</w:t>
      </w:r>
    </w:p>
    <w:p>
      <w:pPr>
        <w:pStyle w:val="Heading 3 &quot;1&quot;"/>
        <w:numPr>
          <w:ilvl w:val="2"/>
          <w:numId w:val="75"/>
        </w:numPr>
        <w:ind w:left="1140"/>
        <w:rPr>
          <w:position w:val="0"/>
          <w:sz w:val="28"/>
          <w:szCs w:val="28"/>
        </w:rPr>
      </w:pPr>
      <w:r>
        <w:rPr>
          <w:sz w:val="28"/>
          <w:szCs w:val="28"/>
          <w:rtl w:val="0"/>
          <w:lang w:val="pt-PT"/>
        </w:rPr>
        <w:t>Sum total = pattern</w:t>
      </w:r>
    </w:p>
    <w:p>
      <w:pPr>
        <w:pStyle w:val="bt .75"/>
        <w:ind w:left="1260"/>
        <w:rPr>
          <w:sz w:val="28"/>
          <w:szCs w:val="28"/>
        </w:rPr>
      </w:pPr>
      <w:r>
        <w:rPr>
          <w:rFonts w:ascii="Times New Roman"/>
          <w:sz w:val="28"/>
          <w:szCs w:val="28"/>
          <w:rtl w:val="0"/>
          <w:lang w:val="en-US"/>
        </w:rPr>
        <w:t>The sum total of the teaching of God</w:t>
      </w:r>
      <w:r>
        <w:rPr>
          <w:sz w:val="28"/>
          <w:szCs w:val="28"/>
          <w:rtl w:val="0"/>
          <w:lang w:val="fr-FR"/>
        </w:rPr>
        <w:t>’</w:t>
      </w:r>
      <w:r>
        <w:rPr>
          <w:rFonts w:ascii="Times New Roman"/>
          <w:sz w:val="28"/>
          <w:szCs w:val="28"/>
          <w:rtl w:val="0"/>
          <w:lang w:val="en-US"/>
        </w:rPr>
        <w:t>s Word on any given subject forms the pattern. Any other practice is unauthorized.</w:t>
      </w:r>
    </w:p>
    <w:p>
      <w:pPr>
        <w:pStyle w:val="Heading 3 &quot;1&quot;"/>
        <w:numPr>
          <w:ilvl w:val="2"/>
          <w:numId w:val="75"/>
        </w:numPr>
        <w:ind w:left="1140"/>
        <w:rPr>
          <w:position w:val="0"/>
          <w:sz w:val="28"/>
          <w:szCs w:val="28"/>
        </w:rPr>
      </w:pPr>
      <w:r>
        <w:rPr>
          <w:sz w:val="28"/>
          <w:szCs w:val="28"/>
          <w:rtl w:val="0"/>
          <w:lang w:val="en-US"/>
        </w:rPr>
        <w:t>Generic authorizes its specifics</w:t>
      </w:r>
    </w:p>
    <w:p>
      <w:pPr>
        <w:pStyle w:val="bt .75"/>
        <w:ind w:left="1260"/>
        <w:rPr>
          <w:sz w:val="28"/>
          <w:szCs w:val="28"/>
        </w:rPr>
      </w:pPr>
      <w:r>
        <w:rPr>
          <w:rFonts w:ascii="Times New Roman"/>
          <w:sz w:val="28"/>
          <w:szCs w:val="28"/>
          <w:rtl w:val="0"/>
          <w:lang w:val="en-US"/>
        </w:rPr>
        <w:t>When the pattern circumscribes a general class or action, the specifics in that general class or action are authorized.</w:t>
      </w:r>
    </w:p>
    <w:p>
      <w:pPr>
        <w:pStyle w:val="Heading 3 &quot;1&quot;"/>
        <w:numPr>
          <w:ilvl w:val="2"/>
          <w:numId w:val="75"/>
        </w:numPr>
        <w:ind w:left="1140"/>
        <w:rPr>
          <w:position w:val="0"/>
          <w:sz w:val="28"/>
          <w:szCs w:val="28"/>
        </w:rPr>
      </w:pPr>
      <w:r>
        <w:rPr>
          <w:sz w:val="28"/>
          <w:szCs w:val="28"/>
          <w:rtl w:val="0"/>
          <w:lang w:val="en-US"/>
        </w:rPr>
        <w:t>Specific does not authorize its generic</w:t>
      </w:r>
    </w:p>
    <w:p>
      <w:pPr>
        <w:pStyle w:val="bt .75"/>
        <w:ind w:left="1260"/>
        <w:rPr>
          <w:sz w:val="28"/>
          <w:szCs w:val="28"/>
        </w:rPr>
      </w:pPr>
      <w:r>
        <w:rPr>
          <w:rFonts w:ascii="Times New Roman"/>
          <w:sz w:val="28"/>
          <w:szCs w:val="28"/>
          <w:rtl w:val="0"/>
          <w:lang w:val="en-US"/>
        </w:rPr>
        <w:t>However, when the pattern delineates a specific class or action, only that specific class or action is authorized - NOT the general class or action of which it is a member. (Nor other specifics of that general class.)</w:t>
      </w:r>
    </w:p>
    <w:p>
      <w:pPr>
        <w:pStyle w:val="Heading 3 &quot;1&quot;"/>
        <w:numPr>
          <w:ilvl w:val="2"/>
          <w:numId w:val="75"/>
        </w:numPr>
        <w:ind w:left="1140"/>
        <w:rPr>
          <w:position w:val="0"/>
          <w:sz w:val="28"/>
          <w:szCs w:val="28"/>
        </w:rPr>
      </w:pPr>
      <w:r>
        <w:rPr>
          <w:sz w:val="28"/>
          <w:szCs w:val="28"/>
          <w:rtl w:val="0"/>
        </w:rPr>
        <w:t>A</w:t>
      </w:r>
      <w:r>
        <w:rPr>
          <w:sz w:val="28"/>
          <w:szCs w:val="28"/>
          <w:rtl w:val="0"/>
          <w:lang w:val="en-US"/>
        </w:rPr>
        <w:t>u</w:t>
      </w:r>
      <w:r>
        <w:rPr>
          <w:sz w:val="28"/>
          <w:szCs w:val="28"/>
          <w:rtl w:val="0"/>
          <w:lang w:val="en-US"/>
        </w:rPr>
        <w:t>thorized Expedients</w:t>
      </w:r>
    </w:p>
    <w:p>
      <w:pPr>
        <w:pStyle w:val="bt .75"/>
        <w:ind w:left="1260"/>
        <w:rPr>
          <w:sz w:val="28"/>
          <w:szCs w:val="28"/>
        </w:rPr>
      </w:pPr>
      <w:r>
        <w:rPr>
          <w:rFonts w:ascii="Times New Roman"/>
          <w:sz w:val="28"/>
          <w:szCs w:val="28"/>
          <w:rtl w:val="0"/>
          <w:lang w:val="en-US"/>
        </w:rPr>
        <w:t xml:space="preserve">Expedients not violating other parts of the pattern are authorized by the practice they expedite. </w:t>
      </w:r>
    </w:p>
    <w:p>
      <w:pPr>
        <w:pStyle w:val="Heading 3 &quot;1&quot;"/>
        <w:numPr>
          <w:ilvl w:val="2"/>
          <w:numId w:val="75"/>
        </w:numPr>
        <w:ind w:left="1140"/>
        <w:rPr>
          <w:position w:val="0"/>
          <w:sz w:val="28"/>
          <w:szCs w:val="28"/>
        </w:rPr>
      </w:pPr>
      <w:r>
        <w:rPr>
          <w:sz w:val="28"/>
          <w:szCs w:val="28"/>
          <w:rtl w:val="0"/>
          <w:lang w:val="en-US"/>
        </w:rPr>
        <w:t>Specifics include, not exclude</w:t>
      </w:r>
    </w:p>
    <w:p>
      <w:pPr>
        <w:pStyle w:val="Heading 4 &quot;a&quot;"/>
        <w:numPr>
          <w:ilvl w:val="3"/>
          <w:numId w:val="75"/>
        </w:numPr>
        <w:ind w:left="1500"/>
        <w:rPr>
          <w:position w:val="0"/>
          <w:sz w:val="28"/>
          <w:szCs w:val="28"/>
        </w:rPr>
      </w:pPr>
      <w:r>
        <w:rPr>
          <w:sz w:val="28"/>
          <w:szCs w:val="28"/>
          <w:rtl w:val="0"/>
        </w:rPr>
        <w:t>Secular illustration</w:t>
      </w:r>
    </w:p>
    <w:p>
      <w:pPr>
        <w:pStyle w:val="bt 1.00"/>
        <w:ind w:left="1680"/>
        <w:rPr>
          <w:sz w:val="28"/>
          <w:szCs w:val="28"/>
        </w:rPr>
      </w:pPr>
      <w:r>
        <w:rPr>
          <w:rFonts w:ascii="Times New Roman"/>
          <w:sz w:val="28"/>
          <w:szCs w:val="28"/>
          <w:rtl w:val="0"/>
          <w:lang w:val="en-US"/>
        </w:rPr>
        <w:t xml:space="preserve">Mom to son, </w:t>
      </w:r>
      <w:r>
        <w:rPr>
          <w:sz w:val="28"/>
          <w:szCs w:val="28"/>
          <w:rtl w:val="0"/>
        </w:rPr>
        <w:t>“</w:t>
      </w:r>
      <w:r>
        <w:rPr>
          <w:rFonts w:ascii="Times New Roman"/>
          <w:sz w:val="28"/>
          <w:szCs w:val="28"/>
          <w:rtl w:val="0"/>
          <w:lang w:val="en-US"/>
        </w:rPr>
        <w:t>Wear your tan shirt, tan socks, and brown shoes to church tonight.</w:t>
      </w:r>
      <w:r>
        <w:rPr>
          <w:sz w:val="28"/>
          <w:szCs w:val="28"/>
          <w:rtl w:val="0"/>
        </w:rPr>
        <w:t xml:space="preserve">” </w:t>
      </w:r>
      <w:r>
        <w:rPr>
          <w:rFonts w:ascii="Times New Roman"/>
          <w:sz w:val="28"/>
          <w:szCs w:val="28"/>
          <w:rtl w:val="0"/>
          <w:lang w:val="en-US"/>
        </w:rPr>
        <w:t xml:space="preserve">No pants?? The specifics in this statement do not </w:t>
      </w:r>
      <w:r>
        <w:rPr>
          <w:rFonts w:ascii="Times New Roman"/>
          <w:i w:val="1"/>
          <w:iCs w:val="1"/>
          <w:sz w:val="28"/>
          <w:szCs w:val="28"/>
          <w:rtl w:val="0"/>
          <w:lang w:val="en-US"/>
        </w:rPr>
        <w:t>include</w:t>
      </w:r>
      <w:r>
        <w:rPr>
          <w:rFonts w:ascii="Times New Roman"/>
          <w:sz w:val="28"/>
          <w:szCs w:val="28"/>
          <w:rtl w:val="0"/>
          <w:lang w:val="en-US"/>
        </w:rPr>
        <w:t xml:space="preserve"> pants, but they do not </w:t>
      </w:r>
      <w:r>
        <w:rPr>
          <w:rFonts w:ascii="Times New Roman"/>
          <w:i w:val="1"/>
          <w:iCs w:val="1"/>
          <w:sz w:val="28"/>
          <w:szCs w:val="28"/>
          <w:rtl w:val="0"/>
          <w:lang w:val="en-US"/>
        </w:rPr>
        <w:t>exclude</w:t>
      </w:r>
      <w:r>
        <w:rPr>
          <w:rFonts w:ascii="Times New Roman"/>
          <w:sz w:val="28"/>
          <w:szCs w:val="28"/>
          <w:rtl w:val="0"/>
          <w:lang w:val="en-US"/>
        </w:rPr>
        <w:t xml:space="preserve"> them either. That pants are to be worn would be known by other pertinent facts. (See </w:t>
      </w:r>
      <w:r>
        <w:rPr>
          <w:sz w:val="28"/>
          <w:szCs w:val="28"/>
          <w:rtl w:val="0"/>
        </w:rPr>
        <w:t>“</w:t>
      </w:r>
      <w:r>
        <w:rPr>
          <w:rFonts w:ascii="Times New Roman"/>
          <w:sz w:val="28"/>
          <w:szCs w:val="28"/>
          <w:rtl w:val="0"/>
          <w:lang w:val="en-US"/>
        </w:rPr>
        <w:t>Inductive Method of  Ascertaining Authority.</w:t>
      </w:r>
      <w:r>
        <w:rPr>
          <w:sz w:val="28"/>
          <w:szCs w:val="28"/>
          <w:rtl w:val="0"/>
        </w:rPr>
        <w:t>”</w:t>
      </w:r>
      <w:r>
        <w:rPr>
          <w:rFonts w:ascii="Times New Roman"/>
          <w:sz w:val="28"/>
          <w:szCs w:val="28"/>
          <w:rtl w:val="0"/>
        </w:rPr>
        <w:t>)</w:t>
      </w:r>
    </w:p>
    <w:p>
      <w:pPr>
        <w:pStyle w:val="Heading 4 &quot;a&quot;"/>
        <w:numPr>
          <w:ilvl w:val="3"/>
          <w:numId w:val="75"/>
        </w:numPr>
        <w:ind w:left="1500"/>
        <w:rPr>
          <w:position w:val="0"/>
          <w:sz w:val="28"/>
          <w:szCs w:val="28"/>
        </w:rPr>
      </w:pPr>
      <w:r>
        <w:rPr>
          <w:sz w:val="28"/>
          <w:szCs w:val="28"/>
          <w:rtl w:val="0"/>
          <w:lang w:val="en-US"/>
        </w:rPr>
        <w:t>Biblical illustrations</w:t>
      </w:r>
    </w:p>
    <w:p>
      <w:pPr>
        <w:pStyle w:val="Heading 5 1)"/>
        <w:numPr>
          <w:ilvl w:val="4"/>
          <w:numId w:val="76"/>
        </w:numPr>
        <w:ind w:left="1860"/>
        <w:rPr>
          <w:position w:val="0"/>
          <w:sz w:val="28"/>
          <w:szCs w:val="28"/>
        </w:rPr>
      </w:pPr>
      <w:r>
        <w:rPr>
          <w:sz w:val="28"/>
          <w:szCs w:val="28"/>
          <w:rtl w:val="0"/>
          <w:lang w:val="en-US"/>
        </w:rPr>
        <w:t>Mt 3:2</w:t>
      </w:r>
    </w:p>
    <w:p>
      <w:pPr>
        <w:pStyle w:val="bt 1.25"/>
        <w:ind w:left="2100"/>
        <w:rPr>
          <w:sz w:val="28"/>
          <w:szCs w:val="28"/>
        </w:rPr>
      </w:pPr>
      <w:r>
        <w:rPr>
          <w:sz w:val="28"/>
          <w:szCs w:val="28"/>
          <w:rtl w:val="0"/>
        </w:rPr>
        <w:t>“</w:t>
      </w:r>
      <w:r>
        <w:rPr>
          <w:rFonts w:ascii="Times New Roman"/>
          <w:sz w:val="28"/>
          <w:szCs w:val="28"/>
          <w:rtl w:val="0"/>
        </w:rPr>
        <w:t>Repent</w:t>
      </w:r>
      <w:r>
        <w:rPr>
          <w:sz w:val="28"/>
          <w:szCs w:val="28"/>
          <w:rtl w:val="0"/>
        </w:rPr>
        <w:t xml:space="preserve">…” </w:t>
      </w:r>
      <w:r>
        <w:rPr>
          <w:rFonts w:ascii="Times New Roman"/>
          <w:sz w:val="28"/>
          <w:szCs w:val="28"/>
          <w:rtl w:val="0"/>
          <w:lang w:val="en-US"/>
        </w:rPr>
        <w:t xml:space="preserve">does not </w:t>
      </w:r>
      <w:r>
        <w:rPr>
          <w:rFonts w:ascii="Times New Roman"/>
          <w:i w:val="1"/>
          <w:iCs w:val="1"/>
          <w:sz w:val="28"/>
          <w:szCs w:val="28"/>
          <w:rtl w:val="0"/>
          <w:lang w:val="en-US"/>
        </w:rPr>
        <w:t>exclude</w:t>
      </w:r>
      <w:r>
        <w:rPr>
          <w:rFonts w:ascii="Times New Roman"/>
          <w:sz w:val="28"/>
          <w:szCs w:val="28"/>
          <w:rtl w:val="0"/>
          <w:lang w:val="en-US"/>
        </w:rPr>
        <w:t xml:space="preserve"> the need for these people to </w:t>
      </w:r>
      <w:r>
        <w:rPr>
          <w:rFonts w:ascii="Times New Roman"/>
          <w:i w:val="1"/>
          <w:iCs w:val="1"/>
          <w:sz w:val="28"/>
          <w:szCs w:val="28"/>
          <w:rtl w:val="0"/>
          <w:lang w:val="en-US"/>
        </w:rPr>
        <w:t>believe</w:t>
      </w:r>
      <w:r>
        <w:rPr>
          <w:rFonts w:ascii="Times New Roman"/>
          <w:sz w:val="28"/>
          <w:szCs w:val="28"/>
          <w:rtl w:val="0"/>
          <w:lang w:val="en-US"/>
        </w:rPr>
        <w:t xml:space="preserve"> the gospel. That they </w:t>
      </w:r>
      <w:r>
        <w:rPr>
          <w:rFonts w:ascii="Times New Roman"/>
          <w:i w:val="1"/>
          <w:iCs w:val="1"/>
          <w:sz w:val="28"/>
          <w:szCs w:val="28"/>
          <w:rtl w:val="0"/>
          <w:lang w:val="en-US"/>
        </w:rPr>
        <w:t>also</w:t>
      </w:r>
      <w:r>
        <w:rPr>
          <w:rFonts w:ascii="Times New Roman"/>
          <w:sz w:val="28"/>
          <w:szCs w:val="28"/>
          <w:rtl w:val="0"/>
          <w:lang w:val="en-US"/>
        </w:rPr>
        <w:t xml:space="preserve"> needed to believe is learned in other passages, e.g. </w:t>
      </w:r>
      <w:r>
        <w:rPr>
          <w:rFonts w:ascii="Times New Roman"/>
          <w:sz w:val="28"/>
          <w:szCs w:val="28"/>
          <w:rtl w:val="0"/>
          <w:lang w:val="en-US"/>
        </w:rPr>
        <w:t>vv3,11-12</w:t>
      </w:r>
      <w:r>
        <w:rPr>
          <w:rFonts w:ascii="Times New Roman"/>
          <w:sz w:val="28"/>
          <w:szCs w:val="28"/>
          <w:rtl w:val="0"/>
        </w:rPr>
        <w:t xml:space="preserve">; </w:t>
      </w:r>
      <w:r>
        <w:rPr>
          <w:rFonts w:ascii="Times New Roman"/>
          <w:sz w:val="28"/>
          <w:szCs w:val="28"/>
          <w:rtl w:val="0"/>
          <w:lang w:val="en-US"/>
        </w:rPr>
        <w:t>Mk 1:15</w:t>
      </w:r>
      <w:r>
        <w:rPr>
          <w:rFonts w:ascii="Times New Roman"/>
          <w:sz w:val="28"/>
          <w:szCs w:val="28"/>
          <w:rtl w:val="0"/>
          <w:lang w:val="en-US"/>
        </w:rPr>
        <w:t>. One must gather all the facts before reaching a conclusion. (</w:t>
      </w:r>
      <w:r>
        <w:rPr>
          <w:sz w:val="28"/>
          <w:szCs w:val="28"/>
          <w:rtl w:val="0"/>
        </w:rPr>
        <w:t>“</w:t>
      </w:r>
      <w:r>
        <w:rPr>
          <w:rFonts w:ascii="Times New Roman"/>
          <w:sz w:val="28"/>
          <w:szCs w:val="28"/>
          <w:rtl w:val="0"/>
          <w:lang w:val="en-US"/>
        </w:rPr>
        <w:t>Inductive Method</w:t>
      </w:r>
      <w:r>
        <w:rPr>
          <w:sz w:val="28"/>
          <w:szCs w:val="28"/>
          <w:rtl w:val="0"/>
        </w:rPr>
        <w:t>…”</w:t>
      </w:r>
      <w:r>
        <w:rPr>
          <w:rFonts w:ascii="Times New Roman"/>
          <w:sz w:val="28"/>
          <w:szCs w:val="28"/>
          <w:rtl w:val="0"/>
        </w:rPr>
        <w:t>)</w:t>
      </w:r>
    </w:p>
    <w:p>
      <w:pPr>
        <w:pStyle w:val="Heading 5 1)"/>
        <w:numPr>
          <w:ilvl w:val="4"/>
          <w:numId w:val="76"/>
        </w:numPr>
        <w:ind w:left="1860"/>
        <w:rPr>
          <w:position w:val="0"/>
          <w:sz w:val="28"/>
          <w:szCs w:val="28"/>
        </w:rPr>
      </w:pPr>
      <w:r>
        <w:rPr>
          <w:sz w:val="28"/>
          <w:szCs w:val="28"/>
          <w:rtl w:val="0"/>
          <w:lang w:val="en-US"/>
        </w:rPr>
        <w:t>1Co 16:1-2</w:t>
      </w:r>
    </w:p>
    <w:p>
      <w:pPr>
        <w:pStyle w:val="bt 1.25"/>
        <w:ind w:left="2100"/>
        <w:rPr>
          <w:sz w:val="28"/>
          <w:szCs w:val="28"/>
        </w:rPr>
      </w:pPr>
      <w:r>
        <w:rPr>
          <w:rFonts w:ascii="Times New Roman"/>
          <w:sz w:val="28"/>
          <w:szCs w:val="28"/>
          <w:rtl w:val="0"/>
          <w:lang w:val="en-US"/>
        </w:rPr>
        <w:t xml:space="preserve">This collection </w:t>
      </w:r>
      <w:r>
        <w:rPr>
          <w:sz w:val="28"/>
          <w:szCs w:val="28"/>
          <w:rtl w:val="0"/>
        </w:rPr>
        <w:t>“</w:t>
      </w:r>
      <w:r>
        <w:rPr>
          <w:rFonts w:ascii="Times New Roman"/>
          <w:sz w:val="28"/>
          <w:szCs w:val="28"/>
          <w:rtl w:val="0"/>
          <w:lang w:val="en-US"/>
        </w:rPr>
        <w:t>on the first day of the week</w:t>
      </w:r>
      <w:r>
        <w:rPr>
          <w:sz w:val="28"/>
          <w:szCs w:val="28"/>
          <w:rtl w:val="0"/>
        </w:rPr>
        <w:t xml:space="preserve">” </w:t>
      </w:r>
      <w:r>
        <w:rPr>
          <w:rFonts w:ascii="Times New Roman"/>
          <w:sz w:val="28"/>
          <w:szCs w:val="28"/>
          <w:rtl w:val="0"/>
          <w:lang w:val="en-US"/>
        </w:rPr>
        <w:t xml:space="preserve">is said to be specifically </w:t>
      </w:r>
      <w:r>
        <w:rPr>
          <w:sz w:val="28"/>
          <w:szCs w:val="28"/>
          <w:rtl w:val="0"/>
        </w:rPr>
        <w:t>“</w:t>
      </w:r>
      <w:r>
        <w:rPr>
          <w:rFonts w:ascii="Times New Roman"/>
          <w:sz w:val="28"/>
          <w:szCs w:val="28"/>
          <w:rtl w:val="0"/>
          <w:lang w:val="en-US"/>
        </w:rPr>
        <w:t>for the saints</w:t>
      </w:r>
      <w:r>
        <w:rPr>
          <w:sz w:val="28"/>
          <w:szCs w:val="28"/>
          <w:rtl w:val="0"/>
        </w:rPr>
        <w:t>” —</w:t>
      </w:r>
      <w:r>
        <w:rPr>
          <w:rFonts w:ascii="Times New Roman"/>
          <w:sz w:val="28"/>
          <w:szCs w:val="28"/>
          <w:rtl w:val="0"/>
          <w:lang w:val="en-US"/>
        </w:rPr>
        <w:t xml:space="preserve">i.e. to meet the </w:t>
      </w:r>
      <w:r>
        <w:rPr>
          <w:sz w:val="28"/>
          <w:szCs w:val="28"/>
          <w:rtl w:val="0"/>
        </w:rPr>
        <w:t>“</w:t>
      </w:r>
      <w:r>
        <w:rPr>
          <w:rFonts w:ascii="Times New Roman"/>
          <w:sz w:val="28"/>
          <w:szCs w:val="28"/>
          <w:rtl w:val="0"/>
          <w:lang w:val="nl-NL"/>
        </w:rPr>
        <w:t>needs</w:t>
      </w:r>
      <w:r>
        <w:rPr>
          <w:sz w:val="28"/>
          <w:szCs w:val="28"/>
          <w:rtl w:val="0"/>
        </w:rPr>
        <w:t xml:space="preserve">” </w:t>
      </w:r>
      <w:r>
        <w:rPr>
          <w:rFonts w:ascii="Times New Roman"/>
          <w:sz w:val="28"/>
          <w:szCs w:val="28"/>
          <w:rtl w:val="0"/>
          <w:lang w:val="en-US"/>
        </w:rPr>
        <w:t xml:space="preserve">of the </w:t>
      </w:r>
      <w:r>
        <w:rPr>
          <w:sz w:val="28"/>
          <w:szCs w:val="28"/>
          <w:rtl w:val="0"/>
        </w:rPr>
        <w:t>“</w:t>
      </w:r>
      <w:r>
        <w:rPr>
          <w:rFonts w:ascii="Times New Roman"/>
          <w:sz w:val="28"/>
          <w:szCs w:val="28"/>
          <w:rtl w:val="0"/>
          <w:lang w:val="en-US"/>
        </w:rPr>
        <w:t>poor among the saints</w:t>
      </w:r>
      <w:r>
        <w:rPr>
          <w:sz w:val="28"/>
          <w:szCs w:val="28"/>
          <w:rtl w:val="0"/>
        </w:rPr>
        <w:t xml:space="preserve">” </w:t>
      </w:r>
      <w:r>
        <w:rPr>
          <w:rFonts w:ascii="Times New Roman"/>
          <w:sz w:val="28"/>
          <w:szCs w:val="28"/>
          <w:rtl w:val="0"/>
        </w:rPr>
        <w:t>(</w:t>
      </w:r>
      <w:r>
        <w:rPr>
          <w:rFonts w:ascii="Times New Roman"/>
          <w:sz w:val="28"/>
          <w:szCs w:val="28"/>
          <w:rtl w:val="0"/>
          <w:lang w:val="en-US"/>
        </w:rPr>
        <w:t>2Co 9:12; Rom 15:26</w:t>
      </w:r>
      <w:r>
        <w:rPr>
          <w:rFonts w:ascii="Times New Roman"/>
          <w:sz w:val="28"/>
          <w:szCs w:val="28"/>
          <w:rtl w:val="0"/>
          <w:lang w:val="en-US"/>
        </w:rPr>
        <w:t xml:space="preserve">). This passage does not </w:t>
      </w:r>
      <w:r>
        <w:rPr>
          <w:rFonts w:ascii="Times New Roman"/>
          <w:i w:val="1"/>
          <w:iCs w:val="1"/>
          <w:sz w:val="28"/>
          <w:szCs w:val="28"/>
          <w:rtl w:val="0"/>
          <w:lang w:val="en-US"/>
        </w:rPr>
        <w:t>include</w:t>
      </w:r>
      <w:r>
        <w:rPr>
          <w:rFonts w:ascii="Times New Roman"/>
          <w:sz w:val="28"/>
          <w:szCs w:val="28"/>
          <w:rtl w:val="0"/>
          <w:lang w:val="en-US"/>
        </w:rPr>
        <w:t xml:space="preserve"> authority for a collection to support gospel preachers. But, it does not </w:t>
      </w:r>
      <w:r>
        <w:rPr>
          <w:rFonts w:ascii="Times New Roman"/>
          <w:i w:val="1"/>
          <w:iCs w:val="1"/>
          <w:sz w:val="28"/>
          <w:szCs w:val="28"/>
          <w:rtl w:val="0"/>
          <w:lang w:val="en-US"/>
        </w:rPr>
        <w:t>exclude</w:t>
      </w:r>
      <w:r>
        <w:rPr>
          <w:rFonts w:ascii="Times New Roman"/>
          <w:sz w:val="28"/>
          <w:szCs w:val="28"/>
          <w:rtl w:val="0"/>
          <w:lang w:val="en-US"/>
        </w:rPr>
        <w:t xml:space="preserve"> such a collection. Authority for churches to support gospel preachers is found in other passages, e.g. </w:t>
      </w:r>
      <w:r>
        <w:rPr>
          <w:rFonts w:ascii="Times New Roman"/>
          <w:b w:val="1"/>
          <w:bCs w:val="1"/>
          <w:sz w:val="28"/>
          <w:szCs w:val="28"/>
          <w:rtl w:val="0"/>
        </w:rPr>
        <w:t>1Co 9; Php 4:15-16</w:t>
      </w:r>
      <w:r>
        <w:rPr>
          <w:rFonts w:ascii="Times New Roman"/>
          <w:sz w:val="28"/>
          <w:szCs w:val="28"/>
          <w:rtl w:val="0"/>
        </w:rPr>
        <w:t xml:space="preserve">. </w:t>
      </w:r>
    </w:p>
    <w:p>
      <w:pPr>
        <w:pStyle w:val="bt 1.25"/>
        <w:ind w:left="2100" w:firstLine="360"/>
        <w:rPr>
          <w:sz w:val="28"/>
          <w:szCs w:val="28"/>
        </w:rPr>
      </w:pPr>
      <w:r>
        <w:rPr>
          <w:rFonts w:ascii="Times New Roman"/>
          <w:b w:val="1"/>
          <w:bCs w:val="1"/>
          <w:sz w:val="28"/>
          <w:szCs w:val="28"/>
          <w:rtl w:val="0"/>
        </w:rPr>
        <w:t>1Co 16:1-2</w:t>
      </w:r>
      <w:r>
        <w:rPr>
          <w:rFonts w:ascii="Times New Roman"/>
          <w:sz w:val="28"/>
          <w:szCs w:val="28"/>
          <w:rtl w:val="0"/>
          <w:lang w:val="en-US"/>
        </w:rPr>
        <w:t xml:space="preserve"> addresses </w:t>
      </w:r>
      <w:r>
        <w:rPr>
          <w:rFonts w:ascii="Times New Roman"/>
          <w:i w:val="1"/>
          <w:iCs w:val="1"/>
          <w:sz w:val="28"/>
          <w:szCs w:val="28"/>
          <w:rtl w:val="0"/>
          <w:lang w:val="en-US"/>
        </w:rPr>
        <w:t>when</w:t>
      </w:r>
      <w:r>
        <w:rPr>
          <w:rFonts w:ascii="Times New Roman"/>
          <w:sz w:val="28"/>
          <w:szCs w:val="28"/>
          <w:rtl w:val="0"/>
          <w:lang w:val="en-US"/>
        </w:rPr>
        <w:t xml:space="preserve"> a collection for authorized works of the church should be collected.</w:t>
      </w:r>
    </w:p>
    <w:p>
      <w:pPr>
        <w:pStyle w:val="Heading 5 1)"/>
        <w:numPr>
          <w:ilvl w:val="4"/>
          <w:numId w:val="76"/>
        </w:numPr>
        <w:ind w:left="1860"/>
        <w:rPr>
          <w:position w:val="0"/>
          <w:sz w:val="28"/>
          <w:szCs w:val="28"/>
        </w:rPr>
      </w:pPr>
      <w:r>
        <w:rPr>
          <w:sz w:val="28"/>
          <w:szCs w:val="28"/>
          <w:rtl w:val="0"/>
          <w:lang w:val="en-US"/>
        </w:rPr>
        <w:t xml:space="preserve">Other illustrations </w:t>
      </w:r>
      <w:r>
        <w:rPr>
          <w:rFonts w:hAnsi="Times New Roman" w:hint="default"/>
          <w:sz w:val="28"/>
          <w:szCs w:val="28"/>
          <w:rtl w:val="0"/>
        </w:rPr>
        <w:t>…</w:t>
      </w:r>
    </w:p>
    <w:p>
      <w:pPr>
        <w:pStyle w:val="bt 1.25"/>
        <w:spacing w:before="100"/>
        <w:ind w:left="2100"/>
        <w:rPr>
          <w:sz w:val="28"/>
          <w:szCs w:val="28"/>
        </w:rPr>
      </w:pPr>
      <w:r>
        <w:rPr>
          <w:rFonts w:ascii="Times New Roman"/>
          <w:sz w:val="28"/>
          <w:szCs w:val="28"/>
          <w:rtl w:val="0"/>
          <w:lang w:val="en-US"/>
        </w:rPr>
        <w:t>Ac 20:7</w:t>
      </w:r>
      <w:r>
        <w:rPr>
          <w:sz w:val="28"/>
          <w:szCs w:val="28"/>
          <w:rtl w:val="0"/>
        </w:rPr>
        <w:t xml:space="preserve"> – </w:t>
      </w:r>
      <w:r>
        <w:rPr>
          <w:rFonts w:ascii="Times New Roman"/>
          <w:sz w:val="28"/>
          <w:szCs w:val="28"/>
          <w:rtl w:val="0"/>
          <w:lang w:val="en-US"/>
        </w:rPr>
        <w:t xml:space="preserve">Assembly on the 1st day does not </w:t>
      </w:r>
      <w:r>
        <w:rPr>
          <w:rFonts w:ascii="Times New Roman"/>
          <w:i w:val="1"/>
          <w:iCs w:val="1"/>
          <w:sz w:val="28"/>
          <w:szCs w:val="28"/>
          <w:rtl w:val="0"/>
          <w:lang w:val="en-US"/>
        </w:rPr>
        <w:t>exclude</w:t>
      </w:r>
      <w:r>
        <w:rPr>
          <w:rFonts w:ascii="Times New Roman"/>
          <w:sz w:val="28"/>
          <w:szCs w:val="28"/>
          <w:rtl w:val="0"/>
          <w:lang w:val="en-US"/>
        </w:rPr>
        <w:t xml:space="preserve"> assembly on Wednesday</w:t>
      </w:r>
    </w:p>
    <w:p>
      <w:pPr>
        <w:pStyle w:val="bt 1.25"/>
        <w:spacing w:before="100"/>
        <w:ind w:left="2100"/>
        <w:rPr>
          <w:sz w:val="28"/>
          <w:szCs w:val="28"/>
        </w:rPr>
      </w:pPr>
      <w:r>
        <w:rPr>
          <w:rFonts w:ascii="Times New Roman"/>
          <w:sz w:val="28"/>
          <w:szCs w:val="28"/>
          <w:rtl w:val="0"/>
          <w:lang w:val="en-US"/>
        </w:rPr>
        <w:t>Ac 8:36</w:t>
      </w:r>
      <w:r>
        <w:rPr>
          <w:sz w:val="28"/>
          <w:szCs w:val="28"/>
          <w:rtl w:val="0"/>
        </w:rPr>
        <w:t xml:space="preserve"> – </w:t>
      </w:r>
      <w:r>
        <w:rPr>
          <w:rFonts w:ascii="Times New Roman"/>
          <w:sz w:val="28"/>
          <w:szCs w:val="28"/>
          <w:rtl w:val="0"/>
          <w:lang w:val="en-US"/>
        </w:rPr>
        <w:t xml:space="preserve">Baptism out of doors does not </w:t>
      </w:r>
      <w:r>
        <w:rPr>
          <w:rFonts w:ascii="Times New Roman"/>
          <w:i w:val="1"/>
          <w:iCs w:val="1"/>
          <w:sz w:val="28"/>
          <w:szCs w:val="28"/>
          <w:rtl w:val="0"/>
          <w:lang w:val="en-US"/>
        </w:rPr>
        <w:t>exclude</w:t>
      </w:r>
      <w:r>
        <w:rPr>
          <w:rFonts w:ascii="Times New Roman"/>
          <w:sz w:val="28"/>
          <w:szCs w:val="28"/>
          <w:rtl w:val="0"/>
        </w:rPr>
        <w:t xml:space="preserve"> a baptistery</w:t>
      </w:r>
    </w:p>
    <w:p>
      <w:pPr>
        <w:pStyle w:val="bt 1.25"/>
        <w:spacing w:before="100"/>
        <w:ind w:left="2100"/>
        <w:rPr>
          <w:sz w:val="28"/>
          <w:szCs w:val="28"/>
        </w:rPr>
      </w:pPr>
      <w:r>
        <w:rPr>
          <w:rFonts w:ascii="Times New Roman"/>
          <w:sz w:val="28"/>
          <w:szCs w:val="28"/>
          <w:rtl w:val="0"/>
          <w:lang w:val="en-US"/>
        </w:rPr>
        <w:t>1Co 14:23</w:t>
      </w:r>
      <w:r>
        <w:rPr>
          <w:sz w:val="28"/>
          <w:szCs w:val="28"/>
          <w:rtl w:val="0"/>
        </w:rPr>
        <w:t xml:space="preserve"> – </w:t>
      </w:r>
      <w:r>
        <w:rPr>
          <w:rFonts w:ascii="Times New Roman"/>
          <w:sz w:val="28"/>
          <w:szCs w:val="28"/>
          <w:rtl w:val="0"/>
          <w:lang w:val="en-US"/>
        </w:rPr>
        <w:t xml:space="preserve">An assembly of </w:t>
      </w:r>
      <w:r>
        <w:rPr>
          <w:sz w:val="28"/>
          <w:szCs w:val="28"/>
          <w:rtl w:val="0"/>
        </w:rPr>
        <w:t>“</w:t>
      </w:r>
      <w:r>
        <w:rPr>
          <w:rFonts w:ascii="Times New Roman"/>
          <w:sz w:val="28"/>
          <w:szCs w:val="28"/>
          <w:rtl w:val="0"/>
          <w:lang w:val="en-US"/>
        </w:rPr>
        <w:t>the whole church</w:t>
      </w:r>
      <w:r>
        <w:rPr>
          <w:sz w:val="28"/>
          <w:szCs w:val="28"/>
          <w:rtl w:val="0"/>
        </w:rPr>
        <w:t xml:space="preserve">” </w:t>
      </w:r>
      <w:r>
        <w:rPr>
          <w:rFonts w:ascii="Times New Roman"/>
          <w:sz w:val="28"/>
          <w:szCs w:val="28"/>
          <w:rtl w:val="0"/>
          <w:lang w:val="en-US"/>
        </w:rPr>
        <w:t xml:space="preserve">does not </w:t>
      </w:r>
      <w:r>
        <w:rPr>
          <w:rFonts w:ascii="Times New Roman"/>
          <w:i w:val="1"/>
          <w:iCs w:val="1"/>
          <w:sz w:val="28"/>
          <w:szCs w:val="28"/>
          <w:rtl w:val="0"/>
          <w:lang w:val="en-US"/>
        </w:rPr>
        <w:t>exclude</w:t>
      </w:r>
      <w:r>
        <w:rPr>
          <w:rFonts w:ascii="Times New Roman"/>
          <w:sz w:val="28"/>
          <w:szCs w:val="28"/>
          <w:rtl w:val="0"/>
          <w:lang w:val="en-US"/>
        </w:rPr>
        <w:t xml:space="preserve"> classes</w:t>
      </w:r>
    </w:p>
    <w:p>
      <w:pPr>
        <w:pStyle w:val="bt 1.25"/>
        <w:spacing w:before="100"/>
        <w:ind w:left="2100"/>
        <w:rPr>
          <w:sz w:val="28"/>
          <w:szCs w:val="28"/>
        </w:rPr>
      </w:pPr>
      <w:r>
        <w:rPr>
          <w:rFonts w:ascii="Times New Roman"/>
          <w:sz w:val="28"/>
          <w:szCs w:val="28"/>
          <w:rtl w:val="0"/>
          <w:lang w:val="en-US"/>
        </w:rPr>
        <w:t>Ac 11:30</w:t>
      </w:r>
      <w:r>
        <w:rPr>
          <w:sz w:val="28"/>
          <w:szCs w:val="28"/>
          <w:rtl w:val="0"/>
        </w:rPr>
        <w:t xml:space="preserve"> – </w:t>
      </w:r>
      <w:r>
        <w:rPr>
          <w:rFonts w:ascii="Times New Roman"/>
          <w:sz w:val="28"/>
          <w:szCs w:val="28"/>
          <w:rtl w:val="0"/>
          <w:lang w:val="en-US"/>
        </w:rPr>
        <w:t xml:space="preserve">Sending funds by two messengers does not </w:t>
      </w:r>
      <w:r>
        <w:rPr>
          <w:rFonts w:ascii="Times New Roman"/>
          <w:i w:val="1"/>
          <w:iCs w:val="1"/>
          <w:sz w:val="28"/>
          <w:szCs w:val="28"/>
          <w:rtl w:val="0"/>
          <w:lang w:val="en-US"/>
        </w:rPr>
        <w:t>exclude</w:t>
      </w:r>
      <w:r>
        <w:rPr>
          <w:rFonts w:ascii="Times New Roman"/>
          <w:sz w:val="28"/>
          <w:szCs w:val="28"/>
          <w:rtl w:val="0"/>
          <w:lang w:val="en-US"/>
        </w:rPr>
        <w:t xml:space="preserve"> using the post office</w:t>
      </w:r>
    </w:p>
    <w:p>
      <w:pPr>
        <w:pStyle w:val="bt 1.25"/>
        <w:spacing w:before="100"/>
        <w:ind w:left="2100"/>
        <w:rPr>
          <w:sz w:val="28"/>
          <w:szCs w:val="28"/>
        </w:rPr>
      </w:pPr>
      <w:r>
        <w:rPr>
          <w:rFonts w:ascii="Times New Roman"/>
          <w:sz w:val="28"/>
          <w:szCs w:val="28"/>
          <w:rtl w:val="0"/>
          <w:lang w:val="en-US"/>
        </w:rPr>
        <w:t>Josh 1:1</w:t>
      </w:r>
      <w:r>
        <w:rPr>
          <w:sz w:val="28"/>
          <w:szCs w:val="28"/>
          <w:rtl w:val="0"/>
        </w:rPr>
        <w:t xml:space="preserve"> – </w:t>
      </w:r>
      <w:r>
        <w:rPr>
          <w:rFonts w:ascii="Times New Roman"/>
          <w:sz w:val="28"/>
          <w:szCs w:val="28"/>
          <w:rtl w:val="0"/>
          <w:lang w:val="de-DE"/>
        </w:rPr>
        <w:t xml:space="preserve">Being </w:t>
      </w:r>
      <w:r>
        <w:rPr>
          <w:sz w:val="28"/>
          <w:szCs w:val="28"/>
          <w:rtl w:val="0"/>
        </w:rPr>
        <w:t>“</w:t>
      </w:r>
      <w:r>
        <w:rPr>
          <w:rFonts w:ascii="Times New Roman"/>
          <w:sz w:val="28"/>
          <w:szCs w:val="28"/>
          <w:rtl w:val="0"/>
        </w:rPr>
        <w:t>Moses</w:t>
      </w:r>
      <w:r>
        <w:rPr>
          <w:sz w:val="28"/>
          <w:szCs w:val="28"/>
          <w:rtl w:val="0"/>
          <w:lang w:val="fr-FR"/>
        </w:rPr>
        <w:t xml:space="preserve">’ </w:t>
      </w:r>
      <w:r>
        <w:rPr>
          <w:rFonts w:ascii="Times New Roman"/>
          <w:sz w:val="28"/>
          <w:szCs w:val="28"/>
          <w:rtl w:val="0"/>
          <w:lang w:val="nl-NL"/>
        </w:rPr>
        <w:t>servant</w:t>
      </w:r>
      <w:r>
        <w:rPr>
          <w:sz w:val="28"/>
          <w:szCs w:val="28"/>
          <w:rtl w:val="0"/>
        </w:rPr>
        <w:t xml:space="preserve">” </w:t>
      </w:r>
      <w:r>
        <w:rPr>
          <w:rFonts w:ascii="Times New Roman"/>
          <w:sz w:val="28"/>
          <w:szCs w:val="28"/>
          <w:rtl w:val="0"/>
          <w:lang w:val="en-US"/>
        </w:rPr>
        <w:t xml:space="preserve">did not </w:t>
      </w:r>
      <w:r>
        <w:rPr>
          <w:rFonts w:ascii="Times New Roman"/>
          <w:i w:val="1"/>
          <w:iCs w:val="1"/>
          <w:sz w:val="28"/>
          <w:szCs w:val="28"/>
          <w:rtl w:val="0"/>
          <w:lang w:val="en-US"/>
        </w:rPr>
        <w:t>exclude</w:t>
      </w:r>
      <w:r>
        <w:rPr>
          <w:rFonts w:ascii="Times New Roman"/>
          <w:sz w:val="28"/>
          <w:szCs w:val="28"/>
          <w:rtl w:val="0"/>
          <w:lang w:val="en-US"/>
        </w:rPr>
        <w:t xml:space="preserve"> being </w:t>
      </w:r>
      <w:r>
        <w:rPr>
          <w:sz w:val="28"/>
          <w:szCs w:val="28"/>
          <w:rtl w:val="0"/>
        </w:rPr>
        <w:t>“</w:t>
      </w:r>
      <w:r>
        <w:rPr>
          <w:rFonts w:ascii="Times New Roman"/>
          <w:sz w:val="28"/>
          <w:szCs w:val="28"/>
          <w:rtl w:val="0"/>
          <w:lang w:val="en-US"/>
        </w:rPr>
        <w:t>the servant of the Lord</w:t>
      </w:r>
      <w:r>
        <w:rPr>
          <w:sz w:val="28"/>
          <w:szCs w:val="28"/>
          <w:rtl w:val="0"/>
        </w:rPr>
        <w:t xml:space="preserve">” </w:t>
      </w:r>
      <w:r>
        <w:rPr>
          <w:rFonts w:ascii="Times New Roman"/>
          <w:sz w:val="28"/>
          <w:szCs w:val="28"/>
          <w:rtl w:val="0"/>
        </w:rPr>
        <w:t>(</w:t>
      </w:r>
      <w:r>
        <w:rPr>
          <w:rFonts w:ascii="Times New Roman"/>
          <w:b w:val="1"/>
          <w:bCs w:val="1"/>
          <w:sz w:val="28"/>
          <w:szCs w:val="28"/>
          <w:rtl w:val="0"/>
        </w:rPr>
        <w:t>24:29</w:t>
      </w:r>
      <w:r>
        <w:rPr>
          <w:rFonts w:ascii="Times New Roman"/>
          <w:sz w:val="28"/>
          <w:szCs w:val="28"/>
          <w:rtl w:val="0"/>
        </w:rPr>
        <w:t>)</w:t>
      </w:r>
    </w:p>
    <w:p>
      <w:pPr>
        <w:pStyle w:val="bt 1.25"/>
        <w:spacing w:before="100"/>
        <w:ind w:left="2102"/>
        <w:rPr>
          <w:sz w:val="28"/>
          <w:szCs w:val="28"/>
        </w:rPr>
      </w:pPr>
      <w:r>
        <w:rPr>
          <w:rFonts w:ascii="Times New Roman"/>
          <w:sz w:val="28"/>
          <w:szCs w:val="28"/>
          <w:rtl w:val="0"/>
          <w:lang w:val="en-US"/>
        </w:rPr>
        <w:t>1Sam 31:8-13</w:t>
      </w:r>
      <w:r>
        <w:rPr>
          <w:rFonts w:ascii="Times New Roman"/>
          <w:sz w:val="28"/>
          <w:szCs w:val="28"/>
          <w:rtl w:val="0"/>
        </w:rPr>
        <w:t xml:space="preserve"> - </w:t>
      </w:r>
      <w:r>
        <w:rPr>
          <w:rFonts w:ascii="Times New Roman"/>
          <w:sz w:val="28"/>
          <w:szCs w:val="28"/>
          <w:rtl w:val="0"/>
          <w:lang w:val="en-US"/>
        </w:rPr>
        <w:t>v10</w:t>
      </w:r>
      <w:r>
        <w:rPr>
          <w:rFonts w:ascii="Times New Roman"/>
          <w:sz w:val="28"/>
          <w:szCs w:val="28"/>
          <w:rtl w:val="0"/>
          <w:lang w:val="en-US"/>
        </w:rPr>
        <w:t xml:space="preserve"> says they fastened </w:t>
      </w:r>
      <w:r>
        <w:rPr>
          <w:sz w:val="28"/>
          <w:szCs w:val="28"/>
          <w:rtl w:val="0"/>
        </w:rPr>
        <w:t>“</w:t>
      </w:r>
      <w:r>
        <w:rPr>
          <w:rFonts w:ascii="Times New Roman"/>
          <w:sz w:val="28"/>
          <w:szCs w:val="28"/>
          <w:rtl w:val="0"/>
          <w:lang w:val="en-US"/>
        </w:rPr>
        <w:t>his body</w:t>
      </w:r>
      <w:r>
        <w:rPr>
          <w:sz w:val="28"/>
          <w:szCs w:val="28"/>
          <w:rtl w:val="0"/>
        </w:rPr>
        <w:t xml:space="preserve">” </w:t>
      </w:r>
      <w:r>
        <w:rPr>
          <w:rFonts w:ascii="Times New Roman"/>
          <w:sz w:val="28"/>
          <w:szCs w:val="28"/>
          <w:rtl w:val="0"/>
          <w:lang w:val="en-US"/>
        </w:rPr>
        <w:t xml:space="preserve">(Saul) to the wall of </w:t>
      </w:r>
      <w:r>
        <w:rPr>
          <w:rFonts w:ascii="Times New Roman"/>
          <w:sz w:val="26"/>
          <w:szCs w:val="26"/>
          <w:rtl w:val="0"/>
          <w:lang w:val="en-US"/>
        </w:rPr>
        <w:t>Beth</w:t>
      </w:r>
      <w:r>
        <w:rPr>
          <w:rFonts w:ascii="Times New Roman"/>
          <w:sz w:val="28"/>
          <w:szCs w:val="28"/>
          <w:rtl w:val="0"/>
          <w:lang w:val="en-US"/>
        </w:rPr>
        <w:t xml:space="preserve">-shan. But, it is clear from </w:t>
      </w:r>
      <w:r>
        <w:rPr>
          <w:rFonts w:ascii="Times New Roman"/>
          <w:sz w:val="28"/>
          <w:szCs w:val="28"/>
          <w:rtl w:val="0"/>
          <w:lang w:val="en-US"/>
        </w:rPr>
        <w:t>v12</w:t>
      </w:r>
      <w:r>
        <w:rPr>
          <w:rFonts w:ascii="Times New Roman"/>
          <w:sz w:val="28"/>
          <w:szCs w:val="28"/>
          <w:rtl w:val="0"/>
          <w:lang w:val="en-US"/>
        </w:rPr>
        <w:t xml:space="preserve"> that they also fastened the bodies of sons to the wall. So, </w:t>
      </w:r>
      <w:r>
        <w:rPr>
          <w:sz w:val="28"/>
          <w:szCs w:val="28"/>
          <w:rtl w:val="0"/>
        </w:rPr>
        <w:t>“</w:t>
      </w:r>
      <w:r>
        <w:rPr>
          <w:rFonts w:ascii="Times New Roman"/>
          <w:sz w:val="28"/>
          <w:szCs w:val="28"/>
          <w:rtl w:val="0"/>
          <w:lang w:val="en-US"/>
        </w:rPr>
        <w:t>fastened his body</w:t>
      </w:r>
      <w:r>
        <w:rPr>
          <w:sz w:val="28"/>
          <w:szCs w:val="28"/>
          <w:rtl w:val="0"/>
        </w:rPr>
        <w:t xml:space="preserve">” </w:t>
      </w:r>
      <w:r>
        <w:rPr>
          <w:rFonts w:ascii="Times New Roman"/>
          <w:sz w:val="28"/>
          <w:szCs w:val="28"/>
          <w:rtl w:val="0"/>
          <w:lang w:val="en-US"/>
        </w:rPr>
        <w:t xml:space="preserve">did not </w:t>
      </w:r>
      <w:r>
        <w:rPr>
          <w:rFonts w:ascii="Times New Roman"/>
          <w:i w:val="1"/>
          <w:iCs w:val="1"/>
          <w:sz w:val="28"/>
          <w:szCs w:val="28"/>
          <w:rtl w:val="0"/>
          <w:lang w:val="en-US"/>
        </w:rPr>
        <w:t>exclude</w:t>
      </w:r>
      <w:r>
        <w:rPr>
          <w:rFonts w:ascii="Times New Roman"/>
          <w:sz w:val="28"/>
          <w:szCs w:val="28"/>
          <w:rtl w:val="0"/>
          <w:lang w:val="en-US"/>
        </w:rPr>
        <w:t xml:space="preserve"> fastening the bodies of his sons to the wall.</w:t>
      </w:r>
    </w:p>
    <w:p>
      <w:pPr>
        <w:pStyle w:val="bt 1.25"/>
        <w:ind w:left="2100"/>
        <w:rPr>
          <w:sz w:val="28"/>
          <w:szCs w:val="28"/>
        </w:rPr>
      </w:pPr>
    </w:p>
    <w:p>
      <w:pPr>
        <w:pStyle w:val="bt 1.25"/>
        <w:ind w:left="2100"/>
        <w:rPr>
          <w:sz w:val="28"/>
          <w:szCs w:val="28"/>
        </w:rPr>
      </w:pPr>
      <w:r>
        <w:rPr>
          <w:rFonts w:ascii="Times New Roman"/>
          <w:b w:val="1"/>
          <w:bCs w:val="1"/>
          <w:sz w:val="28"/>
          <w:szCs w:val="28"/>
          <w:rtl w:val="0"/>
        </w:rPr>
        <w:t>Important</w:t>
      </w:r>
      <w:r>
        <w:rPr>
          <w:rFonts w:ascii="Times New Roman"/>
          <w:sz w:val="28"/>
          <w:szCs w:val="28"/>
          <w:rtl w:val="0"/>
        </w:rPr>
        <w:t xml:space="preserve">: </w:t>
      </w:r>
      <w:r>
        <w:rPr>
          <w:rFonts w:ascii="Times New Roman"/>
          <w:i w:val="1"/>
          <w:iCs w:val="1"/>
          <w:sz w:val="28"/>
          <w:szCs w:val="28"/>
          <w:rtl w:val="0"/>
          <w:lang w:val="en-US"/>
        </w:rPr>
        <w:t>ALL pertinent facts must be gathered and HARMONIZED to reach a conclusion about what is authorized</w:t>
      </w:r>
      <w:r>
        <w:rPr>
          <w:rFonts w:ascii="Times New Roman"/>
          <w:sz w:val="28"/>
          <w:szCs w:val="28"/>
          <w:rtl w:val="0"/>
          <w:lang w:val="en-US"/>
        </w:rPr>
        <w:t xml:space="preserve">. (See lesson, </w:t>
      </w:r>
      <w:r>
        <w:rPr>
          <w:sz w:val="28"/>
          <w:szCs w:val="28"/>
          <w:rtl w:val="0"/>
        </w:rPr>
        <w:t>“</w:t>
      </w:r>
      <w:r>
        <w:rPr>
          <w:rFonts w:ascii="Times New Roman"/>
          <w:sz w:val="28"/>
          <w:szCs w:val="28"/>
          <w:rtl w:val="0"/>
          <w:lang w:val="en-US"/>
        </w:rPr>
        <w:t>Inductive Method</w:t>
      </w:r>
      <w:r>
        <w:rPr>
          <w:sz w:val="28"/>
          <w:szCs w:val="28"/>
          <w:rtl w:val="0"/>
        </w:rPr>
        <w:t>…”</w:t>
      </w:r>
      <w:r>
        <w:rPr>
          <w:rFonts w:ascii="Times New Roman"/>
          <w:sz w:val="28"/>
          <w:szCs w:val="28"/>
          <w:rtl w:val="0"/>
        </w:rPr>
        <w:t>)</w:t>
      </w:r>
    </w:p>
    <w:p>
      <w:pPr>
        <w:pStyle w:val="Heading 2 &quot;A&quot;"/>
        <w:numPr>
          <w:ilvl w:val="1"/>
          <w:numId w:val="75"/>
        </w:numPr>
        <w:ind w:left="780"/>
        <w:rPr>
          <w:position w:val="0"/>
          <w:sz w:val="28"/>
          <w:szCs w:val="28"/>
        </w:rPr>
      </w:pPr>
      <w:r>
        <w:rPr>
          <w:sz w:val="28"/>
          <w:szCs w:val="28"/>
          <w:rtl w:val="0"/>
          <w:lang w:val="en-US"/>
        </w:rPr>
        <w:t>Biblical Illustrations and Applications: see chart.</w:t>
      </w:r>
    </w:p>
    <w:p>
      <w:pPr>
        <w:pStyle w:val="Free Form"/>
        <w:rPr>
          <w:sz w:val="28"/>
          <w:szCs w:val="28"/>
        </w:rPr>
      </w:pPr>
    </w:p>
    <w:p>
      <w:pPr>
        <w:pStyle w:val="Heading 7 Helv12"/>
        <w:rPr>
          <w:sz w:val="28"/>
          <w:szCs w:val="28"/>
        </w:rPr>
      </w:pPr>
      <w:r>
        <w:rPr>
          <w:sz w:val="28"/>
          <w:szCs w:val="28"/>
          <w:rtl w:val="0"/>
        </w:rPr>
        <w:t>CONCLUSION</w:t>
      </w:r>
    </w:p>
    <w:p>
      <w:pPr>
        <w:pStyle w:val="Free Form"/>
        <w:rPr>
          <w:sz w:val="28"/>
          <w:szCs w:val="28"/>
        </w:rPr>
      </w:pPr>
    </w:p>
    <w:p>
      <w:pPr>
        <w:pStyle w:val="bul"/>
        <w:numPr>
          <w:ilvl w:val="0"/>
          <w:numId w:val="78"/>
        </w:numPr>
        <w:ind w:left="420"/>
        <w:rPr>
          <w:b w:val="1"/>
          <w:bCs w:val="1"/>
          <w:position w:val="0"/>
          <w:sz w:val="28"/>
          <w:szCs w:val="28"/>
        </w:rPr>
      </w:pPr>
      <w:r>
        <w:rPr>
          <w:b w:val="1"/>
          <w:bCs w:val="1"/>
          <w:sz w:val="28"/>
          <w:szCs w:val="28"/>
          <w:rtl w:val="0"/>
          <w:lang w:val="en-US"/>
        </w:rPr>
        <w:t>Proper Attitude Toward God</w:t>
      </w:r>
      <w:r>
        <w:rPr>
          <w:rFonts w:hAnsi="Times New Roman" w:hint="default"/>
          <w:b w:val="1"/>
          <w:bCs w:val="1"/>
          <w:sz w:val="28"/>
          <w:szCs w:val="28"/>
          <w:rtl w:val="0"/>
          <w:lang w:val="fr-FR"/>
        </w:rPr>
        <w:t>’</w:t>
      </w:r>
      <w:r>
        <w:rPr>
          <w:b w:val="1"/>
          <w:bCs w:val="1"/>
          <w:sz w:val="28"/>
          <w:szCs w:val="28"/>
          <w:rtl w:val="0"/>
          <w:lang w:val="en-US"/>
        </w:rPr>
        <w:t>s Word As a Pattern of Authority (Generic and Specific Authority)</w:t>
      </w:r>
    </w:p>
    <w:p>
      <w:pPr>
        <w:pStyle w:val="bt .25"/>
        <w:ind w:left="420"/>
        <w:rPr>
          <w:sz w:val="28"/>
          <w:szCs w:val="28"/>
        </w:rPr>
      </w:pPr>
      <w:r>
        <w:rPr>
          <w:sz w:val="28"/>
          <w:szCs w:val="28"/>
          <w:rtl w:val="0"/>
          <w:lang w:val="en-US"/>
        </w:rPr>
        <w:t>Determining the authorized class or practice - column one - depends on an honest heart, diligent study, correct exegesis, and harmony of all pertinent data. God is merciful and allows time for maturity and growth, but to deny the authority of God</w:t>
      </w:r>
      <w:r>
        <w:rPr>
          <w:rFonts w:hAnsi="Times New Roman" w:hint="default"/>
          <w:sz w:val="28"/>
          <w:szCs w:val="28"/>
          <w:rtl w:val="0"/>
          <w:lang w:val="fr-FR"/>
        </w:rPr>
        <w:t>’</w:t>
      </w:r>
      <w:r>
        <w:rPr>
          <w:sz w:val="28"/>
          <w:szCs w:val="28"/>
          <w:rtl w:val="0"/>
          <w:lang w:val="en-US"/>
        </w:rPr>
        <w:t>s Word as a pattern for faith and practice and ignore the nature of generic and specific authority is to set us adrift without anchor on the sea of moral and spiritual authority.</w:t>
      </w:r>
    </w:p>
    <w:p>
      <w:pPr>
        <w:pStyle w:val="Free Form"/>
        <w:rPr>
          <w:sz w:val="28"/>
          <w:szCs w:val="28"/>
        </w:rPr>
      </w:pPr>
    </w:p>
    <w:p>
      <w:pPr>
        <w:pStyle w:val="bul"/>
        <w:numPr>
          <w:ilvl w:val="0"/>
          <w:numId w:val="79"/>
        </w:numPr>
        <w:ind w:left="420"/>
        <w:rPr>
          <w:b w:val="1"/>
          <w:bCs w:val="1"/>
          <w:position w:val="0"/>
          <w:sz w:val="28"/>
          <w:szCs w:val="28"/>
        </w:rPr>
      </w:pPr>
      <w:r>
        <w:rPr>
          <w:b w:val="1"/>
          <w:bCs w:val="1"/>
          <w:sz w:val="28"/>
          <w:szCs w:val="28"/>
          <w:rtl w:val="0"/>
          <w:lang w:val="en-US"/>
        </w:rPr>
        <w:t>Proper Attitude Toward Those With Whom We Differ</w:t>
      </w:r>
    </w:p>
    <w:p>
      <w:pPr>
        <w:pStyle w:val="bt .25"/>
        <w:ind w:left="420"/>
        <w:rPr>
          <w:sz w:val="28"/>
          <w:szCs w:val="28"/>
        </w:rPr>
      </w:pPr>
      <w:r>
        <w:rPr>
          <w:sz w:val="28"/>
          <w:szCs w:val="28"/>
          <w:rtl w:val="0"/>
          <w:lang w:val="en-US"/>
        </w:rPr>
        <w:t xml:space="preserve">Maintain proper attitude toward those with whom we differ. </w:t>
      </w:r>
      <w:r>
        <w:rPr>
          <w:sz w:val="28"/>
          <w:szCs w:val="28"/>
          <w:rtl w:val="0"/>
          <w:lang w:val="en-US"/>
        </w:rPr>
        <w:t>Eph 4:1-3</w:t>
      </w:r>
    </w:p>
    <w:p>
      <w:pPr>
        <w:pStyle w:val="Free Form"/>
        <w:rPr>
          <w:sz w:val="28"/>
          <w:szCs w:val="28"/>
        </w:rPr>
      </w:pPr>
    </w:p>
    <w:p>
      <w:pPr>
        <w:pStyle w:val="bul"/>
        <w:numPr>
          <w:ilvl w:val="0"/>
          <w:numId w:val="80"/>
        </w:numPr>
        <w:ind w:left="420"/>
        <w:rPr>
          <w:b w:val="1"/>
          <w:bCs w:val="1"/>
          <w:position w:val="0"/>
          <w:sz w:val="28"/>
          <w:szCs w:val="28"/>
        </w:rPr>
      </w:pPr>
      <w:r>
        <w:rPr>
          <w:b w:val="1"/>
          <w:bCs w:val="1"/>
          <w:sz w:val="28"/>
          <w:szCs w:val="28"/>
          <w:rtl w:val="0"/>
          <w:lang w:val="en-US"/>
        </w:rPr>
        <w:t>Proper Attitude Toward Authority</w:t>
      </w:r>
    </w:p>
    <w:p>
      <w:pPr>
        <w:pStyle w:val="bt .25"/>
        <w:ind w:left="420"/>
        <w:rPr>
          <w:sz w:val="28"/>
          <w:szCs w:val="28"/>
        </w:rPr>
      </w:pPr>
      <w:r>
        <w:rPr>
          <w:sz w:val="28"/>
          <w:szCs w:val="28"/>
          <w:rtl w:val="0"/>
          <w:lang w:val="en-US"/>
        </w:rPr>
        <w:t xml:space="preserve">To fail to understand how to ascertain generic and specific authority is one thing; to fail to respect authority is something else! </w:t>
      </w:r>
      <w:r>
        <w:rPr>
          <w:sz w:val="28"/>
          <w:szCs w:val="28"/>
          <w:rtl w:val="0"/>
          <w:lang w:val="en-US"/>
        </w:rPr>
        <w:t>Ac 2:36; 17:30-31</w:t>
      </w:r>
    </w:p>
    <w:p>
      <w:pPr>
        <w:pStyle w:val="Free Form"/>
      </w:pPr>
      <w:r>
        <w:rPr>
          <w:sz w:val="28"/>
          <w:szCs w:val="28"/>
        </w:rPr>
        <w:br w:type="page"/>
      </w:r>
    </w:p>
    <w:tbl>
      <w:tblPr>
        <w:tblW w:w="9240"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2310"/>
        <w:gridCol w:w="2310"/>
        <w:gridCol w:w="2310"/>
        <w:gridCol w:w="2310"/>
      </w:tblGrid>
      <w:tr>
        <w:tblPrEx>
          <w:shd w:val="clear" w:color="auto" w:fill="auto"/>
        </w:tblPrEx>
        <w:trPr>
          <w:trHeight w:val="1931" w:hRule="atLeast"/>
        </w:trPr>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60"/>
              <w:left w:type="dxa" w:w="161"/>
              <w:bottom w:type="dxa" w:w="60"/>
              <w:right w:type="dxa" w:w="161"/>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ind w:left="101" w:right="101" w:firstLine="0"/>
              <w:jc w:val="center"/>
              <w:rPr>
                <w:rFonts w:ascii="Arial" w:cs="Arial" w:hAnsi="Arial" w:eastAsia="Arial"/>
                <w:b w:val="1"/>
                <w:bCs w:val="1"/>
              </w:rPr>
            </w:pPr>
            <w:r>
              <w:rPr>
                <w:rFonts w:ascii="Arial"/>
                <w:b w:val="1"/>
                <w:bCs w:val="1"/>
                <w:rtl w:val="0"/>
              </w:rPr>
              <w:t>AUTHORIZED</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b w:val="1"/>
                <w:bCs w:val="1"/>
              </w:rPr>
            </w:pPr>
            <w:r>
              <w:rPr>
                <w:rFonts w:ascii="Arial"/>
                <w:b w:val="1"/>
                <w:bCs w:val="1"/>
                <w:rtl w:val="0"/>
              </w:rPr>
              <w:t>THING</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rtl w:val="0"/>
                <w:lang w:val="en-US"/>
              </w:rPr>
              <w:t>(or Practice)</w:t>
            </w:r>
          </w:p>
        </w:tc>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60"/>
              <w:left w:type="dxa" w:w="161"/>
              <w:bottom w:type="dxa" w:w="60"/>
              <w:right w:type="dxa" w:w="161"/>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ind w:left="101" w:right="101" w:firstLine="0"/>
              <w:jc w:val="center"/>
              <w:rPr>
                <w:rFonts w:ascii="Arial" w:cs="Arial" w:hAnsi="Arial" w:eastAsia="Arial"/>
                <w:b w:val="1"/>
                <w:bCs w:val="1"/>
              </w:rPr>
            </w:pPr>
            <w:r>
              <w:rPr>
                <w:rFonts w:ascii="Arial"/>
                <w:b w:val="1"/>
                <w:bCs w:val="1"/>
                <w:rtl w:val="0"/>
              </w:rPr>
              <w:t>IT</w:t>
            </w:r>
            <w:r>
              <w:rPr>
                <w:rFonts w:hAnsi="Arial" w:hint="default"/>
                <w:b w:val="1"/>
                <w:bCs w:val="1"/>
                <w:rtl w:val="0"/>
                <w:lang w:val="fr-FR"/>
              </w:rPr>
              <w:t>’</w:t>
            </w:r>
            <w:r>
              <w:rPr>
                <w:rFonts w:ascii="Arial"/>
                <w:b w:val="1"/>
                <w:bCs w:val="1"/>
                <w:rtl w:val="0"/>
              </w:rPr>
              <w:t>S</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b w:val="1"/>
                <w:bCs w:val="1"/>
              </w:rPr>
            </w:pPr>
            <w:r>
              <w:rPr>
                <w:rFonts w:ascii="Arial"/>
                <w:b w:val="1"/>
                <w:bCs w:val="1"/>
                <w:rtl w:val="0"/>
              </w:rPr>
              <w:t>SPECIFICS</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rPr>
            </w:pPr>
            <w:r>
              <w:rPr>
                <w:rFonts w:ascii="Arial"/>
                <w:rtl w:val="0"/>
                <w:lang w:val="en-US"/>
              </w:rPr>
              <w:t>(Authorized</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ind w:left="101" w:right="101" w:firstLine="0"/>
              <w:jc w:val="center"/>
            </w:pPr>
            <w:r>
              <w:rPr>
                <w:rFonts w:ascii="Arial"/>
                <w:rtl w:val="0"/>
                <w:lang w:val="de-DE"/>
              </w:rPr>
              <w:t>Expedients)</w:t>
            </w:r>
          </w:p>
        </w:tc>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60"/>
              <w:left w:type="dxa" w:w="161"/>
              <w:bottom w:type="dxa" w:w="60"/>
              <w:right w:type="dxa" w:w="161"/>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ind w:left="101" w:right="101" w:firstLine="0"/>
              <w:jc w:val="center"/>
              <w:rPr>
                <w:rFonts w:ascii="Arial" w:cs="Arial" w:hAnsi="Arial" w:eastAsia="Arial"/>
                <w:b w:val="1"/>
                <w:bCs w:val="1"/>
              </w:rPr>
            </w:pPr>
            <w:r>
              <w:rPr>
                <w:rFonts w:ascii="Arial"/>
                <w:b w:val="1"/>
                <w:bCs w:val="1"/>
                <w:rtl w:val="0"/>
              </w:rPr>
              <w:t>GENERAL</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b w:val="1"/>
                <w:bCs w:val="1"/>
              </w:rPr>
            </w:pPr>
            <w:r>
              <w:rPr>
                <w:rFonts w:ascii="Arial"/>
                <w:b w:val="1"/>
                <w:bCs w:val="1"/>
                <w:rtl w:val="0"/>
              </w:rPr>
              <w:t>CLASS</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rPr>
            </w:pPr>
            <w:r>
              <w:rPr>
                <w:rFonts w:ascii="Arial"/>
                <w:rtl w:val="0"/>
                <w:lang w:val="en-US"/>
              </w:rPr>
              <w:t>(or Action)</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ind w:left="101" w:right="101" w:firstLine="0"/>
              <w:jc w:val="center"/>
            </w:pPr>
            <w:r>
              <w:rPr>
                <w:rFonts w:ascii="Arial"/>
                <w:b w:val="1"/>
                <w:bCs w:val="1"/>
                <w:u w:val="thick"/>
                <w:rtl w:val="0"/>
              </w:rPr>
              <w:t>NOT</w:t>
            </w:r>
            <w:r>
              <w:rPr>
                <w:rFonts w:ascii="Arial"/>
                <w:rtl w:val="0"/>
                <w:lang w:val="en-US"/>
              </w:rPr>
              <w:t xml:space="preserve"> authorized</w:t>
            </w:r>
          </w:p>
        </w:tc>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60"/>
              <w:left w:type="dxa" w:w="161"/>
              <w:bottom w:type="dxa" w:w="60"/>
              <w:right w:type="dxa" w:w="161"/>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ind w:left="101" w:right="101" w:firstLine="0"/>
              <w:jc w:val="center"/>
              <w:rPr>
                <w:rFonts w:ascii="Arial" w:cs="Arial" w:hAnsi="Arial" w:eastAsia="Arial"/>
                <w:b w:val="1"/>
                <w:bCs w:val="1"/>
              </w:rPr>
            </w:pPr>
            <w:r>
              <w:rPr>
                <w:rFonts w:ascii="Arial"/>
                <w:b w:val="1"/>
                <w:bCs w:val="1"/>
                <w:rtl w:val="0"/>
              </w:rPr>
              <w:t>OTHER</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b w:val="1"/>
                <w:bCs w:val="1"/>
              </w:rPr>
            </w:pPr>
            <w:r>
              <w:rPr>
                <w:rFonts w:ascii="Arial"/>
                <w:b w:val="1"/>
                <w:bCs w:val="1"/>
                <w:rtl w:val="0"/>
              </w:rPr>
              <w:t>SPECIFICS OF</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b w:val="1"/>
                <w:bCs w:val="1"/>
              </w:rPr>
            </w:pPr>
            <w:r>
              <w:rPr>
                <w:rFonts w:ascii="Arial"/>
                <w:b w:val="1"/>
                <w:bCs w:val="1"/>
                <w:rtl w:val="0"/>
              </w:rPr>
              <w:t>GENERAL CLASS</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ind w:left="101" w:right="101" w:firstLine="0"/>
              <w:jc w:val="center"/>
            </w:pPr>
            <w:r>
              <w:rPr>
                <w:rFonts w:ascii="Arial"/>
                <w:b w:val="1"/>
                <w:bCs w:val="1"/>
                <w:u w:val="thick"/>
                <w:rtl w:val="0"/>
              </w:rPr>
              <w:t>NOT</w:t>
            </w:r>
            <w:r>
              <w:rPr>
                <w:rFonts w:ascii="Arial"/>
                <w:b w:val="1"/>
                <w:bCs w:val="1"/>
                <w:u w:val="single"/>
                <w:rtl w:val="0"/>
              </w:rPr>
              <w:t xml:space="preserve"> </w:t>
            </w:r>
            <w:r>
              <w:rPr>
                <w:rFonts w:ascii="Arial"/>
                <w:rtl w:val="0"/>
                <w:lang w:val="en-US"/>
              </w:rPr>
              <w:t>authorized</w:t>
            </w:r>
          </w:p>
        </w:tc>
      </w:tr>
      <w:tr>
        <w:tblPrEx>
          <w:shd w:val="clear" w:color="auto" w:fill="auto"/>
        </w:tblPrEx>
        <w:trPr>
          <w:trHeight w:val="500" w:hRule="atLeast"/>
        </w:trPr>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sz w:val="22"/>
                <w:szCs w:val="22"/>
              </w:rPr>
            </w:pPr>
            <w:r>
              <w:rPr>
                <w:rFonts w:ascii="Arial"/>
                <w:sz w:val="22"/>
                <w:szCs w:val="22"/>
                <w:rtl w:val="0"/>
                <w:lang w:val="de-DE"/>
              </w:rPr>
              <w:t>Gopher Wood</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b w:val="1"/>
                <w:bCs w:val="1"/>
                <w:sz w:val="22"/>
                <w:szCs w:val="22"/>
                <w:rtl w:val="0"/>
              </w:rPr>
              <w:t>Gen 6:14</w:t>
            </w:r>
          </w:p>
        </w:tc>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Red, White, or</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Yellow Gopher</w:t>
            </w:r>
          </w:p>
        </w:tc>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6e6e6"/>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Wood</w:t>
            </w:r>
          </w:p>
        </w:tc>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6e6e6"/>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Pine, Fir, or</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Oak</w:t>
            </w:r>
          </w:p>
        </w:tc>
      </w:tr>
      <w:tr>
        <w:tblPrEx>
          <w:shd w:val="clear" w:color="auto" w:fill="auto"/>
        </w:tblPrEx>
        <w:trPr>
          <w:trHeight w:val="1460" w:hRule="atLeast"/>
        </w:trPr>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sz w:val="22"/>
                <w:szCs w:val="22"/>
              </w:rPr>
            </w:pPr>
            <w:r>
              <w:rPr>
                <w:rFonts w:ascii="Arial"/>
                <w:sz w:val="22"/>
                <w:szCs w:val="22"/>
                <w:rtl w:val="0"/>
              </w:rPr>
              <w:t>Transport Ark</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sz w:val="22"/>
                <w:szCs w:val="22"/>
              </w:rPr>
            </w:pPr>
            <w:r>
              <w:rPr>
                <w:rFonts w:ascii="Arial"/>
                <w:sz w:val="22"/>
                <w:szCs w:val="22"/>
                <w:rtl w:val="0"/>
                <w:lang w:val="en-US"/>
              </w:rPr>
              <w:t>by Poles on</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sz w:val="22"/>
                <w:szCs w:val="22"/>
              </w:rPr>
            </w:pPr>
            <w:r>
              <w:rPr>
                <w:rFonts w:ascii="Arial"/>
                <w:sz w:val="22"/>
                <w:szCs w:val="22"/>
                <w:rtl w:val="0"/>
                <w:lang w:val="en-US"/>
              </w:rPr>
              <w:t>Kohathites</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sz w:val="22"/>
                <w:szCs w:val="22"/>
              </w:rPr>
            </w:pPr>
            <w:r>
              <w:rPr>
                <w:rFonts w:ascii="Arial"/>
                <w:sz w:val="22"/>
                <w:szCs w:val="22"/>
                <w:rtl w:val="0"/>
                <w:lang w:val="en-US"/>
              </w:rPr>
              <w:t>Shoulders</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b w:val="1"/>
                <w:bCs w:val="1"/>
                <w:sz w:val="22"/>
                <w:szCs w:val="22"/>
              </w:rPr>
            </w:pPr>
            <w:r>
              <w:rPr>
                <w:rFonts w:ascii="Arial"/>
                <w:b w:val="1"/>
                <w:bCs w:val="1"/>
                <w:sz w:val="22"/>
                <w:szCs w:val="22"/>
                <w:rtl w:val="0"/>
              </w:rPr>
              <w:t>Ex. 25:14;</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b w:val="1"/>
                <w:bCs w:val="1"/>
                <w:sz w:val="22"/>
                <w:szCs w:val="22"/>
                <w:rtl w:val="0"/>
                <w:lang w:val="pt-PT"/>
              </w:rPr>
              <w:t>Num 4:15; 7:9</w:t>
            </w:r>
          </w:p>
        </w:tc>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Shoulder Pads,</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Gloves</w:t>
            </w:r>
          </w:p>
        </w:tc>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6e6e6"/>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Transport</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Ark</w:t>
            </w:r>
          </w:p>
        </w:tc>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6e6e6"/>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Judahites</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Transport</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Ark on</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Cart</w:t>
            </w:r>
          </w:p>
        </w:tc>
      </w:tr>
      <w:tr>
        <w:tblPrEx>
          <w:shd w:val="clear" w:color="auto" w:fill="auto"/>
        </w:tblPrEx>
        <w:trPr>
          <w:trHeight w:val="980" w:hRule="atLeast"/>
        </w:trPr>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sz w:val="22"/>
                <w:szCs w:val="22"/>
              </w:rPr>
            </w:pPr>
            <w:r>
              <w:rPr>
                <w:rFonts w:ascii="Arial"/>
                <w:sz w:val="22"/>
                <w:szCs w:val="22"/>
                <w:rtl w:val="0"/>
                <w:lang w:val="de-DE"/>
              </w:rPr>
              <w:t>Passover Lamb:</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sz w:val="22"/>
                <w:szCs w:val="22"/>
              </w:rPr>
            </w:pPr>
            <w:r>
              <w:rPr>
                <w:rFonts w:ascii="Arial"/>
                <w:sz w:val="22"/>
                <w:szCs w:val="22"/>
                <w:rtl w:val="0"/>
              </w:rPr>
              <w:t>Perfect; Male;</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sz w:val="22"/>
                <w:szCs w:val="22"/>
              </w:rPr>
            </w:pPr>
            <w:r>
              <w:rPr>
                <w:rFonts w:ascii="Arial"/>
                <w:sz w:val="22"/>
                <w:szCs w:val="22"/>
                <w:rtl w:val="0"/>
              </w:rPr>
              <w:t>1 yr. old</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b w:val="1"/>
                <w:bCs w:val="1"/>
                <w:sz w:val="22"/>
                <w:szCs w:val="22"/>
                <w:rtl w:val="0"/>
                <w:lang w:val="fr-FR"/>
              </w:rPr>
              <w:t>Ex 12:5</w:t>
            </w:r>
          </w:p>
        </w:tc>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Black, or</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White Lamb</w:t>
            </w:r>
          </w:p>
        </w:tc>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6e6e6"/>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Any Animal</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Any Condition</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Any Sex</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Any Age</w:t>
            </w:r>
          </w:p>
        </w:tc>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6e6e6"/>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Pig, Horse</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Blind</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Female</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10 yrs old</w:t>
            </w:r>
          </w:p>
        </w:tc>
      </w:tr>
      <w:tr>
        <w:tblPrEx>
          <w:shd w:val="clear" w:color="auto" w:fill="auto"/>
        </w:tblPrEx>
        <w:trPr>
          <w:trHeight w:val="980" w:hRule="atLeast"/>
        </w:trPr>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sz w:val="22"/>
                <w:szCs w:val="22"/>
              </w:rPr>
            </w:pPr>
            <w:r>
              <w:rPr>
                <w:rFonts w:ascii="Arial"/>
                <w:sz w:val="22"/>
                <w:szCs w:val="22"/>
                <w:rtl w:val="0"/>
                <w:lang w:val="en-US"/>
              </w:rPr>
              <w:t>L.S.: Unleavened</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sz w:val="22"/>
                <w:szCs w:val="22"/>
              </w:rPr>
            </w:pPr>
            <w:r>
              <w:rPr>
                <w:rFonts w:ascii="Arial"/>
                <w:sz w:val="22"/>
                <w:szCs w:val="22"/>
                <w:rtl w:val="0"/>
                <w:lang w:val="en-US"/>
              </w:rPr>
              <w:t>Bread; Fruit</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sz w:val="22"/>
                <w:szCs w:val="22"/>
              </w:rPr>
            </w:pPr>
            <w:r>
              <w:rPr>
                <w:rFonts w:ascii="Arial"/>
                <w:sz w:val="22"/>
                <w:szCs w:val="22"/>
                <w:rtl w:val="0"/>
                <w:lang w:val="en-US"/>
              </w:rPr>
              <w:t>of the Vine</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b w:val="1"/>
                <w:bCs w:val="1"/>
                <w:sz w:val="22"/>
                <w:szCs w:val="22"/>
                <w:rtl w:val="0"/>
              </w:rPr>
              <w:t>Mt 26:17-29</w:t>
            </w:r>
          </w:p>
        </w:tc>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White, Wheat</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Flour;</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Red, Green</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Grapes</w:t>
            </w:r>
          </w:p>
        </w:tc>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6e6e6"/>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Food,</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Drink</w:t>
            </w:r>
          </w:p>
        </w:tc>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6e6e6"/>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French Bread,</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Coffee</w:t>
            </w:r>
          </w:p>
        </w:tc>
      </w:tr>
      <w:tr>
        <w:tblPrEx>
          <w:shd w:val="clear" w:color="auto" w:fill="auto"/>
        </w:tblPrEx>
        <w:trPr>
          <w:trHeight w:val="740" w:hRule="atLeast"/>
        </w:trPr>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sz w:val="22"/>
                <w:szCs w:val="22"/>
              </w:rPr>
            </w:pPr>
            <w:r>
              <w:rPr>
                <w:rFonts w:ascii="Arial"/>
                <w:sz w:val="22"/>
                <w:szCs w:val="22"/>
                <w:rtl w:val="0"/>
              </w:rPr>
              <w:t>Sing</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sz w:val="22"/>
                <w:szCs w:val="22"/>
              </w:rPr>
            </w:pPr>
            <w:r>
              <w:rPr>
                <w:rFonts w:ascii="Arial"/>
                <w:sz w:val="22"/>
                <w:szCs w:val="22"/>
                <w:rtl w:val="0"/>
                <w:lang w:val="en-US"/>
              </w:rPr>
              <w:t>(Vocal Music)</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b w:val="1"/>
                <w:bCs w:val="1"/>
                <w:sz w:val="22"/>
                <w:szCs w:val="22"/>
                <w:rtl w:val="0"/>
              </w:rPr>
              <w:t>Eph 5:19</w:t>
            </w:r>
          </w:p>
        </w:tc>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Soprano, Bass;</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Books, Lights</w:t>
            </w:r>
          </w:p>
        </w:tc>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6e6e6"/>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Make Music</w:t>
            </w:r>
          </w:p>
        </w:tc>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6e6e6"/>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Play</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(Instrumental</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Music)</w:t>
            </w:r>
          </w:p>
        </w:tc>
      </w:tr>
      <w:tr>
        <w:tblPrEx>
          <w:shd w:val="clear" w:color="auto" w:fill="auto"/>
        </w:tblPrEx>
        <w:trPr>
          <w:trHeight w:val="980" w:hRule="atLeast"/>
        </w:trPr>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sz w:val="22"/>
                <w:szCs w:val="22"/>
              </w:rPr>
            </w:pPr>
            <w:r>
              <w:rPr>
                <w:rFonts w:ascii="Arial"/>
                <w:sz w:val="22"/>
                <w:szCs w:val="22"/>
                <w:rtl w:val="0"/>
              </w:rPr>
              <w:t>Psalms, Hymns,</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sz w:val="22"/>
                <w:szCs w:val="22"/>
              </w:rPr>
            </w:pPr>
            <w:r>
              <w:rPr>
                <w:rFonts w:ascii="Arial"/>
                <w:sz w:val="22"/>
                <w:szCs w:val="22"/>
                <w:rtl w:val="0"/>
              </w:rPr>
              <w:t>Spiritual</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sz w:val="22"/>
                <w:szCs w:val="22"/>
              </w:rPr>
            </w:pPr>
            <w:r>
              <w:rPr>
                <w:rFonts w:ascii="Arial"/>
                <w:sz w:val="22"/>
                <w:szCs w:val="22"/>
                <w:rtl w:val="0"/>
              </w:rPr>
              <w:t>Songs</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b w:val="1"/>
                <w:bCs w:val="1"/>
                <w:sz w:val="22"/>
                <w:szCs w:val="22"/>
                <w:rtl w:val="0"/>
              </w:rPr>
              <w:t>Col 3:16</w:t>
            </w:r>
          </w:p>
        </w:tc>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hAnsi="Arial" w:hint="default"/>
                <w:sz w:val="22"/>
                <w:szCs w:val="22"/>
                <w:rtl w:val="0"/>
              </w:rPr>
              <w:t>“</w:t>
            </w:r>
            <w:r>
              <w:rPr>
                <w:rFonts w:ascii="Arial"/>
                <w:sz w:val="22"/>
                <w:szCs w:val="22"/>
                <w:rtl w:val="0"/>
              </w:rPr>
              <w:t>Hallelujah,</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Praise Jeh.</w:t>
            </w:r>
            <w:r>
              <w:rPr>
                <w:rFonts w:hAnsi="Arial" w:hint="default"/>
                <w:sz w:val="22"/>
                <w:szCs w:val="22"/>
                <w:rtl w:val="0"/>
              </w:rPr>
              <w:t>”</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hAnsi="Arial" w:hint="default"/>
                <w:sz w:val="22"/>
                <w:szCs w:val="22"/>
                <w:rtl w:val="0"/>
              </w:rPr>
              <w:t>“</w:t>
            </w:r>
            <w:r>
              <w:rPr>
                <w:rFonts w:ascii="Arial"/>
                <w:sz w:val="22"/>
                <w:szCs w:val="22"/>
                <w:rtl w:val="0"/>
              </w:rPr>
              <w:t>More About</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Jesus</w:t>
            </w:r>
            <w:r>
              <w:rPr>
                <w:rFonts w:hAnsi="Arial" w:hint="default"/>
                <w:sz w:val="22"/>
                <w:szCs w:val="22"/>
                <w:rtl w:val="0"/>
              </w:rPr>
              <w:t>”</w:t>
            </w:r>
          </w:p>
        </w:tc>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6e6e6"/>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Any Kind</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of Songs</w:t>
            </w:r>
          </w:p>
        </w:tc>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6e6e6"/>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Secular,</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Patriotic,</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Popular</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Songs</w:t>
            </w:r>
          </w:p>
        </w:tc>
      </w:tr>
      <w:tr>
        <w:tblPrEx>
          <w:shd w:val="clear" w:color="auto" w:fill="auto"/>
        </w:tblPrEx>
        <w:trPr>
          <w:trHeight w:val="980" w:hRule="atLeast"/>
        </w:trPr>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sz w:val="22"/>
                <w:szCs w:val="22"/>
              </w:rPr>
            </w:pPr>
            <w:r>
              <w:rPr>
                <w:rFonts w:ascii="Arial"/>
                <w:sz w:val="22"/>
                <w:szCs w:val="22"/>
                <w:rtl w:val="0"/>
                <w:lang w:val="nl-NL"/>
              </w:rPr>
              <w:t>Free-Will</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sz w:val="22"/>
                <w:szCs w:val="22"/>
              </w:rPr>
            </w:pPr>
            <w:r>
              <w:rPr>
                <w:rFonts w:ascii="Arial"/>
                <w:sz w:val="22"/>
                <w:szCs w:val="22"/>
                <w:rtl w:val="0"/>
                <w:lang w:val="en-US"/>
              </w:rPr>
              <w:t>Giving</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b w:val="1"/>
                <w:bCs w:val="1"/>
                <w:sz w:val="22"/>
                <w:szCs w:val="22"/>
              </w:rPr>
            </w:pPr>
            <w:r>
              <w:rPr>
                <w:rFonts w:ascii="Arial"/>
                <w:b w:val="1"/>
                <w:bCs w:val="1"/>
                <w:sz w:val="22"/>
                <w:szCs w:val="22"/>
                <w:rtl w:val="0"/>
              </w:rPr>
              <w:t>Ac. 4:34,35</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b w:val="1"/>
                <w:bCs w:val="1"/>
                <w:sz w:val="22"/>
                <w:szCs w:val="22"/>
                <w:rtl w:val="0"/>
              </w:rPr>
              <w:t>1 Co 16:1-2</w:t>
            </w:r>
          </w:p>
        </w:tc>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Check,</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Collection</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Plates</w:t>
            </w:r>
          </w:p>
        </w:tc>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6e6e6"/>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Fund Lord</w:t>
            </w:r>
            <w:r>
              <w:rPr>
                <w:rFonts w:hAnsi="Arial" w:hint="default"/>
                <w:sz w:val="22"/>
                <w:szCs w:val="22"/>
                <w:rtl w:val="0"/>
              </w:rPr>
              <w:t>’</w:t>
            </w:r>
            <w:r>
              <w:rPr>
                <w:rFonts w:ascii="Arial"/>
                <w:sz w:val="22"/>
                <w:szCs w:val="22"/>
                <w:rtl w:val="0"/>
              </w:rPr>
              <w:t>s</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Work by Any</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Means</w:t>
            </w:r>
          </w:p>
        </w:tc>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6e6e6"/>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Rummage Sales,</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Farms,</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Business</w:t>
            </w:r>
          </w:p>
        </w:tc>
      </w:tr>
      <w:tr>
        <w:tblPrEx>
          <w:shd w:val="clear" w:color="auto" w:fill="auto"/>
        </w:tblPrEx>
        <w:trPr>
          <w:trHeight w:val="1700" w:hRule="atLeast"/>
        </w:trPr>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sz w:val="22"/>
                <w:szCs w:val="22"/>
              </w:rPr>
            </w:pPr>
            <w:r>
              <w:rPr>
                <w:rFonts w:ascii="Arial"/>
                <w:sz w:val="22"/>
                <w:szCs w:val="22"/>
                <w:rtl w:val="0"/>
              </w:rPr>
              <w:t>Local</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sz w:val="22"/>
                <w:szCs w:val="22"/>
              </w:rPr>
            </w:pPr>
            <w:r>
              <w:rPr>
                <w:rFonts w:ascii="Arial"/>
                <w:sz w:val="22"/>
                <w:szCs w:val="22"/>
                <w:rtl w:val="0"/>
                <w:lang w:val="en-US"/>
              </w:rPr>
              <w:t>Church</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b w:val="1"/>
                <w:bCs w:val="1"/>
                <w:sz w:val="22"/>
                <w:szCs w:val="22"/>
              </w:rPr>
            </w:pPr>
            <w:r>
              <w:rPr>
                <w:rFonts w:ascii="Arial"/>
                <w:b w:val="1"/>
                <w:bCs w:val="1"/>
                <w:sz w:val="22"/>
                <w:szCs w:val="22"/>
                <w:rtl w:val="0"/>
              </w:rPr>
              <w:t>Phil 1:1</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sz w:val="22"/>
                <w:szCs w:val="22"/>
              </w:rPr>
            </w:pPr>
            <w:r>
              <w:rPr>
                <w:rFonts w:ascii="Arial"/>
                <w:sz w:val="22"/>
                <w:szCs w:val="22"/>
                <w:rtl w:val="0"/>
                <w:lang w:val="en-US"/>
              </w:rPr>
              <w:t>(Teach gospel;</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sz w:val="22"/>
                <w:szCs w:val="22"/>
              </w:rPr>
            </w:pPr>
            <w:r>
              <w:rPr>
                <w:rFonts w:ascii="Arial"/>
                <w:sz w:val="22"/>
                <w:szCs w:val="22"/>
                <w:rtl w:val="0"/>
                <w:lang w:val="nl-NL"/>
              </w:rPr>
              <w:t>Evangelism;</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sz w:val="22"/>
                <w:szCs w:val="22"/>
              </w:rPr>
            </w:pPr>
            <w:r>
              <w:rPr>
                <w:rFonts w:ascii="Arial"/>
                <w:sz w:val="22"/>
                <w:szCs w:val="22"/>
                <w:rtl w:val="0"/>
              </w:rPr>
              <w:t>Care for</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lang w:val="nl-NL"/>
              </w:rPr>
              <w:t>Needy Saints)</w:t>
            </w:r>
          </w:p>
        </w:tc>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Two or Ten</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Bishops</w:t>
            </w:r>
          </w:p>
        </w:tc>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6e6e6"/>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Any</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Organization</w:t>
            </w:r>
          </w:p>
        </w:tc>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6e6e6"/>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Missionary</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Society;</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Sponsoring</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Church;</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College;</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Old Folks</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Home</w:t>
            </w:r>
          </w:p>
        </w:tc>
      </w:tr>
      <w:tr>
        <w:tblPrEx>
          <w:shd w:val="clear" w:color="auto" w:fill="auto"/>
        </w:tblPrEx>
        <w:trPr>
          <w:trHeight w:val="980" w:hRule="atLeast"/>
        </w:trPr>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sz w:val="22"/>
                <w:szCs w:val="22"/>
              </w:rPr>
            </w:pPr>
            <w:r>
              <w:rPr>
                <w:rFonts w:ascii="Arial"/>
                <w:sz w:val="22"/>
                <w:szCs w:val="22"/>
                <w:rtl w:val="0"/>
                <w:lang w:val="de-DE"/>
              </w:rPr>
              <w:t>Church Work:</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sz w:val="22"/>
                <w:szCs w:val="22"/>
              </w:rPr>
            </w:pPr>
            <w:r>
              <w:rPr>
                <w:rFonts w:hAnsi="Arial" w:hint="default"/>
                <w:sz w:val="22"/>
                <w:szCs w:val="22"/>
                <w:rtl w:val="0"/>
              </w:rPr>
              <w:t>“</w:t>
            </w:r>
            <w:r>
              <w:rPr>
                <w:rFonts w:ascii="Arial"/>
                <w:sz w:val="22"/>
                <w:szCs w:val="22"/>
                <w:rtl w:val="0"/>
                <w:lang w:val="en-US"/>
              </w:rPr>
              <w:t>In Christ</w:t>
            </w:r>
            <w:r>
              <w:rPr>
                <w:rFonts w:hAnsi="Arial" w:hint="default"/>
                <w:sz w:val="22"/>
                <w:szCs w:val="22"/>
                <w:rtl w:val="0"/>
              </w:rPr>
              <w:t>”</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rPr>
                <w:rFonts w:ascii="Arial" w:cs="Arial" w:hAnsi="Arial" w:eastAsia="Arial"/>
                <w:b w:val="1"/>
                <w:bCs w:val="1"/>
                <w:sz w:val="22"/>
                <w:szCs w:val="22"/>
              </w:rPr>
            </w:pPr>
            <w:r>
              <w:rPr>
                <w:rFonts w:ascii="Arial"/>
                <w:b w:val="1"/>
                <w:bCs w:val="1"/>
                <w:sz w:val="22"/>
                <w:szCs w:val="22"/>
                <w:rtl w:val="0"/>
              </w:rPr>
              <w:t>Ro 16:16</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b w:val="1"/>
                <w:bCs w:val="1"/>
                <w:sz w:val="22"/>
                <w:szCs w:val="22"/>
                <w:rtl w:val="0"/>
                <w:lang w:val="en-US"/>
              </w:rPr>
              <w:t>2 Th 1:1</w:t>
            </w:r>
          </w:p>
        </w:tc>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Teach Gospel,</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Worship,</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Support Preachers,</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Care for Saints</w:t>
            </w:r>
          </w:p>
        </w:tc>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6e6e6"/>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Any Activity</w:t>
            </w:r>
          </w:p>
        </w:tc>
        <w:tc>
          <w:tcPr>
            <w:tcW w:type="dxa" w:w="231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6e6e6"/>
            <w:tcMar>
              <w:top w:type="dxa" w:w="60"/>
              <w:left w:type="dxa" w:w="160"/>
              <w:bottom w:type="dxa" w:w="60"/>
              <w:right w:type="dxa" w:w="160"/>
            </w:tcMar>
            <w:vAlign w:val="top"/>
          </w:tcPr>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Politics,</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Entertainment,</w:t>
            </w:r>
          </w:p>
          <w:p>
            <w:pPr>
              <w:pStyle w:val="Free 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 w:right="100" w:firstLine="0"/>
              <w:jc w:val="center"/>
            </w:pPr>
            <w:r>
              <w:rPr>
                <w:rFonts w:ascii="Arial"/>
                <w:sz w:val="22"/>
                <w:szCs w:val="22"/>
                <w:rtl w:val="0"/>
              </w:rPr>
              <w:t>Social</w:t>
            </w:r>
          </w:p>
        </w:tc>
      </w:tr>
    </w:tbl>
    <w:p>
      <w:pPr>
        <w:pStyle w:val="Free Form"/>
        <w:rPr>
          <w:sz w:val="28"/>
          <w:szCs w:val="28"/>
        </w:rPr>
      </w:pPr>
    </w:p>
    <w:p>
      <w:pPr>
        <w:pStyle w:val="Free Form"/>
        <w:sectPr>
          <w:headerReference w:type="default" r:id="rId34"/>
          <w:footerReference w:type="default" r:id="rId35"/>
          <w:pgSz w:w="12240" w:h="15840" w:orient="portrait"/>
          <w:pgMar w:top="1440" w:right="1440" w:bottom="1440" w:left="1440" w:header="720" w:footer="864"/>
          <w:bidi w:val="0"/>
        </w:sectPr>
      </w:pPr>
    </w:p>
    <w:p>
      <w:pPr>
        <w:pStyle w:val="Lesson Title"/>
        <w:rPr>
          <w:sz w:val="32"/>
          <w:szCs w:val="32"/>
        </w:rPr>
      </w:pPr>
      <w:bookmarkStart w:name="_Toc9" w:id="10"/>
      <w:r>
        <w:rPr>
          <w:sz w:val="32"/>
          <w:szCs w:val="32"/>
          <w:rtl w:val="0"/>
        </w:rPr>
        <w:t>BACKWARD AUTHORITY</w:t>
      </w:r>
      <w:bookmarkEnd w:id="10"/>
    </w:p>
    <w:p>
      <w:pPr>
        <w:pStyle w:val="Free Form"/>
        <w:rPr>
          <w:sz w:val="28"/>
          <w:szCs w:val="28"/>
        </w:rPr>
      </w:pPr>
      <w:r>
        <w:rPr>
          <w:sz w:val="28"/>
          <w:szCs w:val="28"/>
          <w:rtl w:val="0"/>
          <w:lang w:val="en-US"/>
        </w:rPr>
        <w:t>OBJECTIVE: Expose a deceptive procedure of reasoning to establish authority.</w:t>
      </w:r>
    </w:p>
    <w:p>
      <w:pPr>
        <w:pStyle w:val="Free Form"/>
        <w:rPr>
          <w:sz w:val="28"/>
          <w:szCs w:val="28"/>
        </w:rPr>
      </w:pPr>
    </w:p>
    <w:p>
      <w:pPr>
        <w:pStyle w:val="Free Form"/>
        <w:rPr>
          <w:rFonts w:ascii="Helvetica" w:cs="Helvetica" w:hAnsi="Helvetica" w:eastAsia="Helvetica"/>
          <w:b w:val="1"/>
          <w:bCs w:val="1"/>
          <w:sz w:val="28"/>
          <w:szCs w:val="28"/>
        </w:rPr>
      </w:pPr>
      <w:r>
        <w:rPr>
          <w:rFonts w:ascii="Helvetica"/>
          <w:b w:val="1"/>
          <w:bCs w:val="1"/>
          <w:sz w:val="28"/>
          <w:szCs w:val="28"/>
          <w:rtl w:val="0"/>
        </w:rPr>
        <w:t>INTRODUCTION</w:t>
      </w:r>
    </w:p>
    <w:p>
      <w:pPr>
        <w:pStyle w:val="Free Form"/>
        <w:numPr>
          <w:ilvl w:val="0"/>
          <w:numId w:val="82"/>
        </w:numPr>
        <w:ind w:left="420"/>
        <w:rPr>
          <w:position w:val="0"/>
          <w:sz w:val="28"/>
          <w:szCs w:val="28"/>
        </w:rPr>
      </w:pPr>
      <w:r>
        <w:rPr>
          <w:sz w:val="28"/>
          <w:szCs w:val="28"/>
          <w:rtl w:val="0"/>
          <w:lang w:val="en-US"/>
        </w:rPr>
        <w:t>Nature and importance of divine authority</w:t>
      </w:r>
    </w:p>
    <w:p>
      <w:pPr>
        <w:pStyle w:val="Free Form"/>
        <w:numPr>
          <w:ilvl w:val="0"/>
          <w:numId w:val="82"/>
        </w:numPr>
        <w:ind w:left="420"/>
        <w:rPr>
          <w:position w:val="0"/>
          <w:sz w:val="28"/>
          <w:szCs w:val="28"/>
        </w:rPr>
      </w:pPr>
      <w:r>
        <w:rPr>
          <w:sz w:val="28"/>
          <w:szCs w:val="28"/>
          <w:rtl w:val="0"/>
        </w:rPr>
        <w:t>Satan</w:t>
      </w:r>
      <w:r>
        <w:rPr>
          <w:rFonts w:hAnsi="Times New Roman" w:hint="default"/>
          <w:sz w:val="28"/>
          <w:szCs w:val="28"/>
          <w:rtl w:val="0"/>
          <w:lang w:val="fr-FR"/>
        </w:rPr>
        <w:t>’</w:t>
      </w:r>
      <w:r>
        <w:rPr>
          <w:sz w:val="28"/>
          <w:szCs w:val="28"/>
          <w:rtl w:val="0"/>
          <w:lang w:val="en-US"/>
        </w:rPr>
        <w:t>s efforts to cause man to violate</w:t>
      </w:r>
    </w:p>
    <w:p>
      <w:pPr>
        <w:pStyle w:val="Free Form"/>
        <w:numPr>
          <w:ilvl w:val="0"/>
          <w:numId w:val="84"/>
        </w:numPr>
        <w:ind w:left="570"/>
        <w:rPr>
          <w:position w:val="-2"/>
          <w:sz w:val="28"/>
          <w:szCs w:val="28"/>
        </w:rPr>
      </w:pPr>
      <w:r>
        <w:rPr>
          <w:sz w:val="28"/>
          <w:szCs w:val="28"/>
          <w:rtl w:val="0"/>
        </w:rPr>
        <w:t>Complete ignorance</w:t>
      </w:r>
    </w:p>
    <w:p>
      <w:pPr>
        <w:pStyle w:val="Free Form"/>
        <w:numPr>
          <w:ilvl w:val="0"/>
          <w:numId w:val="85"/>
        </w:numPr>
        <w:ind w:left="570"/>
        <w:rPr>
          <w:position w:val="-2"/>
          <w:sz w:val="28"/>
          <w:szCs w:val="28"/>
        </w:rPr>
      </w:pPr>
      <w:r>
        <w:rPr>
          <w:sz w:val="28"/>
          <w:szCs w:val="28"/>
          <w:rtl w:val="0"/>
          <w:lang w:val="en-US"/>
        </w:rPr>
        <w:t>Distrust, disrespect for</w:t>
      </w:r>
    </w:p>
    <w:p>
      <w:pPr>
        <w:pStyle w:val="Free Form"/>
        <w:numPr>
          <w:ilvl w:val="0"/>
          <w:numId w:val="86"/>
        </w:numPr>
        <w:ind w:left="570"/>
        <w:rPr>
          <w:position w:val="-2"/>
          <w:sz w:val="28"/>
          <w:szCs w:val="28"/>
        </w:rPr>
      </w:pPr>
      <w:r>
        <w:rPr>
          <w:sz w:val="28"/>
          <w:szCs w:val="28"/>
          <w:rtl w:val="0"/>
          <w:lang w:val="en-US"/>
        </w:rPr>
        <w:t>Deception...which brings us to our study. See objective.</w:t>
      </w:r>
    </w:p>
    <w:p>
      <w:pPr>
        <w:pStyle w:val="Heading 1 &quot;I&quot;"/>
        <w:numPr>
          <w:ilvl w:val="0"/>
          <w:numId w:val="87"/>
        </w:numPr>
        <w:ind w:left="546"/>
        <w:rPr>
          <w:position w:val="0"/>
          <w:sz w:val="28"/>
          <w:szCs w:val="28"/>
        </w:rPr>
      </w:pPr>
      <w:r>
        <w:rPr>
          <w:sz w:val="28"/>
          <w:szCs w:val="28"/>
          <w:rtl w:val="0"/>
        </w:rPr>
        <w:t>“</w:t>
      </w:r>
      <w:r>
        <w:rPr>
          <w:rFonts w:ascii="Helvetica"/>
          <w:sz w:val="28"/>
          <w:szCs w:val="28"/>
          <w:rtl w:val="0"/>
        </w:rPr>
        <w:t>BACKWARD AUTHORITY</w:t>
      </w:r>
      <w:r>
        <w:rPr>
          <w:sz w:val="28"/>
          <w:szCs w:val="28"/>
          <w:rtl w:val="0"/>
        </w:rPr>
        <w:t xml:space="preserve">” </w:t>
      </w:r>
      <w:r>
        <w:rPr>
          <w:rFonts w:ascii="Helvetica"/>
          <w:sz w:val="28"/>
          <w:szCs w:val="28"/>
          <w:rtl w:val="0"/>
        </w:rPr>
        <w:t>DEFINED</w:t>
      </w:r>
    </w:p>
    <w:p>
      <w:pPr>
        <w:pStyle w:val="bt .25"/>
        <w:ind w:left="420"/>
        <w:rPr>
          <w:sz w:val="28"/>
          <w:szCs w:val="28"/>
        </w:rPr>
      </w:pPr>
      <w:r>
        <w:rPr>
          <w:sz w:val="28"/>
          <w:szCs w:val="28"/>
          <w:rtl w:val="0"/>
          <w:lang w:val="en-US"/>
        </w:rPr>
        <w:t xml:space="preserve">Process of seeking authority by beginning with an authorized specific and then reasoning </w:t>
      </w:r>
      <w:r>
        <w:rPr>
          <w:i w:val="1"/>
          <w:iCs w:val="1"/>
          <w:sz w:val="28"/>
          <w:szCs w:val="28"/>
          <w:rtl w:val="0"/>
          <w:lang w:val="nl-NL"/>
        </w:rPr>
        <w:t>backward</w:t>
      </w:r>
      <w:r>
        <w:rPr>
          <w:sz w:val="28"/>
          <w:szCs w:val="28"/>
          <w:rtl w:val="0"/>
          <w:lang w:val="en-US"/>
        </w:rPr>
        <w:t xml:space="preserve"> to the UNauthorized generic.</w:t>
      </w:r>
      <w:r>
        <w:rPr>
          <w:sz w:val="28"/>
          <w:szCs w:val="28"/>
          <w:vertAlign w:val="superscript"/>
        </w:rPr>
        <w:endnoteReference w:id="32"/>
      </w:r>
    </w:p>
    <w:p>
      <w:pPr>
        <w:pStyle w:val="Heading 1 &quot;I&quot;"/>
        <w:numPr>
          <w:ilvl w:val="0"/>
          <w:numId w:val="87"/>
        </w:numPr>
        <w:ind w:left="546"/>
        <w:rPr>
          <w:position w:val="0"/>
          <w:sz w:val="28"/>
          <w:szCs w:val="28"/>
        </w:rPr>
      </w:pPr>
      <w:r>
        <w:rPr>
          <w:sz w:val="28"/>
          <w:szCs w:val="28"/>
          <w:rtl w:val="0"/>
        </w:rPr>
        <w:t xml:space="preserve"> “</w:t>
      </w:r>
      <w:r>
        <w:rPr>
          <w:rFonts w:ascii="Helvetica"/>
          <w:sz w:val="28"/>
          <w:szCs w:val="28"/>
          <w:rtl w:val="0"/>
        </w:rPr>
        <w:t>BACKWARD AUTHORITY</w:t>
      </w:r>
      <w:r>
        <w:rPr>
          <w:sz w:val="28"/>
          <w:szCs w:val="28"/>
          <w:rtl w:val="0"/>
        </w:rPr>
        <w:t xml:space="preserve">” </w:t>
      </w:r>
      <w:r>
        <w:rPr>
          <w:rFonts w:ascii="Helvetica"/>
          <w:sz w:val="28"/>
          <w:szCs w:val="28"/>
          <w:rtl w:val="0"/>
        </w:rPr>
        <w:t>DEMONSTRATED AND APPLIED</w:t>
      </w:r>
    </w:p>
    <w:p>
      <w:pPr>
        <w:pStyle w:val="Heading 2 &quot;A&quot;"/>
        <w:numPr>
          <w:ilvl w:val="1"/>
          <w:numId w:val="87"/>
        </w:numPr>
        <w:ind w:left="780"/>
        <w:rPr>
          <w:position w:val="0"/>
          <w:sz w:val="28"/>
          <w:szCs w:val="28"/>
        </w:rPr>
      </w:pPr>
      <w:r>
        <w:rPr>
          <w:sz w:val="28"/>
          <w:szCs w:val="28"/>
          <w:rtl w:val="0"/>
          <w:lang w:val="fr-FR"/>
        </w:rPr>
        <w:t>Parent - Child</w:t>
      </w:r>
      <w:r>
        <w:rPr>
          <w:rFonts w:ascii="Times New Roman" w:cs="Times New Roman" w:hAnsi="Times New Roman" w:eastAsia="Times New Roman"/>
          <w:b w:val="0"/>
          <w:bCs w:val="0"/>
          <w:sz w:val="28"/>
          <w:szCs w:val="28"/>
          <w:vertAlign w:val="superscript"/>
        </w:rPr>
        <w:endnoteReference w:id="33"/>
      </w:r>
    </w:p>
    <w:p>
      <w:pPr>
        <w:pStyle w:val="Heading 2 &quot;A&quot;"/>
        <w:ind w:left="840"/>
        <w:rPr>
          <w:sz w:val="28"/>
          <w:szCs w:val="28"/>
        </w:rPr>
      </w:pPr>
      <w:r>
        <w:rPr>
          <w:sz w:val="28"/>
          <w:szCs w:val="28"/>
        </w:rPr>
        <w:drawing>
          <wp:inline distT="0" distB="0" distL="0" distR="0">
            <wp:extent cx="5083912" cy="2133333"/>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
                    <pic:cNvPicPr/>
                  </pic:nvPicPr>
                  <pic:blipFill>
                    <a:blip r:embed="rId36">
                      <a:extLst/>
                    </a:blip>
                    <a:stretch>
                      <a:fillRect/>
                    </a:stretch>
                  </pic:blipFill>
                  <pic:spPr>
                    <a:xfrm>
                      <a:off x="0" y="0"/>
                      <a:ext cx="5083912" cy="2133333"/>
                    </a:xfrm>
                    <a:prstGeom prst="rect">
                      <a:avLst/>
                    </a:prstGeom>
                    <a:ln w="12700" cap="flat">
                      <a:noFill/>
                      <a:miter lim="400000"/>
                    </a:ln>
                    <a:effectLst/>
                  </pic:spPr>
                </pic:pic>
              </a:graphicData>
            </a:graphic>
          </wp:inline>
        </w:drawing>
      </w:r>
    </w:p>
    <w:p>
      <w:pPr>
        <w:pStyle w:val="Free Form"/>
        <w:spacing w:before="160"/>
        <w:ind w:left="1080"/>
        <w:rPr>
          <w:sz w:val="28"/>
          <w:szCs w:val="28"/>
        </w:rPr>
      </w:pPr>
      <w:r>
        <w:rPr>
          <w:sz w:val="28"/>
          <w:szCs w:val="28"/>
          <w:rtl w:val="0"/>
          <w:lang w:val="en-US"/>
        </w:rPr>
        <w:t>Q: Did you authorize your child to buy some bread? Yes? or, No?</w:t>
      </w:r>
    </w:p>
    <w:p>
      <w:pPr>
        <w:pStyle w:val="Free Form"/>
        <w:ind w:left="1440"/>
        <w:rPr>
          <w:sz w:val="28"/>
          <w:szCs w:val="28"/>
        </w:rPr>
      </w:pPr>
      <w:r>
        <w:rPr>
          <w:sz w:val="28"/>
          <w:szCs w:val="28"/>
          <w:rtl w:val="0"/>
          <w:lang w:val="en-US"/>
        </w:rPr>
        <w:t>Would you be pleased? Has he done what you wanted?</w:t>
      </w:r>
    </w:p>
    <w:p>
      <w:pPr>
        <w:pStyle w:val="Heading 2 &quot;A&quot;"/>
        <w:ind w:left="840"/>
      </w:pPr>
      <w:r>
        <w:rPr>
          <w:sz w:val="28"/>
          <w:szCs w:val="28"/>
        </w:rPr>
        <w:br w:type="page"/>
      </w:r>
    </w:p>
    <w:p>
      <w:pPr>
        <w:pStyle w:val="Heading 2 &quot;A&quot;"/>
        <w:numPr>
          <w:ilvl w:val="1"/>
          <w:numId w:val="89"/>
        </w:numPr>
        <w:ind w:left="720"/>
        <w:rPr>
          <w:position w:val="0"/>
          <w:sz w:val="28"/>
          <w:szCs w:val="28"/>
        </w:rPr>
      </w:pPr>
      <w:r>
        <w:rPr>
          <w:sz w:val="28"/>
          <w:szCs w:val="28"/>
          <w:rtl w:val="0"/>
        </w:rPr>
        <w:t xml:space="preserve">Noah - </w:t>
      </w:r>
      <w:r>
        <w:rPr>
          <w:sz w:val="28"/>
          <w:szCs w:val="28"/>
          <w:rtl w:val="0"/>
          <w:lang w:val="en-US"/>
        </w:rPr>
        <w:t>Gen 6:14</w:t>
      </w:r>
    </w:p>
    <w:p>
      <w:pPr>
        <w:pStyle w:val="Heading 2 &quot;A&quot;"/>
        <w:ind w:left="840"/>
        <w:rPr>
          <w:sz w:val="28"/>
          <w:szCs w:val="28"/>
        </w:rPr>
      </w:pPr>
      <w:r>
        <w:rPr>
          <w:sz w:val="28"/>
          <w:szCs w:val="28"/>
        </w:rPr>
        <w:drawing>
          <wp:inline distT="0" distB="0" distL="0" distR="0">
            <wp:extent cx="5078334" cy="2130992"/>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tif"/>
                    <pic:cNvPicPr/>
                  </pic:nvPicPr>
                  <pic:blipFill>
                    <a:blip r:embed="rId37">
                      <a:extLst/>
                    </a:blip>
                    <a:stretch>
                      <a:fillRect/>
                    </a:stretch>
                  </pic:blipFill>
                  <pic:spPr>
                    <a:xfrm>
                      <a:off x="0" y="0"/>
                      <a:ext cx="5078334" cy="2130992"/>
                    </a:xfrm>
                    <a:prstGeom prst="rect">
                      <a:avLst/>
                    </a:prstGeom>
                    <a:ln w="12700" cap="flat">
                      <a:noFill/>
                      <a:miter lim="400000"/>
                    </a:ln>
                    <a:effectLst/>
                  </pic:spPr>
                </pic:pic>
              </a:graphicData>
            </a:graphic>
          </wp:inline>
        </w:drawing>
      </w:r>
    </w:p>
    <w:p>
      <w:pPr>
        <w:pStyle w:val="bt .50"/>
        <w:spacing w:before="120"/>
        <w:ind w:left="1080"/>
        <w:rPr>
          <w:sz w:val="28"/>
          <w:szCs w:val="28"/>
        </w:rPr>
      </w:pPr>
      <w:r>
        <w:rPr>
          <w:sz w:val="28"/>
          <w:szCs w:val="28"/>
          <w:rtl w:val="0"/>
        </w:rPr>
        <w:t>Q:</w:t>
      </w:r>
      <w:r>
        <w:rPr>
          <w:sz w:val="28"/>
          <w:szCs w:val="28"/>
          <w:rtl w:val="0"/>
          <w:lang w:val="en-US"/>
        </w:rPr>
        <w:t xml:space="preserve"> </w:t>
      </w:r>
      <w:r>
        <w:rPr>
          <w:sz w:val="28"/>
          <w:szCs w:val="28"/>
          <w:rtl w:val="0"/>
          <w:lang w:val="en-US"/>
        </w:rPr>
        <w:t>Did God authorize Noah to build an ark out of wood? Yes, or, No?</w:t>
      </w:r>
    </w:p>
    <w:p>
      <w:pPr>
        <w:pStyle w:val="bt .50"/>
        <w:ind w:left="1440"/>
        <w:rPr>
          <w:sz w:val="28"/>
          <w:szCs w:val="28"/>
        </w:rPr>
      </w:pPr>
      <w:r>
        <w:rPr>
          <w:sz w:val="28"/>
          <w:szCs w:val="28"/>
          <w:rtl w:val="0"/>
          <w:lang w:val="en-US"/>
        </w:rPr>
        <w:t xml:space="preserve">Note: Could he build it out of pine? If </w:t>
      </w:r>
      <w:r>
        <w:rPr>
          <w:rFonts w:hAnsi="Times New Roman" w:hint="default"/>
          <w:sz w:val="28"/>
          <w:szCs w:val="28"/>
          <w:rtl w:val="0"/>
        </w:rPr>
        <w:t>“</w:t>
      </w:r>
      <w:r>
        <w:rPr>
          <w:sz w:val="28"/>
          <w:szCs w:val="28"/>
          <w:rtl w:val="0"/>
        </w:rPr>
        <w:t>NO</w:t>
      </w:r>
      <w:r>
        <w:rPr>
          <w:rFonts w:hAnsi="Times New Roman" w:hint="default"/>
          <w:sz w:val="28"/>
          <w:szCs w:val="28"/>
          <w:rtl w:val="0"/>
        </w:rPr>
        <w:t xml:space="preserve">” — </w:t>
      </w:r>
      <w:r>
        <w:rPr>
          <w:sz w:val="28"/>
          <w:szCs w:val="28"/>
          <w:rtl w:val="0"/>
          <w:lang w:val="en-US"/>
        </w:rPr>
        <w:t xml:space="preserve">where </w:t>
      </w:r>
      <w:r>
        <w:rPr>
          <w:i w:val="1"/>
          <w:iCs w:val="1"/>
          <w:sz w:val="28"/>
          <w:szCs w:val="28"/>
          <w:rtl w:val="0"/>
          <w:lang w:val="da-DK"/>
        </w:rPr>
        <w:t>forbidden?</w:t>
      </w:r>
    </w:p>
    <w:p>
      <w:pPr>
        <w:pStyle w:val="Free Form"/>
        <w:rPr>
          <w:sz w:val="28"/>
          <w:szCs w:val="28"/>
        </w:rPr>
      </w:pPr>
    </w:p>
    <w:p>
      <w:pPr>
        <w:pStyle w:val="Free Form"/>
        <w:rPr>
          <w:sz w:val="28"/>
          <w:szCs w:val="28"/>
        </w:rPr>
      </w:pPr>
    </w:p>
    <w:p>
      <w:pPr>
        <w:pStyle w:val="Free Form"/>
        <w:rPr>
          <w:sz w:val="28"/>
          <w:szCs w:val="28"/>
        </w:rPr>
      </w:pPr>
    </w:p>
    <w:p>
      <w:pPr>
        <w:pStyle w:val="Heading 2 &quot;A&quot;"/>
        <w:numPr>
          <w:ilvl w:val="1"/>
          <w:numId w:val="90"/>
        </w:numPr>
        <w:ind w:left="780"/>
        <w:rPr>
          <w:position w:val="0"/>
          <w:sz w:val="28"/>
          <w:szCs w:val="28"/>
        </w:rPr>
      </w:pPr>
      <w:r>
        <w:rPr>
          <w:sz w:val="28"/>
          <w:szCs w:val="28"/>
          <w:rtl w:val="0"/>
        </w:rPr>
        <w:t xml:space="preserve">Korah - </w:t>
      </w:r>
      <w:r>
        <w:rPr>
          <w:sz w:val="28"/>
          <w:szCs w:val="28"/>
          <w:rtl w:val="0"/>
          <w:lang w:val="en-US"/>
        </w:rPr>
        <w:t>Num 16:1-3</w:t>
      </w:r>
      <w:r>
        <w:rPr>
          <w:rFonts w:hAnsi="Helvetica" w:hint="default"/>
          <w:sz w:val="28"/>
          <w:szCs w:val="28"/>
          <w:rtl w:val="0"/>
          <w:lang w:val="en-US"/>
        </w:rPr>
        <w:t>…</w:t>
      </w:r>
      <w:r>
        <w:rPr>
          <w:sz w:val="28"/>
          <w:szCs w:val="28"/>
          <w:rtl w:val="0"/>
          <w:lang w:val="en-US"/>
        </w:rPr>
        <w:t>5...32,33!</w:t>
      </w:r>
    </w:p>
    <w:p>
      <w:pPr>
        <w:pStyle w:val="Heading 2 &quot;A&quot;"/>
        <w:ind w:left="840"/>
        <w:rPr>
          <w:sz w:val="28"/>
          <w:szCs w:val="28"/>
        </w:rPr>
      </w:pPr>
      <w:r>
        <w:rPr>
          <w:sz w:val="28"/>
          <w:szCs w:val="28"/>
        </w:rPr>
        <w:drawing>
          <wp:inline distT="0" distB="0" distL="0" distR="0">
            <wp:extent cx="5066783" cy="2126145"/>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tif"/>
                    <pic:cNvPicPr/>
                  </pic:nvPicPr>
                  <pic:blipFill>
                    <a:blip r:embed="rId38">
                      <a:extLst/>
                    </a:blip>
                    <a:stretch>
                      <a:fillRect/>
                    </a:stretch>
                  </pic:blipFill>
                  <pic:spPr>
                    <a:xfrm>
                      <a:off x="0" y="0"/>
                      <a:ext cx="5066783" cy="2126145"/>
                    </a:xfrm>
                    <a:prstGeom prst="rect">
                      <a:avLst/>
                    </a:prstGeom>
                    <a:ln w="12700" cap="flat">
                      <a:noFill/>
                      <a:miter lim="400000"/>
                    </a:ln>
                    <a:effectLst/>
                  </pic:spPr>
                </pic:pic>
              </a:graphicData>
            </a:graphic>
          </wp:inline>
        </w:drawing>
      </w:r>
    </w:p>
    <w:p>
      <w:pPr>
        <w:pStyle w:val="bt .50"/>
        <w:spacing w:before="120"/>
        <w:ind w:left="1080"/>
        <w:rPr>
          <w:sz w:val="28"/>
          <w:szCs w:val="28"/>
        </w:rPr>
      </w:pPr>
      <w:r>
        <w:rPr>
          <w:sz w:val="28"/>
          <w:szCs w:val="28"/>
          <w:rtl w:val="0"/>
          <w:lang w:val="en-US"/>
        </w:rPr>
        <w:t>Q: Did God authorize holy men to serve as priests? Yes, or, No?</w:t>
      </w:r>
    </w:p>
    <w:p>
      <w:pPr>
        <w:pStyle w:val="bt .50"/>
        <w:ind w:left="1440"/>
        <w:rPr>
          <w:sz w:val="28"/>
          <w:szCs w:val="28"/>
        </w:rPr>
      </w:pPr>
      <w:r>
        <w:rPr>
          <w:sz w:val="28"/>
          <w:szCs w:val="28"/>
          <w:rtl w:val="0"/>
          <w:lang w:val="en-US"/>
        </w:rPr>
        <w:t xml:space="preserve">Note: No need to say, </w:t>
      </w:r>
      <w:r>
        <w:rPr>
          <w:rFonts w:hAnsi="Times New Roman" w:hint="default"/>
          <w:sz w:val="28"/>
          <w:szCs w:val="28"/>
          <w:rtl w:val="0"/>
        </w:rPr>
        <w:t>“</w:t>
      </w:r>
      <w:r>
        <w:rPr>
          <w:sz w:val="28"/>
          <w:szCs w:val="28"/>
          <w:rtl w:val="0"/>
          <w:lang w:val="en-US"/>
        </w:rPr>
        <w:t>Sons of Korah cannot be priests.</w:t>
      </w:r>
      <w:r>
        <w:rPr>
          <w:rFonts w:hAnsi="Times New Roman" w:hint="default"/>
          <w:sz w:val="28"/>
          <w:szCs w:val="28"/>
          <w:rtl w:val="0"/>
        </w:rPr>
        <w:t>”</w:t>
      </w:r>
    </w:p>
    <w:p>
      <w:pPr>
        <w:pStyle w:val="Free Form"/>
        <w:rPr>
          <w:sz w:val="28"/>
          <w:szCs w:val="28"/>
        </w:rPr>
      </w:pPr>
    </w:p>
    <w:p>
      <w:pPr>
        <w:pStyle w:val="Free Form"/>
        <w:rPr>
          <w:sz w:val="28"/>
          <w:szCs w:val="28"/>
        </w:rPr>
      </w:pPr>
    </w:p>
    <w:p>
      <w:pPr>
        <w:pStyle w:val="Heading 2 &quot;A&quot;"/>
        <w:ind w:left="840"/>
      </w:pPr>
      <w:r>
        <w:rPr>
          <w:sz w:val="28"/>
          <w:szCs w:val="28"/>
        </w:rPr>
        <w:br w:type="page"/>
      </w:r>
    </w:p>
    <w:p>
      <w:pPr>
        <w:pStyle w:val="Heading 2 &quot;A&quot;"/>
        <w:numPr>
          <w:ilvl w:val="1"/>
          <w:numId w:val="90"/>
        </w:numPr>
        <w:ind w:left="780"/>
        <w:rPr>
          <w:position w:val="0"/>
          <w:sz w:val="28"/>
          <w:szCs w:val="28"/>
        </w:rPr>
      </w:pPr>
      <w:r>
        <w:rPr>
          <w:sz w:val="28"/>
          <w:szCs w:val="28"/>
          <w:rtl w:val="0"/>
        </w:rPr>
        <w:t xml:space="preserve">Sing - </w:t>
      </w:r>
      <w:r>
        <w:rPr>
          <w:sz w:val="28"/>
          <w:szCs w:val="28"/>
          <w:rtl w:val="0"/>
          <w:lang w:val="en-US"/>
        </w:rPr>
        <w:t>Eph 5:19</w:t>
      </w:r>
    </w:p>
    <w:p>
      <w:pPr>
        <w:pStyle w:val="Heading 2 &quot;A&quot;"/>
        <w:ind w:left="840"/>
        <w:rPr>
          <w:sz w:val="28"/>
          <w:szCs w:val="28"/>
        </w:rPr>
      </w:pPr>
      <w:r>
        <w:rPr>
          <w:sz w:val="28"/>
          <w:szCs w:val="28"/>
        </w:rPr>
        <w:drawing>
          <wp:inline distT="0" distB="0" distL="0" distR="0">
            <wp:extent cx="5094050" cy="2137587"/>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tif"/>
                    <pic:cNvPicPr/>
                  </pic:nvPicPr>
                  <pic:blipFill>
                    <a:blip r:embed="rId39">
                      <a:extLst/>
                    </a:blip>
                    <a:stretch>
                      <a:fillRect/>
                    </a:stretch>
                  </pic:blipFill>
                  <pic:spPr>
                    <a:xfrm>
                      <a:off x="0" y="0"/>
                      <a:ext cx="5094050" cy="2137587"/>
                    </a:xfrm>
                    <a:prstGeom prst="rect">
                      <a:avLst/>
                    </a:prstGeom>
                    <a:ln w="12700" cap="flat">
                      <a:noFill/>
                      <a:miter lim="400000"/>
                    </a:ln>
                    <a:effectLst/>
                  </pic:spPr>
                </pic:pic>
              </a:graphicData>
            </a:graphic>
          </wp:inline>
        </w:drawing>
      </w:r>
    </w:p>
    <w:p>
      <w:pPr>
        <w:pStyle w:val="bt .50"/>
        <w:spacing w:before="120"/>
        <w:ind w:left="840"/>
        <w:rPr>
          <w:sz w:val="28"/>
          <w:szCs w:val="28"/>
        </w:rPr>
      </w:pPr>
      <w:r>
        <w:rPr>
          <w:sz w:val="28"/>
          <w:szCs w:val="28"/>
          <w:rtl w:val="0"/>
          <w:lang w:val="en-US"/>
        </w:rPr>
        <w:t>If our worship is limited by NT revelation and the generic is UNauthorized, where does that leave us? (Urge to check concordance.)</w:t>
      </w:r>
    </w:p>
    <w:p>
      <w:pPr>
        <w:pStyle w:val="bt .50"/>
        <w:ind w:left="840"/>
        <w:rPr>
          <w:b w:val="1"/>
          <w:bCs w:val="1"/>
          <w:sz w:val="28"/>
          <w:szCs w:val="28"/>
        </w:rPr>
      </w:pPr>
      <w:r>
        <w:rPr>
          <w:b w:val="1"/>
          <w:bCs w:val="1"/>
          <w:sz w:val="28"/>
          <w:szCs w:val="28"/>
          <w:rtl w:val="0"/>
        </w:rPr>
        <w:t>Ac 16:25; Rom 15:9; 1Co 14:15; Eph 5:19; Col 3:16;  Heb 2:12; 13:15; Jam 5:13</w:t>
      </w:r>
    </w:p>
    <w:p>
      <w:pPr>
        <w:pStyle w:val="bt .50"/>
        <w:ind w:left="840"/>
        <w:rPr>
          <w:sz w:val="28"/>
          <w:szCs w:val="28"/>
        </w:rPr>
      </w:pPr>
    </w:p>
    <w:p>
      <w:pPr>
        <w:pStyle w:val="bt .50"/>
        <w:ind w:left="1080"/>
        <w:rPr>
          <w:sz w:val="28"/>
          <w:szCs w:val="28"/>
        </w:rPr>
      </w:pPr>
      <w:r>
        <w:rPr>
          <w:sz w:val="28"/>
          <w:szCs w:val="28"/>
          <w:rtl w:val="0"/>
          <w:lang w:val="en-US"/>
        </w:rPr>
        <w:t>Q: Did God authorize music in His worship?</w:t>
      </w:r>
    </w:p>
    <w:p>
      <w:pPr>
        <w:pStyle w:val="bul .50"/>
        <w:numPr>
          <w:ilvl w:val="0"/>
          <w:numId w:val="91"/>
        </w:numPr>
        <w:ind w:left="1860"/>
        <w:rPr>
          <w:position w:val="0"/>
          <w:sz w:val="28"/>
          <w:szCs w:val="28"/>
        </w:rPr>
      </w:pPr>
      <w:r>
        <w:rPr>
          <w:sz w:val="28"/>
          <w:szCs w:val="28"/>
          <w:rtl w:val="0"/>
          <w:lang w:val="en-US"/>
        </w:rPr>
        <w:t xml:space="preserve">No need to say, </w:t>
      </w:r>
      <w:r>
        <w:rPr>
          <w:rFonts w:hAnsi="Times New Roman" w:hint="default"/>
          <w:sz w:val="28"/>
          <w:szCs w:val="28"/>
          <w:rtl w:val="0"/>
        </w:rPr>
        <w:t>“</w:t>
      </w:r>
      <w:r>
        <w:rPr>
          <w:sz w:val="28"/>
          <w:szCs w:val="28"/>
          <w:rtl w:val="0"/>
          <w:lang w:val="en-US"/>
        </w:rPr>
        <w:t>Thou shalt not</w:t>
      </w:r>
      <w:r>
        <w:rPr>
          <w:rFonts w:hAnsi="Times New Roman" w:hint="default"/>
          <w:sz w:val="28"/>
          <w:szCs w:val="28"/>
          <w:rtl w:val="0"/>
        </w:rPr>
        <w:t>…”</w:t>
      </w:r>
    </w:p>
    <w:p>
      <w:pPr>
        <w:pStyle w:val="bul .50"/>
        <w:numPr>
          <w:ilvl w:val="0"/>
          <w:numId w:val="92"/>
        </w:numPr>
        <w:ind w:left="1860"/>
        <w:rPr>
          <w:position w:val="0"/>
          <w:sz w:val="28"/>
          <w:szCs w:val="28"/>
        </w:rPr>
      </w:pPr>
      <w:r>
        <w:rPr>
          <w:sz w:val="28"/>
          <w:szCs w:val="28"/>
          <w:rtl w:val="0"/>
          <w:lang w:val="en-US"/>
        </w:rPr>
        <w:t xml:space="preserve">OT not authorize instruments in worship </w:t>
      </w:r>
      <w:r>
        <w:rPr>
          <w:rFonts w:hAnsi="Times New Roman" w:hint="default"/>
          <w:sz w:val="28"/>
          <w:szCs w:val="28"/>
          <w:rtl w:val="0"/>
        </w:rPr>
        <w:t xml:space="preserve">– </w:t>
      </w:r>
      <w:r>
        <w:rPr>
          <w:b w:val="1"/>
          <w:bCs w:val="1"/>
          <w:sz w:val="28"/>
          <w:szCs w:val="28"/>
          <w:rtl w:val="0"/>
        </w:rPr>
        <w:t>Heb 9:1</w:t>
      </w:r>
    </w:p>
    <w:p>
      <w:pPr>
        <w:pStyle w:val="bul .50"/>
        <w:numPr>
          <w:ilvl w:val="0"/>
          <w:numId w:val="93"/>
        </w:numPr>
        <w:ind w:left="1860"/>
        <w:rPr>
          <w:position w:val="0"/>
          <w:sz w:val="28"/>
          <w:szCs w:val="28"/>
        </w:rPr>
      </w:pPr>
      <w:r>
        <w:rPr>
          <w:sz w:val="28"/>
          <w:szCs w:val="28"/>
          <w:rtl w:val="0"/>
          <w:lang w:val="en-US"/>
        </w:rPr>
        <w:t xml:space="preserve">Other </w:t>
      </w:r>
      <w:r>
        <w:rPr>
          <w:rFonts w:hAnsi="Times New Roman" w:hint="default"/>
          <w:sz w:val="28"/>
          <w:szCs w:val="28"/>
          <w:rtl w:val="0"/>
        </w:rPr>
        <w:t>“</w:t>
      </w:r>
      <w:r>
        <w:rPr>
          <w:sz w:val="28"/>
          <w:szCs w:val="28"/>
          <w:rtl w:val="0"/>
          <w:lang w:val="en-US"/>
        </w:rPr>
        <w:t>facts</w:t>
      </w:r>
      <w:r>
        <w:rPr>
          <w:rFonts w:hAnsi="Times New Roman" w:hint="default"/>
          <w:sz w:val="28"/>
          <w:szCs w:val="28"/>
          <w:rtl w:val="0"/>
        </w:rPr>
        <w:t xml:space="preserve">” </w:t>
      </w:r>
      <w:r>
        <w:rPr>
          <w:sz w:val="28"/>
          <w:szCs w:val="28"/>
          <w:rtl w:val="0"/>
          <w:lang w:val="en-US"/>
        </w:rPr>
        <w:t>authorize</w:t>
      </w:r>
      <w:r>
        <w:rPr>
          <w:rFonts w:hAnsi="Times New Roman" w:hint="default"/>
          <w:sz w:val="28"/>
          <w:szCs w:val="28"/>
          <w:rtl w:val="0"/>
        </w:rPr>
        <w:t>…</w:t>
      </w:r>
      <w:r>
        <w:rPr>
          <w:sz w:val="28"/>
          <w:szCs w:val="28"/>
          <w:rtl w:val="0"/>
        </w:rPr>
        <w:t xml:space="preserve">? </w:t>
      </w:r>
      <w:r>
        <w:rPr>
          <w:i w:val="1"/>
          <w:iCs w:val="1"/>
          <w:sz w:val="28"/>
          <w:szCs w:val="28"/>
          <w:rtl w:val="0"/>
          <w:lang w:val="en-US"/>
        </w:rPr>
        <w:t>Where is the scripture?</w:t>
      </w:r>
    </w:p>
    <w:p>
      <w:pPr>
        <w:pStyle w:val="Free Form"/>
        <w:rPr>
          <w:sz w:val="28"/>
          <w:szCs w:val="28"/>
        </w:rPr>
      </w:pPr>
    </w:p>
    <w:p>
      <w:pPr>
        <w:pStyle w:val="Heading 2 &quot;A&quot;"/>
        <w:numPr>
          <w:ilvl w:val="1"/>
          <w:numId w:val="90"/>
        </w:numPr>
        <w:ind w:left="780"/>
        <w:rPr>
          <w:position w:val="0"/>
          <w:sz w:val="28"/>
          <w:szCs w:val="28"/>
        </w:rPr>
      </w:pPr>
      <w:r>
        <w:rPr>
          <w:sz w:val="28"/>
          <w:szCs w:val="28"/>
          <w:rtl w:val="0"/>
          <w:lang w:val="de-DE"/>
        </w:rPr>
        <w:t xml:space="preserve">Church </w:t>
      </w:r>
      <w:r>
        <w:rPr>
          <w:sz w:val="28"/>
          <w:szCs w:val="28"/>
          <w:rtl w:val="0"/>
          <w:lang w:val="nl-NL"/>
        </w:rPr>
        <w:t>Cooperation</w:t>
      </w:r>
      <w:r>
        <w:rPr>
          <w:sz w:val="28"/>
          <w:szCs w:val="28"/>
          <w:rtl w:val="0"/>
          <w:lang w:val="en-US"/>
        </w:rPr>
        <w:t xml:space="preserve"> in </w:t>
      </w:r>
      <w:r>
        <w:rPr>
          <w:sz w:val="28"/>
          <w:szCs w:val="28"/>
          <w:rtl w:val="0"/>
        </w:rPr>
        <w:t>Benevolence</w:t>
      </w:r>
      <w:r>
        <w:rPr>
          <w:sz w:val="28"/>
          <w:szCs w:val="28"/>
          <w:rtl w:val="0"/>
        </w:rPr>
        <w:t xml:space="preserve"> - Ac 11:27-30</w:t>
      </w:r>
    </w:p>
    <w:p>
      <w:pPr>
        <w:pStyle w:val="Free Form"/>
        <w:rPr>
          <w:sz w:val="28"/>
          <w:szCs w:val="28"/>
        </w:rPr>
      </w:pPr>
    </w:p>
    <w:p>
      <w:pPr>
        <w:pStyle w:val="Free Form"/>
        <w:rPr>
          <w:sz w:val="28"/>
          <w:szCs w:val="28"/>
        </w:rPr>
      </w:pPr>
      <w:r>
        <w:rPr>
          <w:sz w:val="28"/>
          <w:szCs w:val="28"/>
        </w:rPr>
        <w:tab/>
      </w:r>
      <w:r>
        <w:rPr>
          <w:sz w:val="28"/>
          <w:szCs w:val="28"/>
        </w:rPr>
        <w:drawing>
          <wp:inline distT="0" distB="0" distL="0" distR="0">
            <wp:extent cx="5141470" cy="2759547"/>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asted-image.tif"/>
                    <pic:cNvPicPr/>
                  </pic:nvPicPr>
                  <pic:blipFill>
                    <a:blip r:embed="rId40">
                      <a:extLst/>
                    </a:blip>
                    <a:stretch>
                      <a:fillRect/>
                    </a:stretch>
                  </pic:blipFill>
                  <pic:spPr>
                    <a:xfrm>
                      <a:off x="0" y="0"/>
                      <a:ext cx="5141470" cy="2759547"/>
                    </a:xfrm>
                    <a:prstGeom prst="rect">
                      <a:avLst/>
                    </a:prstGeom>
                    <a:ln w="12700" cap="flat">
                      <a:noFill/>
                      <a:miter lim="400000"/>
                    </a:ln>
                    <a:effectLst/>
                  </pic:spPr>
                </pic:pic>
              </a:graphicData>
            </a:graphic>
          </wp:inline>
        </w:drawing>
      </w:r>
    </w:p>
    <w:p>
      <w:pPr>
        <w:pStyle w:val="Free Form"/>
        <w:numPr>
          <w:ilvl w:val="0"/>
          <w:numId w:val="95"/>
        </w:numPr>
        <w:ind w:left="1140"/>
        <w:rPr>
          <w:position w:val="0"/>
          <w:sz w:val="28"/>
          <w:szCs w:val="28"/>
        </w:rPr>
      </w:pPr>
      <w:r>
        <w:rPr>
          <w:sz w:val="28"/>
          <w:szCs w:val="28"/>
          <w:rtl w:val="0"/>
          <w:lang w:val="en-US"/>
        </w:rPr>
        <w:t>If church cooperation is limited by NT revelation and the generic is UNauthorized, where does that leave us? (Urge to check concordance.)</w:t>
      </w:r>
    </w:p>
    <w:p>
      <w:pPr>
        <w:pStyle w:val="bt 1.00"/>
        <w:ind w:left="1680"/>
        <w:rPr>
          <w:sz w:val="28"/>
          <w:szCs w:val="28"/>
        </w:rPr>
      </w:pPr>
      <w:r>
        <w:rPr>
          <w:rFonts w:ascii="Times New Roman"/>
          <w:sz w:val="28"/>
          <w:szCs w:val="28"/>
          <w:rtl w:val="0"/>
        </w:rPr>
        <w:t xml:space="preserve">Note: </w:t>
      </w:r>
      <w:r>
        <w:rPr>
          <w:rFonts w:ascii="Times New Roman"/>
          <w:i w:val="1"/>
          <w:iCs w:val="1"/>
          <w:sz w:val="28"/>
          <w:szCs w:val="28"/>
          <w:rtl w:val="0"/>
          <w:lang w:val="en-US"/>
        </w:rPr>
        <w:t>Delegated authority is based on relationships</w:t>
      </w:r>
      <w:r>
        <w:rPr>
          <w:rFonts w:ascii="Times New Roman"/>
          <w:sz w:val="28"/>
          <w:szCs w:val="28"/>
          <w:rtl w:val="0"/>
          <w:lang w:val="en-US"/>
        </w:rPr>
        <w:t xml:space="preserve">. Elders are authorized to oversee funds either FROM or FOR the flock </w:t>
      </w:r>
      <w:r>
        <w:rPr>
          <w:sz w:val="28"/>
          <w:szCs w:val="28"/>
          <w:rtl w:val="0"/>
        </w:rPr>
        <w:t>“</w:t>
      </w:r>
      <w:r>
        <w:rPr>
          <w:rFonts w:ascii="Times New Roman"/>
          <w:sz w:val="28"/>
          <w:szCs w:val="28"/>
          <w:rtl w:val="0"/>
          <w:lang w:val="en-US"/>
        </w:rPr>
        <w:t>among you</w:t>
      </w:r>
      <w:r>
        <w:rPr>
          <w:sz w:val="28"/>
          <w:szCs w:val="28"/>
          <w:rtl w:val="0"/>
        </w:rPr>
        <w:t xml:space="preserve">” </w:t>
      </w:r>
      <w:r>
        <w:rPr>
          <w:rFonts w:ascii="Times New Roman"/>
          <w:b w:val="1"/>
          <w:bCs w:val="1"/>
          <w:sz w:val="28"/>
          <w:szCs w:val="28"/>
          <w:rtl w:val="0"/>
        </w:rPr>
        <w:t>1Pt 5:2; Ac 20:28</w:t>
      </w:r>
    </w:p>
    <w:p>
      <w:pPr>
        <w:pStyle w:val="Free Form"/>
        <w:rPr>
          <w:sz w:val="28"/>
          <w:szCs w:val="28"/>
        </w:rPr>
      </w:pPr>
    </w:p>
    <w:p>
      <w:pPr>
        <w:pStyle w:val="bul .50"/>
        <w:numPr>
          <w:ilvl w:val="0"/>
          <w:numId w:val="96"/>
        </w:numPr>
        <w:ind w:left="1140"/>
        <w:rPr>
          <w:position w:val="0"/>
          <w:sz w:val="28"/>
          <w:szCs w:val="28"/>
        </w:rPr>
      </w:pPr>
      <w:r>
        <w:rPr>
          <w:sz w:val="28"/>
          <w:szCs w:val="28"/>
          <w:rtl w:val="0"/>
          <w:lang w:val="en-US"/>
        </w:rPr>
        <w:t>Q: Did God authorize church cooperation?</w:t>
      </w:r>
    </w:p>
    <w:p>
      <w:pPr>
        <w:pStyle w:val="Free Form"/>
        <w:rPr>
          <w:sz w:val="28"/>
          <w:szCs w:val="28"/>
        </w:rPr>
      </w:pPr>
    </w:p>
    <w:p>
      <w:pPr>
        <w:pStyle w:val="bul .50"/>
        <w:numPr>
          <w:ilvl w:val="0"/>
          <w:numId w:val="97"/>
        </w:numPr>
        <w:ind w:left="1140"/>
        <w:rPr>
          <w:position w:val="0"/>
          <w:sz w:val="28"/>
          <w:szCs w:val="28"/>
        </w:rPr>
      </w:pPr>
      <w:r>
        <w:rPr>
          <w:sz w:val="28"/>
          <w:szCs w:val="28"/>
          <w:rtl w:val="0"/>
          <w:lang w:val="en-US"/>
        </w:rPr>
        <w:t xml:space="preserve">Note the reasoning on </w:t>
      </w:r>
      <w:r>
        <w:rPr>
          <w:b w:val="1"/>
          <w:bCs w:val="1"/>
          <w:sz w:val="28"/>
          <w:szCs w:val="28"/>
          <w:rtl w:val="0"/>
        </w:rPr>
        <w:t>1Co 16:1-3</w:t>
      </w:r>
      <w:r>
        <w:rPr>
          <w:sz w:val="28"/>
          <w:szCs w:val="28"/>
          <w:rtl w:val="0"/>
        </w:rPr>
        <w:t>.</w:t>
      </w:r>
    </w:p>
    <w:p>
      <w:pPr>
        <w:pStyle w:val="bt 1.00"/>
        <w:ind w:left="1680"/>
        <w:rPr>
          <w:sz w:val="28"/>
          <w:szCs w:val="28"/>
        </w:rPr>
      </w:pPr>
      <w:r>
        <w:rPr>
          <w:rFonts w:ascii="Times New Roman"/>
          <w:sz w:val="28"/>
          <w:szCs w:val="28"/>
          <w:rtl w:val="0"/>
          <w:lang w:val="en-US"/>
        </w:rPr>
        <w:t xml:space="preserve">[1st day collection for </w:t>
      </w:r>
      <w:r>
        <w:rPr>
          <w:rFonts w:ascii="Times New Roman"/>
          <w:i w:val="1"/>
          <w:iCs w:val="1"/>
          <w:sz w:val="28"/>
          <w:szCs w:val="28"/>
          <w:rtl w:val="0"/>
        </w:rPr>
        <w:t>benevolence</w:t>
      </w:r>
      <w:r>
        <w:rPr>
          <w:sz w:val="28"/>
          <w:szCs w:val="28"/>
          <w:rtl w:val="0"/>
        </w:rPr>
        <w:t xml:space="preserve"> ▻ </w:t>
      </w:r>
      <w:r>
        <w:rPr>
          <w:rFonts w:ascii="Times New Roman"/>
          <w:sz w:val="28"/>
          <w:szCs w:val="28"/>
          <w:rtl w:val="0"/>
          <w:lang w:val="en-US"/>
        </w:rPr>
        <w:t xml:space="preserve">1st day collection for </w:t>
      </w:r>
      <w:r>
        <w:rPr>
          <w:rFonts w:ascii="Times New Roman"/>
          <w:i w:val="1"/>
          <w:iCs w:val="1"/>
          <w:sz w:val="28"/>
          <w:szCs w:val="28"/>
          <w:rtl w:val="0"/>
          <w:lang w:val="en-US"/>
        </w:rPr>
        <w:t>church work</w:t>
      </w:r>
      <w:r>
        <w:rPr>
          <w:sz w:val="28"/>
          <w:szCs w:val="28"/>
          <w:rtl w:val="0"/>
        </w:rPr>
        <w:t xml:space="preserve"> ▻ </w:t>
      </w:r>
      <w:r>
        <w:rPr>
          <w:rFonts w:ascii="Times New Roman"/>
          <w:sz w:val="28"/>
          <w:szCs w:val="28"/>
          <w:rtl w:val="0"/>
          <w:lang w:val="en-US"/>
        </w:rPr>
        <w:t xml:space="preserve">1st day collection for </w:t>
      </w:r>
      <w:r>
        <w:rPr>
          <w:rFonts w:ascii="Times New Roman"/>
          <w:i w:val="1"/>
          <w:iCs w:val="1"/>
          <w:sz w:val="28"/>
          <w:szCs w:val="28"/>
          <w:rtl w:val="0"/>
          <w:lang w:val="nl-NL"/>
        </w:rPr>
        <w:t>evangelism</w:t>
      </w:r>
      <w:r>
        <w:rPr>
          <w:rFonts w:ascii="Times New Roman"/>
          <w:sz w:val="28"/>
          <w:szCs w:val="28"/>
          <w:rtl w:val="0"/>
        </w:rPr>
        <w:t>]</w:t>
      </w:r>
    </w:p>
    <w:p>
      <w:pPr>
        <w:pStyle w:val="Free Form"/>
        <w:rPr>
          <w:sz w:val="28"/>
          <w:szCs w:val="28"/>
        </w:rPr>
      </w:pPr>
    </w:p>
    <w:p>
      <w:pPr>
        <w:pStyle w:val="Heading 2 &quot;A&quot;"/>
        <w:numPr>
          <w:ilvl w:val="1"/>
          <w:numId w:val="90"/>
        </w:numPr>
        <w:ind w:left="780"/>
        <w:rPr>
          <w:position w:val="0"/>
          <w:sz w:val="28"/>
          <w:szCs w:val="28"/>
        </w:rPr>
      </w:pPr>
      <w:r>
        <w:rPr>
          <w:sz w:val="28"/>
          <w:szCs w:val="28"/>
          <w:rtl w:val="0"/>
          <w:lang w:val="en-US"/>
        </w:rPr>
        <w:t xml:space="preserve">Baptism for </w:t>
      </w:r>
      <w:r>
        <w:rPr>
          <w:sz w:val="28"/>
          <w:szCs w:val="28"/>
          <w:rtl w:val="0"/>
        </w:rPr>
        <w:t>Remission</w:t>
      </w:r>
      <w:r>
        <w:rPr>
          <w:sz w:val="28"/>
          <w:szCs w:val="28"/>
          <w:rtl w:val="0"/>
          <w:lang w:val="en-US"/>
        </w:rPr>
        <w:t xml:space="preserve"> of </w:t>
      </w:r>
      <w:r>
        <w:rPr>
          <w:sz w:val="28"/>
          <w:szCs w:val="28"/>
          <w:rtl w:val="0"/>
        </w:rPr>
        <w:t>Sins</w:t>
      </w:r>
      <w:r>
        <w:rPr>
          <w:sz w:val="28"/>
          <w:szCs w:val="28"/>
          <w:rtl w:val="0"/>
        </w:rPr>
        <w:t xml:space="preserve"> - Ac 2:38</w:t>
      </w:r>
    </w:p>
    <w:p>
      <w:pPr>
        <w:pStyle w:val="Heading 2 &quot;A&quot;"/>
        <w:ind w:left="840"/>
        <w:rPr>
          <w:sz w:val="28"/>
          <w:szCs w:val="28"/>
        </w:rPr>
      </w:pPr>
      <w:r>
        <w:rPr>
          <w:sz w:val="28"/>
          <w:szCs w:val="28"/>
        </w:rPr>
        <w:drawing>
          <wp:inline distT="0" distB="0" distL="0" distR="0">
            <wp:extent cx="5091513" cy="2864328"/>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sted-image.tif"/>
                    <pic:cNvPicPr/>
                  </pic:nvPicPr>
                  <pic:blipFill>
                    <a:blip r:embed="rId41">
                      <a:extLst/>
                    </a:blip>
                    <a:stretch>
                      <a:fillRect/>
                    </a:stretch>
                  </pic:blipFill>
                  <pic:spPr>
                    <a:xfrm>
                      <a:off x="0" y="0"/>
                      <a:ext cx="5091513" cy="2864328"/>
                    </a:xfrm>
                    <a:prstGeom prst="rect">
                      <a:avLst/>
                    </a:prstGeom>
                    <a:ln w="12700" cap="flat">
                      <a:noFill/>
                      <a:miter lim="400000"/>
                    </a:ln>
                    <a:effectLst/>
                  </pic:spPr>
                </pic:pic>
              </a:graphicData>
            </a:graphic>
          </wp:inline>
        </w:drawing>
      </w:r>
    </w:p>
    <w:p>
      <w:pPr>
        <w:pStyle w:val="Free Form"/>
        <w:spacing w:before="120"/>
        <w:ind w:left="1080"/>
        <w:rPr>
          <w:sz w:val="28"/>
          <w:szCs w:val="28"/>
        </w:rPr>
      </w:pPr>
      <w:r>
        <w:rPr>
          <w:sz w:val="28"/>
          <w:szCs w:val="28"/>
          <w:rtl w:val="0"/>
          <w:lang w:val="en-US"/>
        </w:rPr>
        <w:t>Q.: Have you been baptized? Yes, or, No?</w:t>
      </w:r>
    </w:p>
    <w:p>
      <w:pPr>
        <w:pStyle w:val="Free Form"/>
        <w:rPr>
          <w:sz w:val="28"/>
          <w:szCs w:val="28"/>
        </w:rPr>
      </w:pPr>
    </w:p>
    <w:p>
      <w:pPr>
        <w:pStyle w:val="Free Form"/>
      </w:pPr>
      <w:r>
        <w:rPr>
          <w:sz w:val="28"/>
          <w:szCs w:val="28"/>
        </w:rPr>
        <w:br w:type="page"/>
      </w:r>
    </w:p>
    <w:p>
      <w:pPr>
        <w:pStyle w:val="Heading 2 &quot;A&quot;"/>
        <w:numPr>
          <w:ilvl w:val="1"/>
          <w:numId w:val="90"/>
        </w:numPr>
        <w:ind w:left="780"/>
        <w:rPr>
          <w:position w:val="0"/>
          <w:sz w:val="28"/>
          <w:szCs w:val="28"/>
        </w:rPr>
      </w:pPr>
      <w:r>
        <w:rPr>
          <w:sz w:val="28"/>
          <w:szCs w:val="28"/>
          <w:rtl w:val="0"/>
          <w:lang w:val="en-US"/>
        </w:rPr>
        <w:t>Other ex</w:t>
      </w:r>
      <w:r>
        <w:drawing>
          <wp:anchor distT="0" distB="0" distL="0" distR="0" simplePos="0" relativeHeight="251662336" behindDoc="0" locked="0" layoutInCell="1" allowOverlap="1">
            <wp:simplePos x="0" y="0"/>
            <wp:positionH relativeFrom="page">
              <wp:posOffset>1329109</wp:posOffset>
            </wp:positionH>
            <wp:positionV relativeFrom="page">
              <wp:posOffset>4052193</wp:posOffset>
            </wp:positionV>
            <wp:extent cx="4747854" cy="2597504"/>
            <wp:effectExtent l="0" t="0" r="0" b="0"/>
            <wp:wrapThrough wrapText="bothSides" distL="0" distR="0">
              <wp:wrapPolygon edited="1">
                <wp:start x="3611" y="668"/>
                <wp:lineTo x="3611" y="7437"/>
                <wp:lineTo x="3611" y="7771"/>
                <wp:lineTo x="366" y="7855"/>
                <wp:lineTo x="389" y="12868"/>
                <wp:lineTo x="3657" y="12826"/>
                <wp:lineTo x="3497" y="13829"/>
                <wp:lineTo x="3863" y="13829"/>
                <wp:lineTo x="3703" y="12868"/>
                <wp:lineTo x="6949" y="12743"/>
                <wp:lineTo x="6926" y="7729"/>
                <wp:lineTo x="3680" y="7771"/>
                <wp:lineTo x="3680" y="7479"/>
                <wp:lineTo x="3611" y="7437"/>
                <wp:lineTo x="3611" y="668"/>
                <wp:lineTo x="9966" y="668"/>
                <wp:lineTo x="9966" y="3844"/>
                <wp:lineTo x="9966" y="4512"/>
                <wp:lineTo x="10491" y="4220"/>
                <wp:lineTo x="9966" y="3844"/>
                <wp:lineTo x="9966" y="668"/>
                <wp:lineTo x="10514" y="668"/>
                <wp:lineTo x="10514" y="7729"/>
                <wp:lineTo x="10651" y="7729"/>
                <wp:lineTo x="10651" y="12659"/>
                <wp:lineTo x="10583" y="16378"/>
                <wp:lineTo x="10400" y="16378"/>
                <wp:lineTo x="10400" y="16503"/>
                <wp:lineTo x="10583" y="16503"/>
                <wp:lineTo x="10606" y="20138"/>
                <wp:lineTo x="20800" y="20179"/>
                <wp:lineTo x="20823" y="12743"/>
                <wp:lineTo x="10651" y="12659"/>
                <wp:lineTo x="10651" y="7729"/>
                <wp:lineTo x="20869" y="7729"/>
                <wp:lineTo x="20891" y="668"/>
                <wp:lineTo x="10514" y="668"/>
                <wp:lineTo x="3611" y="668"/>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pasted-image.tif"/>
                    <pic:cNvPicPr/>
                  </pic:nvPicPr>
                  <pic:blipFill>
                    <a:blip r:embed="rId42">
                      <a:extLst/>
                    </a:blip>
                    <a:stretch>
                      <a:fillRect/>
                    </a:stretch>
                  </pic:blipFill>
                  <pic:spPr>
                    <a:xfrm>
                      <a:off x="0" y="0"/>
                      <a:ext cx="4747854" cy="2597504"/>
                    </a:xfrm>
                    <a:prstGeom prst="rect">
                      <a:avLst/>
                    </a:prstGeom>
                    <a:ln w="12700" cap="flat">
                      <a:noFill/>
                      <a:miter lim="400000"/>
                    </a:ln>
                    <a:effectLst/>
                  </pic:spPr>
                </pic:pic>
              </a:graphicData>
            </a:graphic>
          </wp:anchor>
        </w:drawing>
      </w:r>
      <w:r>
        <w:drawing>
          <wp:anchor distT="0" distB="0" distL="0" distR="0" simplePos="0" relativeHeight="251663360" behindDoc="0" locked="0" layoutInCell="1" allowOverlap="1">
            <wp:simplePos x="0" y="0"/>
            <wp:positionH relativeFrom="page">
              <wp:posOffset>1339858</wp:posOffset>
            </wp:positionH>
            <wp:positionV relativeFrom="page">
              <wp:posOffset>6649696</wp:posOffset>
            </wp:positionV>
            <wp:extent cx="4766367" cy="2605817"/>
            <wp:effectExtent l="0" t="0" r="0" b="0"/>
            <wp:wrapThrough wrapText="bothSides" distL="0" distR="0">
              <wp:wrapPolygon edited="1">
                <wp:start x="3806" y="671"/>
                <wp:lineTo x="3806" y="7466"/>
                <wp:lineTo x="3806" y="7801"/>
                <wp:lineTo x="367" y="7885"/>
                <wp:lineTo x="390" y="13421"/>
                <wp:lineTo x="3852" y="13379"/>
                <wp:lineTo x="3692" y="14386"/>
                <wp:lineTo x="3852" y="14386"/>
                <wp:lineTo x="3852" y="14554"/>
                <wp:lineTo x="3898" y="14386"/>
                <wp:lineTo x="4059" y="14386"/>
                <wp:lineTo x="3898" y="13421"/>
                <wp:lineTo x="7338" y="13296"/>
                <wp:lineTo x="7315" y="7759"/>
                <wp:lineTo x="3875" y="7801"/>
                <wp:lineTo x="3806" y="7466"/>
                <wp:lineTo x="3806" y="671"/>
                <wp:lineTo x="9929" y="671"/>
                <wp:lineTo x="9929" y="3859"/>
                <wp:lineTo x="9929" y="4530"/>
                <wp:lineTo x="10456" y="4236"/>
                <wp:lineTo x="9929" y="3859"/>
                <wp:lineTo x="9929" y="671"/>
                <wp:lineTo x="10479" y="671"/>
                <wp:lineTo x="10479" y="7759"/>
                <wp:lineTo x="10617" y="7759"/>
                <wp:lineTo x="10617" y="12624"/>
                <wp:lineTo x="10571" y="12666"/>
                <wp:lineTo x="10548" y="16357"/>
                <wp:lineTo x="10364" y="16357"/>
                <wp:lineTo x="10364" y="16483"/>
                <wp:lineTo x="10548" y="16483"/>
                <wp:lineTo x="10571" y="20174"/>
                <wp:lineTo x="20797" y="20174"/>
                <wp:lineTo x="20820" y="12708"/>
                <wp:lineTo x="10617" y="12624"/>
                <wp:lineTo x="10617" y="7759"/>
                <wp:lineTo x="20866" y="7759"/>
                <wp:lineTo x="20889" y="671"/>
                <wp:lineTo x="10479" y="671"/>
                <wp:lineTo x="3806" y="671"/>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pasted-image.tif"/>
                    <pic:cNvPicPr/>
                  </pic:nvPicPr>
                  <pic:blipFill>
                    <a:blip r:embed="rId43">
                      <a:extLst/>
                    </a:blip>
                    <a:stretch>
                      <a:fillRect/>
                    </a:stretch>
                  </pic:blipFill>
                  <pic:spPr>
                    <a:xfrm>
                      <a:off x="0" y="0"/>
                      <a:ext cx="4766367" cy="2605817"/>
                    </a:xfrm>
                    <a:prstGeom prst="rect">
                      <a:avLst/>
                    </a:prstGeom>
                    <a:ln w="12700" cap="flat">
                      <a:noFill/>
                      <a:miter lim="400000"/>
                    </a:ln>
                    <a:effectLst/>
                  </pic:spPr>
                </pic:pic>
              </a:graphicData>
            </a:graphic>
          </wp:anchor>
        </w:drawing>
      </w:r>
      <w:r>
        <w:drawing>
          <wp:anchor distT="152400" distB="152400" distL="152400" distR="152400" simplePos="0" relativeHeight="251664384" behindDoc="0" locked="0" layoutInCell="1" allowOverlap="1">
            <wp:simplePos x="0" y="0"/>
            <wp:positionH relativeFrom="page">
              <wp:posOffset>1329109</wp:posOffset>
            </wp:positionH>
            <wp:positionV relativeFrom="page">
              <wp:posOffset>1349087</wp:posOffset>
            </wp:positionV>
            <wp:extent cx="4689674" cy="2486141"/>
            <wp:effectExtent l="0" t="0" r="0" b="0"/>
            <wp:wrapThrough wrapText="bothSides" distL="152400" distR="152400">
              <wp:wrapPolygon edited="1">
                <wp:start x="316" y="557"/>
                <wp:lineTo x="316" y="7202"/>
                <wp:lineTo x="295" y="13170"/>
                <wp:lineTo x="3607" y="13170"/>
                <wp:lineTo x="3396" y="14404"/>
                <wp:lineTo x="3586" y="14483"/>
                <wp:lineTo x="3649" y="14881"/>
                <wp:lineTo x="3670" y="14483"/>
                <wp:lineTo x="3881" y="14483"/>
                <wp:lineTo x="3670" y="13170"/>
                <wp:lineTo x="6961" y="13170"/>
                <wp:lineTo x="6961" y="7202"/>
                <wp:lineTo x="316" y="7202"/>
                <wp:lineTo x="316" y="557"/>
                <wp:lineTo x="11264" y="557"/>
                <wp:lineTo x="11264" y="4257"/>
                <wp:lineTo x="10484" y="3860"/>
                <wp:lineTo x="10484" y="4257"/>
                <wp:lineTo x="10294" y="4297"/>
                <wp:lineTo x="10462" y="4377"/>
                <wp:lineTo x="10484" y="4815"/>
                <wp:lineTo x="11264" y="4377"/>
                <wp:lineTo x="11264" y="8077"/>
                <wp:lineTo x="11306" y="8077"/>
                <wp:lineTo x="11306" y="12494"/>
                <wp:lineTo x="11285" y="20333"/>
                <wp:lineTo x="20925" y="20372"/>
                <wp:lineTo x="20967" y="12574"/>
                <wp:lineTo x="11306" y="12494"/>
                <wp:lineTo x="11306" y="8077"/>
                <wp:lineTo x="21030" y="8077"/>
                <wp:lineTo x="21030" y="557"/>
                <wp:lineTo x="11264" y="557"/>
                <wp:lineTo x="316" y="557"/>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pasted-image.tif"/>
                    <pic:cNvPicPr/>
                  </pic:nvPicPr>
                  <pic:blipFill>
                    <a:blip r:embed="rId44">
                      <a:extLst/>
                    </a:blip>
                    <a:stretch>
                      <a:fillRect/>
                    </a:stretch>
                  </pic:blipFill>
                  <pic:spPr>
                    <a:xfrm>
                      <a:off x="0" y="0"/>
                      <a:ext cx="4689674" cy="2486141"/>
                    </a:xfrm>
                    <a:prstGeom prst="rect">
                      <a:avLst/>
                    </a:prstGeom>
                    <a:ln w="12700" cap="flat">
                      <a:noFill/>
                      <a:miter lim="400000"/>
                    </a:ln>
                    <a:effectLst/>
                  </pic:spPr>
                </pic:pic>
              </a:graphicData>
            </a:graphic>
          </wp:anchor>
        </w:drawing>
      </w:r>
      <w:r>
        <w:rPr>
          <w:sz w:val="28"/>
          <w:szCs w:val="28"/>
          <w:rtl w:val="0"/>
          <w:lang w:val="en-US"/>
        </w:rPr>
        <w:t>amples</w:t>
      </w:r>
    </w:p>
    <w:p>
      <w:pPr>
        <w:pStyle w:val="Free Form"/>
        <w:bidi w:val="0"/>
        <w:ind w:left="840"/>
      </w:pPr>
      <w:r>
        <w:br w:type="page"/>
      </w:r>
    </w:p>
    <w:p>
      <w:pPr>
        <w:pStyle w:val="Heading 2 &quot;A&quot;"/>
        <w:numPr>
          <w:ilvl w:val="1"/>
          <w:numId w:val="99"/>
        </w:numPr>
        <w:ind w:left="720"/>
        <w:rPr>
          <w:position w:val="0"/>
          <w:sz w:val="28"/>
          <w:szCs w:val="28"/>
        </w:rPr>
      </w:pPr>
      <w:r>
        <w:rPr>
          <w:sz w:val="28"/>
          <w:szCs w:val="28"/>
          <w:rtl w:val="0"/>
          <w:lang w:val="en-US"/>
        </w:rPr>
        <w:t xml:space="preserve">Caution: Specifics </w:t>
      </w:r>
      <w:r>
        <w:rPr>
          <w:sz w:val="28"/>
          <w:szCs w:val="28"/>
          <w:rtl w:val="0"/>
        </w:rPr>
        <w:t>Do</w:t>
      </w:r>
      <w:r>
        <w:rPr>
          <w:sz w:val="28"/>
          <w:szCs w:val="28"/>
          <w:rtl w:val="0"/>
        </w:rPr>
        <w:t xml:space="preserve"> NOT </w:t>
      </w:r>
      <w:r>
        <w:rPr>
          <w:sz w:val="28"/>
          <w:szCs w:val="28"/>
          <w:rtl w:val="0"/>
          <w:lang w:val="en-US"/>
        </w:rPr>
        <w:t>Exclude</w:t>
      </w:r>
    </w:p>
    <w:p>
      <w:pPr>
        <w:pStyle w:val="bt .50"/>
        <w:ind w:left="840"/>
        <w:rPr>
          <w:sz w:val="28"/>
          <w:szCs w:val="28"/>
        </w:rPr>
      </w:pPr>
      <w:r>
        <w:rPr>
          <w:sz w:val="28"/>
          <w:szCs w:val="28"/>
          <w:rtl w:val="0"/>
          <w:lang w:val="en-US"/>
        </w:rPr>
        <w:t>Specifics do not exclude. They simply do not authorize the generic, nor other coordinate specifics of the class of which they are a member, as illustrated in the examples above.</w:t>
      </w:r>
    </w:p>
    <w:p>
      <w:pPr>
        <w:pStyle w:val="bt .50"/>
        <w:ind w:left="840"/>
        <w:rPr>
          <w:sz w:val="28"/>
          <w:szCs w:val="28"/>
        </w:rPr>
      </w:pPr>
      <w:r>
        <w:rPr>
          <w:sz w:val="28"/>
          <w:szCs w:val="28"/>
        </w:rPr>
        <w:drawing>
          <wp:inline distT="0" distB="0" distL="0" distR="0">
            <wp:extent cx="5042902" cy="2781367"/>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pasted-image.tif"/>
                    <pic:cNvPicPr/>
                  </pic:nvPicPr>
                  <pic:blipFill>
                    <a:blip r:embed="rId45">
                      <a:extLst/>
                    </a:blip>
                    <a:stretch>
                      <a:fillRect/>
                    </a:stretch>
                  </pic:blipFill>
                  <pic:spPr>
                    <a:xfrm>
                      <a:off x="0" y="0"/>
                      <a:ext cx="5042902" cy="2781367"/>
                    </a:xfrm>
                    <a:prstGeom prst="rect">
                      <a:avLst/>
                    </a:prstGeom>
                    <a:ln w="12700" cap="flat">
                      <a:noFill/>
                      <a:miter lim="400000"/>
                    </a:ln>
                    <a:effectLst/>
                  </pic:spPr>
                </pic:pic>
              </a:graphicData>
            </a:graphic>
          </wp:inline>
        </w:drawing>
      </w:r>
    </w:p>
    <w:p>
      <w:pPr>
        <w:pStyle w:val="Free Form"/>
        <w:ind w:left="835"/>
        <w:rPr>
          <w:sz w:val="28"/>
          <w:szCs w:val="28"/>
        </w:rPr>
      </w:pPr>
      <w:r>
        <w:rPr>
          <w:sz w:val="28"/>
          <w:szCs w:val="28"/>
          <w:rtl w:val="0"/>
          <w:lang w:val="en-US"/>
        </w:rPr>
        <w:t xml:space="preserve">Note: There are several </w:t>
      </w:r>
      <w:r>
        <w:rPr>
          <w:i w:val="1"/>
          <w:iCs w:val="1"/>
          <w:sz w:val="28"/>
          <w:szCs w:val="28"/>
          <w:rtl w:val="0"/>
        </w:rPr>
        <w:t>specifics</w:t>
      </w:r>
      <w:r>
        <w:rPr>
          <w:sz w:val="28"/>
          <w:szCs w:val="28"/>
          <w:rtl w:val="0"/>
          <w:lang w:val="en-US"/>
        </w:rPr>
        <w:t xml:space="preserve"> in the record of this incident: These requisites were spoken to </w:t>
      </w:r>
      <w:r>
        <w:rPr>
          <w:i w:val="1"/>
          <w:iCs w:val="1"/>
          <w:sz w:val="28"/>
          <w:szCs w:val="28"/>
          <w:rtl w:val="0"/>
        </w:rPr>
        <w:t>Jews</w:t>
      </w:r>
      <w:r>
        <w:rPr>
          <w:sz w:val="28"/>
          <w:szCs w:val="28"/>
          <w:rtl w:val="0"/>
          <w:lang w:val="en-US"/>
        </w:rPr>
        <w:t xml:space="preserve">, in </w:t>
      </w:r>
      <w:r>
        <w:rPr>
          <w:i w:val="1"/>
          <w:iCs w:val="1"/>
          <w:sz w:val="28"/>
          <w:szCs w:val="28"/>
          <w:rtl w:val="0"/>
        </w:rPr>
        <w:t>Jerusalem</w:t>
      </w:r>
      <w:r>
        <w:rPr>
          <w:sz w:val="28"/>
          <w:szCs w:val="28"/>
          <w:rtl w:val="0"/>
          <w:lang w:val="da-DK"/>
        </w:rPr>
        <w:t xml:space="preserve">, over </w:t>
      </w:r>
      <w:r>
        <w:rPr>
          <w:i w:val="1"/>
          <w:iCs w:val="1"/>
          <w:sz w:val="28"/>
          <w:szCs w:val="28"/>
          <w:rtl w:val="0"/>
          <w:lang w:val="en-US"/>
        </w:rPr>
        <w:t>2000 years ago</w:t>
      </w:r>
      <w:r>
        <w:rPr>
          <w:sz w:val="28"/>
          <w:szCs w:val="28"/>
          <w:rtl w:val="0"/>
          <w:lang w:val="en-US"/>
        </w:rPr>
        <w:t xml:space="preserve">. Does that EXCLUDE </w:t>
      </w:r>
      <w:r>
        <w:rPr>
          <w:i w:val="1"/>
          <w:iCs w:val="1"/>
          <w:sz w:val="28"/>
          <w:szCs w:val="28"/>
          <w:rtl w:val="0"/>
        </w:rPr>
        <w:t>Gentiles</w:t>
      </w:r>
      <w:r>
        <w:rPr>
          <w:sz w:val="28"/>
          <w:szCs w:val="28"/>
          <w:rtl w:val="0"/>
          <w:lang w:val="en-US"/>
        </w:rPr>
        <w:t xml:space="preserve">, in the </w:t>
      </w:r>
      <w:r>
        <w:rPr>
          <w:i w:val="1"/>
          <w:iCs w:val="1"/>
          <w:sz w:val="28"/>
          <w:szCs w:val="28"/>
          <w:rtl w:val="0"/>
          <w:lang w:val="en-US"/>
        </w:rPr>
        <w:t>United States</w:t>
      </w:r>
      <w:r>
        <w:rPr>
          <w:sz w:val="28"/>
          <w:szCs w:val="28"/>
          <w:rtl w:val="0"/>
          <w:lang w:val="en-US"/>
        </w:rPr>
        <w:t xml:space="preserve">, in the </w:t>
      </w:r>
      <w:r>
        <w:rPr>
          <w:i w:val="1"/>
          <w:iCs w:val="1"/>
          <w:sz w:val="28"/>
          <w:szCs w:val="28"/>
          <w:rtl w:val="0"/>
          <w:lang w:val="en-US"/>
        </w:rPr>
        <w:t>21st century</w:t>
      </w:r>
      <w:r>
        <w:rPr>
          <w:sz w:val="28"/>
          <w:szCs w:val="28"/>
          <w:rtl w:val="0"/>
          <w:lang w:val="en-US"/>
        </w:rPr>
        <w:t xml:space="preserve">?! While there is a specific </w:t>
      </w:r>
      <w:r>
        <w:rPr>
          <w:i w:val="1"/>
          <w:iCs w:val="1"/>
          <w:sz w:val="28"/>
          <w:szCs w:val="28"/>
          <w:rtl w:val="0"/>
          <w:lang w:val="en-US"/>
        </w:rPr>
        <w:t>who</w:t>
      </w:r>
      <w:r>
        <w:rPr>
          <w:sz w:val="28"/>
          <w:szCs w:val="28"/>
          <w:rtl w:val="0"/>
        </w:rPr>
        <w:t xml:space="preserve">, </w:t>
      </w:r>
      <w:r>
        <w:rPr>
          <w:i w:val="1"/>
          <w:iCs w:val="1"/>
          <w:sz w:val="28"/>
          <w:szCs w:val="28"/>
          <w:rtl w:val="0"/>
          <w:lang w:val="en-US"/>
        </w:rPr>
        <w:t>when</w:t>
      </w:r>
      <w:r>
        <w:rPr>
          <w:sz w:val="28"/>
          <w:szCs w:val="28"/>
          <w:rtl w:val="0"/>
          <w:lang w:val="en-US"/>
        </w:rPr>
        <w:t xml:space="preserve">, and </w:t>
      </w:r>
      <w:r>
        <w:rPr>
          <w:i w:val="1"/>
          <w:iCs w:val="1"/>
          <w:sz w:val="28"/>
          <w:szCs w:val="28"/>
          <w:rtl w:val="0"/>
          <w:lang w:val="en-US"/>
        </w:rPr>
        <w:t>where</w:t>
      </w:r>
      <w:r>
        <w:rPr>
          <w:sz w:val="28"/>
          <w:szCs w:val="28"/>
          <w:rtl w:val="0"/>
          <w:lang w:val="en-US"/>
        </w:rPr>
        <w:t xml:space="preserve"> in this account, it does not mean the </w:t>
      </w:r>
      <w:r>
        <w:rPr>
          <w:i w:val="1"/>
          <w:iCs w:val="1"/>
          <w:sz w:val="28"/>
          <w:szCs w:val="28"/>
          <w:rtl w:val="0"/>
          <w:lang w:val="en-US"/>
        </w:rPr>
        <w:t>authority</w:t>
      </w:r>
      <w:r>
        <w:rPr>
          <w:sz w:val="28"/>
          <w:szCs w:val="28"/>
          <w:rtl w:val="0"/>
          <w:lang w:val="en-US"/>
        </w:rPr>
        <w:t xml:space="preserve"> is specific as to WHO, WHEN, and WHERE. That must be ascertained by gathering ALL the </w:t>
      </w:r>
      <w:r>
        <w:rPr>
          <w:rFonts w:hAnsi="Times New Roman" w:hint="default"/>
          <w:sz w:val="28"/>
          <w:szCs w:val="28"/>
          <w:rtl w:val="0"/>
        </w:rPr>
        <w:t>“</w:t>
      </w:r>
      <w:r>
        <w:rPr>
          <w:sz w:val="28"/>
          <w:szCs w:val="28"/>
          <w:rtl w:val="0"/>
          <w:lang w:val="en-US"/>
        </w:rPr>
        <w:t>facts</w:t>
      </w:r>
      <w:r>
        <w:rPr>
          <w:rFonts w:hAnsi="Times New Roman" w:hint="default"/>
          <w:sz w:val="28"/>
          <w:szCs w:val="28"/>
          <w:rtl w:val="0"/>
        </w:rPr>
        <w:t xml:space="preserve">” </w:t>
      </w:r>
      <w:r>
        <w:rPr>
          <w:sz w:val="28"/>
          <w:szCs w:val="28"/>
          <w:rtl w:val="0"/>
          <w:lang w:val="en-US"/>
        </w:rPr>
        <w:t>and HARMONIZING them.</w:t>
      </w:r>
    </w:p>
    <w:p>
      <w:pPr>
        <w:pStyle w:val="Free Form"/>
        <w:ind w:left="835"/>
        <w:rPr>
          <w:sz w:val="28"/>
          <w:szCs w:val="28"/>
        </w:rPr>
      </w:pPr>
    </w:p>
    <w:p>
      <w:pPr>
        <w:pStyle w:val="Free Form"/>
        <w:ind w:left="835"/>
        <w:rPr>
          <w:sz w:val="28"/>
          <w:szCs w:val="28"/>
        </w:rPr>
      </w:pPr>
    </w:p>
    <w:p>
      <w:pPr>
        <w:pStyle w:val="Free Form"/>
        <w:ind w:left="835"/>
        <w:rPr>
          <w:sz w:val="28"/>
          <w:szCs w:val="28"/>
        </w:rPr>
      </w:pPr>
      <w:r>
        <w:rPr>
          <w:sz w:val="28"/>
          <w:szCs w:val="28"/>
        </w:rPr>
        <w:drawing>
          <wp:inline distT="0" distB="0" distL="0" distR="0">
            <wp:extent cx="5096749" cy="2811066"/>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pasted-image.tif"/>
                    <pic:cNvPicPr/>
                  </pic:nvPicPr>
                  <pic:blipFill>
                    <a:blip r:embed="rId46">
                      <a:extLst/>
                    </a:blip>
                    <a:stretch>
                      <a:fillRect/>
                    </a:stretch>
                  </pic:blipFill>
                  <pic:spPr>
                    <a:xfrm>
                      <a:off x="0" y="0"/>
                      <a:ext cx="5096749" cy="2811066"/>
                    </a:xfrm>
                    <a:prstGeom prst="rect">
                      <a:avLst/>
                    </a:prstGeom>
                    <a:ln w="12700" cap="flat">
                      <a:noFill/>
                      <a:miter lim="400000"/>
                    </a:ln>
                    <a:effectLst/>
                  </pic:spPr>
                </pic:pic>
              </a:graphicData>
            </a:graphic>
          </wp:inline>
        </w:drawing>
      </w:r>
    </w:p>
    <w:p>
      <w:pPr>
        <w:pStyle w:val="Free Form"/>
        <w:ind w:left="835"/>
        <w:rPr>
          <w:sz w:val="28"/>
          <w:szCs w:val="28"/>
        </w:rPr>
      </w:pPr>
    </w:p>
    <w:p>
      <w:pPr>
        <w:pStyle w:val="Free Form"/>
        <w:ind w:left="835"/>
        <w:rPr>
          <w:sz w:val="28"/>
          <w:szCs w:val="28"/>
        </w:rPr>
      </w:pPr>
    </w:p>
    <w:p>
      <w:pPr>
        <w:pStyle w:val="Free Form"/>
        <w:ind w:left="835"/>
        <w:rPr>
          <w:sz w:val="28"/>
          <w:szCs w:val="28"/>
        </w:rPr>
      </w:pPr>
      <w:r>
        <w:rPr>
          <w:sz w:val="28"/>
          <w:szCs w:val="28"/>
        </w:rPr>
        <w:drawing>
          <wp:inline distT="0" distB="0" distL="0" distR="0">
            <wp:extent cx="5067159" cy="2794746"/>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pasted-image.tif"/>
                    <pic:cNvPicPr/>
                  </pic:nvPicPr>
                  <pic:blipFill>
                    <a:blip r:embed="rId47">
                      <a:extLst/>
                    </a:blip>
                    <a:stretch>
                      <a:fillRect/>
                    </a:stretch>
                  </pic:blipFill>
                  <pic:spPr>
                    <a:xfrm>
                      <a:off x="0" y="0"/>
                      <a:ext cx="5067159" cy="2794746"/>
                    </a:xfrm>
                    <a:prstGeom prst="rect">
                      <a:avLst/>
                    </a:prstGeom>
                    <a:ln w="12700" cap="flat">
                      <a:noFill/>
                      <a:miter lim="400000"/>
                    </a:ln>
                    <a:effectLst/>
                  </pic:spPr>
                </pic:pic>
              </a:graphicData>
            </a:graphic>
          </wp:inline>
        </w:drawing>
      </w:r>
    </w:p>
    <w:p>
      <w:pPr>
        <w:pStyle w:val="Free Form"/>
        <w:ind w:left="835"/>
        <w:rPr>
          <w:sz w:val="28"/>
          <w:szCs w:val="28"/>
        </w:rPr>
      </w:pPr>
    </w:p>
    <w:p>
      <w:pPr>
        <w:pStyle w:val="Free Form"/>
        <w:rPr>
          <w:sz w:val="28"/>
          <w:szCs w:val="28"/>
        </w:rPr>
      </w:pPr>
    </w:p>
    <w:p>
      <w:pPr>
        <w:pStyle w:val="Heading 7 Helv12"/>
        <w:rPr>
          <w:sz w:val="28"/>
          <w:szCs w:val="28"/>
        </w:rPr>
      </w:pPr>
      <w:r>
        <w:rPr>
          <w:sz w:val="28"/>
          <w:szCs w:val="28"/>
          <w:rtl w:val="0"/>
        </w:rPr>
        <w:t>CONCLUSION</w:t>
      </w:r>
    </w:p>
    <w:p>
      <w:pPr>
        <w:pStyle w:val="Free Form"/>
        <w:numPr>
          <w:ilvl w:val="0"/>
          <w:numId w:val="102"/>
        </w:numPr>
        <w:spacing w:before="120"/>
        <w:ind w:left="570"/>
        <w:rPr>
          <w:position w:val="-2"/>
          <w:sz w:val="28"/>
          <w:szCs w:val="28"/>
        </w:rPr>
      </w:pPr>
      <w:r>
        <w:rPr>
          <w:sz w:val="28"/>
          <w:szCs w:val="28"/>
          <w:rtl w:val="0"/>
          <w:lang w:val="en-US"/>
        </w:rPr>
        <w:t>Applies to all indicators of authority (commands, statements, events, necessary conclusions)</w:t>
      </w:r>
    </w:p>
    <w:p>
      <w:pPr>
        <w:pStyle w:val="Free Form"/>
        <w:numPr>
          <w:ilvl w:val="0"/>
          <w:numId w:val="103"/>
        </w:numPr>
        <w:spacing w:before="120"/>
        <w:ind w:left="570"/>
        <w:rPr>
          <w:position w:val="-2"/>
          <w:sz w:val="28"/>
          <w:szCs w:val="28"/>
        </w:rPr>
      </w:pPr>
      <w:r>
        <w:rPr>
          <w:rFonts w:hAnsi="Times New Roman" w:hint="default"/>
          <w:sz w:val="28"/>
          <w:szCs w:val="28"/>
          <w:rtl w:val="0"/>
        </w:rPr>
        <w:t>“</w:t>
      </w:r>
      <w:r>
        <w:rPr>
          <w:sz w:val="28"/>
          <w:szCs w:val="28"/>
          <w:rtl w:val="0"/>
          <w:lang w:val="en-US"/>
        </w:rPr>
        <w:t>What authorized?</w:t>
      </w:r>
      <w:r>
        <w:rPr>
          <w:rFonts w:hAnsi="Times New Roman" w:hint="default"/>
          <w:sz w:val="28"/>
          <w:szCs w:val="28"/>
          <w:rtl w:val="0"/>
        </w:rPr>
        <w:t xml:space="preserve">” </w:t>
      </w:r>
      <w:r>
        <w:rPr>
          <w:sz w:val="28"/>
          <w:szCs w:val="28"/>
          <w:rtl w:val="0"/>
          <w:lang w:val="en-US"/>
        </w:rPr>
        <w:t xml:space="preserve">must consider </w:t>
      </w:r>
      <w:r>
        <w:rPr>
          <w:i w:val="1"/>
          <w:iCs w:val="1"/>
          <w:sz w:val="28"/>
          <w:szCs w:val="28"/>
          <w:rtl w:val="0"/>
        </w:rPr>
        <w:t>all</w:t>
      </w:r>
      <w:r>
        <w:rPr>
          <w:sz w:val="28"/>
          <w:szCs w:val="28"/>
          <w:rtl w:val="0"/>
          <w:lang w:val="en-US"/>
        </w:rPr>
        <w:t xml:space="preserve"> facts and </w:t>
      </w:r>
      <w:r>
        <w:rPr>
          <w:i w:val="1"/>
          <w:iCs w:val="1"/>
          <w:sz w:val="28"/>
          <w:szCs w:val="28"/>
          <w:rtl w:val="0"/>
        </w:rPr>
        <w:t>harmonize</w:t>
      </w:r>
      <w:r>
        <w:rPr>
          <w:sz w:val="28"/>
          <w:szCs w:val="28"/>
          <w:rtl w:val="0"/>
          <w:lang w:val="en-US"/>
        </w:rPr>
        <w:t xml:space="preserve"> them. (</w:t>
      </w:r>
      <w:r>
        <w:rPr>
          <w:rFonts w:hAnsi="Times New Roman" w:hint="default"/>
          <w:sz w:val="28"/>
          <w:szCs w:val="28"/>
          <w:rtl w:val="0"/>
        </w:rPr>
        <w:t>“</w:t>
      </w:r>
      <w:r>
        <w:rPr>
          <w:sz w:val="28"/>
          <w:szCs w:val="28"/>
          <w:rtl w:val="0"/>
          <w:lang w:val="en-US"/>
        </w:rPr>
        <w:t>Inductive method.</w:t>
      </w:r>
      <w:r>
        <w:rPr>
          <w:rFonts w:hAnsi="Times New Roman" w:hint="default"/>
          <w:sz w:val="28"/>
          <w:szCs w:val="28"/>
          <w:rtl w:val="0"/>
        </w:rPr>
        <w:t>”</w:t>
      </w:r>
      <w:r>
        <w:rPr>
          <w:sz w:val="28"/>
          <w:szCs w:val="28"/>
          <w:rtl w:val="0"/>
        </w:rPr>
        <w:t>)</w:t>
      </w:r>
    </w:p>
    <w:p>
      <w:pPr>
        <w:pStyle w:val="Free Form"/>
        <w:numPr>
          <w:ilvl w:val="0"/>
          <w:numId w:val="104"/>
        </w:numPr>
        <w:spacing w:before="120"/>
        <w:ind w:left="570"/>
        <w:rPr>
          <w:position w:val="-2"/>
          <w:sz w:val="28"/>
          <w:szCs w:val="28"/>
        </w:rPr>
      </w:pPr>
      <w:r>
        <w:rPr>
          <w:rFonts w:hAnsi="Times New Roman" w:hint="default"/>
          <w:sz w:val="28"/>
          <w:szCs w:val="28"/>
          <w:rtl w:val="0"/>
        </w:rPr>
        <w:t>“</w:t>
      </w:r>
      <w:r>
        <w:rPr>
          <w:sz w:val="28"/>
          <w:szCs w:val="28"/>
          <w:rtl w:val="0"/>
          <w:lang w:val="en-US"/>
        </w:rPr>
        <w:t>Backward authority</w:t>
      </w:r>
      <w:r>
        <w:rPr>
          <w:rFonts w:hAnsi="Times New Roman" w:hint="default"/>
          <w:sz w:val="28"/>
          <w:szCs w:val="28"/>
          <w:rtl w:val="0"/>
        </w:rPr>
        <w:t xml:space="preserve">” </w:t>
      </w:r>
      <w:r>
        <w:rPr>
          <w:sz w:val="28"/>
          <w:szCs w:val="28"/>
          <w:rtl w:val="0"/>
          <w:lang w:val="en-US"/>
        </w:rPr>
        <w:t>is NO authority!</w:t>
      </w:r>
      <w:r>
        <w:rPr>
          <w:sz w:val="28"/>
          <w:szCs w:val="28"/>
          <w:rtl w:val="0"/>
          <w:lang w:val="en-US"/>
        </w:rPr>
        <w:t xml:space="preserve">  </w:t>
      </w:r>
      <w:r>
        <w:rPr>
          <w:b w:val="1"/>
          <w:bCs w:val="1"/>
          <w:sz w:val="28"/>
          <w:szCs w:val="28"/>
          <w:rtl w:val="0"/>
        </w:rPr>
        <w:t>Mt 7:21-23; 28:18-20</w:t>
      </w:r>
    </w:p>
    <w:p>
      <w:pPr>
        <w:pStyle w:val="Free Form"/>
        <w:sectPr>
          <w:headerReference w:type="default" r:id="rId48"/>
          <w:footerReference w:type="default" r:id="rId49"/>
          <w:pgSz w:w="12240" w:h="15840" w:orient="portrait"/>
          <w:pgMar w:top="1440" w:right="1440" w:bottom="1440" w:left="1440" w:header="720" w:footer="864"/>
          <w:bidi w:val="0"/>
        </w:sectPr>
      </w:pPr>
    </w:p>
    <w:p>
      <w:pPr>
        <w:pStyle w:val="Lesson Title"/>
        <w:rPr>
          <w:sz w:val="32"/>
          <w:szCs w:val="32"/>
        </w:rPr>
      </w:pPr>
      <w:bookmarkStart w:name="_Toc10" w:id="11"/>
      <w:r>
        <w:rPr>
          <w:sz w:val="32"/>
          <w:szCs w:val="32"/>
          <w:rtl w:val="0"/>
        </w:rPr>
        <w:t>DELEGATED AUTHORITY BASED ON RELATIONSHIPS</w:t>
      </w:r>
      <w:bookmarkEnd w:id="11"/>
    </w:p>
    <w:p>
      <w:pPr>
        <w:pStyle w:val="Free Form"/>
        <w:rPr>
          <w:sz w:val="28"/>
          <w:szCs w:val="28"/>
        </w:rPr>
      </w:pPr>
      <w:r>
        <w:rPr>
          <w:sz w:val="28"/>
          <w:szCs w:val="28"/>
          <w:rtl w:val="0"/>
          <w:lang w:val="en-US"/>
        </w:rPr>
        <w:t>OBJECTIVE: To show that the oversight of elders is based on the relationship they sustain to the local church of which they are members and limited by that relationship. (</w:t>
      </w:r>
      <w:r>
        <w:rPr>
          <w:rFonts w:hAnsi="Times New Roman" w:hint="default"/>
          <w:sz w:val="28"/>
          <w:szCs w:val="28"/>
          <w:rtl w:val="0"/>
        </w:rPr>
        <w:t>“</w:t>
      </w:r>
      <w:r>
        <w:rPr>
          <w:sz w:val="28"/>
          <w:szCs w:val="28"/>
          <w:rtl w:val="0"/>
          <w:lang w:val="en-US"/>
        </w:rPr>
        <w:t>based,</w:t>
      </w:r>
      <w:r>
        <w:rPr>
          <w:rFonts w:hAnsi="Times New Roman" w:hint="default"/>
          <w:sz w:val="28"/>
          <w:szCs w:val="28"/>
          <w:rtl w:val="0"/>
        </w:rPr>
        <w:t xml:space="preserve">” </w:t>
      </w:r>
      <w:r>
        <w:rPr>
          <w:sz w:val="28"/>
          <w:szCs w:val="28"/>
          <w:rtl w:val="0"/>
          <w:lang w:val="en-US"/>
        </w:rPr>
        <w:t>i.e., founded on; the relationship is the foundation that gives rise to and defines the authority.)</w:t>
      </w:r>
    </w:p>
    <w:p>
      <w:pPr>
        <w:pStyle w:val="Heading 1 &quot;I&quot;"/>
        <w:numPr>
          <w:ilvl w:val="0"/>
          <w:numId w:val="90"/>
        </w:numPr>
        <w:ind w:left="546"/>
        <w:rPr>
          <w:position w:val="0"/>
          <w:sz w:val="28"/>
          <w:szCs w:val="28"/>
        </w:rPr>
      </w:pPr>
      <w:r>
        <w:rPr>
          <w:rFonts w:ascii="Helvetica"/>
          <w:sz w:val="28"/>
          <w:szCs w:val="28"/>
          <w:rtl w:val="0"/>
        </w:rPr>
        <w:t>INTRODUCTION</w:t>
      </w:r>
    </w:p>
    <w:p>
      <w:pPr>
        <w:pStyle w:val="Heading 2 &quot;A&quot;"/>
        <w:numPr>
          <w:ilvl w:val="1"/>
          <w:numId w:val="90"/>
        </w:numPr>
        <w:ind w:left="780"/>
        <w:rPr>
          <w:position w:val="0"/>
          <w:sz w:val="28"/>
          <w:szCs w:val="28"/>
        </w:rPr>
      </w:pPr>
      <w:r>
        <w:rPr>
          <w:sz w:val="28"/>
          <w:szCs w:val="28"/>
          <w:rtl w:val="0"/>
          <w:lang w:val="en-US"/>
        </w:rPr>
        <w:t xml:space="preserve">Elders in </w:t>
      </w:r>
      <w:r>
        <w:rPr>
          <w:sz w:val="28"/>
          <w:szCs w:val="28"/>
          <w:rtl w:val="0"/>
          <w:lang w:val="en-US"/>
        </w:rPr>
        <w:t>Every Local Church</w:t>
      </w:r>
    </w:p>
    <w:p>
      <w:pPr>
        <w:pStyle w:val="bt .50"/>
        <w:ind w:left="840"/>
        <w:rPr>
          <w:sz w:val="28"/>
          <w:szCs w:val="28"/>
        </w:rPr>
      </w:pPr>
      <w:r>
        <w:rPr>
          <w:sz w:val="28"/>
          <w:szCs w:val="28"/>
          <w:rtl w:val="0"/>
        </w:rPr>
        <w:t>God</w:t>
      </w:r>
      <w:r>
        <w:rPr>
          <w:rFonts w:hAnsi="Times New Roman" w:hint="default"/>
          <w:sz w:val="28"/>
          <w:szCs w:val="28"/>
          <w:rtl w:val="0"/>
          <w:lang w:val="fr-FR"/>
        </w:rPr>
        <w:t>’</w:t>
      </w:r>
      <w:r>
        <w:rPr>
          <w:sz w:val="28"/>
          <w:szCs w:val="28"/>
          <w:rtl w:val="0"/>
          <w:lang w:val="en-US"/>
        </w:rPr>
        <w:t xml:space="preserve">s plan calls for elders in each local church, </w:t>
      </w:r>
      <w:r>
        <w:rPr>
          <w:sz w:val="28"/>
          <w:szCs w:val="28"/>
          <w:rtl w:val="0"/>
          <w:lang w:val="en-US"/>
        </w:rPr>
        <w:t>Ac 14:23</w:t>
      </w:r>
    </w:p>
    <w:p>
      <w:pPr>
        <w:pStyle w:val="Heading 2 &quot;A&quot;"/>
        <w:numPr>
          <w:ilvl w:val="1"/>
          <w:numId w:val="90"/>
        </w:numPr>
        <w:ind w:left="780"/>
        <w:rPr>
          <w:position w:val="0"/>
          <w:sz w:val="28"/>
          <w:szCs w:val="28"/>
        </w:rPr>
      </w:pPr>
      <w:r>
        <w:rPr>
          <w:sz w:val="28"/>
          <w:szCs w:val="28"/>
          <w:rtl w:val="0"/>
        </w:rPr>
        <w:t xml:space="preserve">Not </w:t>
      </w:r>
      <w:r>
        <w:rPr>
          <w:sz w:val="28"/>
          <w:szCs w:val="28"/>
          <w:rtl w:val="0"/>
        </w:rPr>
        <w:t>Legislators</w:t>
      </w:r>
    </w:p>
    <w:p>
      <w:pPr>
        <w:pStyle w:val="bt .50"/>
        <w:ind w:left="840"/>
        <w:rPr>
          <w:sz w:val="28"/>
          <w:szCs w:val="28"/>
        </w:rPr>
      </w:pPr>
      <w:r>
        <w:rPr>
          <w:sz w:val="28"/>
          <w:szCs w:val="28"/>
          <w:rtl w:val="0"/>
          <w:lang w:val="en-US"/>
        </w:rPr>
        <w:t xml:space="preserve">Christ the head over </w:t>
      </w:r>
      <w:r>
        <w:rPr>
          <w:rFonts w:hAnsi="Times New Roman" w:hint="default"/>
          <w:sz w:val="28"/>
          <w:szCs w:val="28"/>
          <w:rtl w:val="0"/>
        </w:rPr>
        <w:t>“</w:t>
      </w:r>
      <w:r>
        <w:rPr>
          <w:sz w:val="28"/>
          <w:szCs w:val="28"/>
          <w:rtl w:val="0"/>
          <w:lang w:val="en-US"/>
        </w:rPr>
        <w:t>all things</w:t>
      </w:r>
      <w:r>
        <w:rPr>
          <w:rFonts w:hAnsi="Times New Roman" w:hint="default"/>
          <w:sz w:val="28"/>
          <w:szCs w:val="28"/>
          <w:rtl w:val="0"/>
        </w:rPr>
        <w:t xml:space="preserve">” </w:t>
      </w:r>
      <w:r>
        <w:rPr>
          <w:sz w:val="28"/>
          <w:szCs w:val="28"/>
          <w:rtl w:val="0"/>
          <w:lang w:val="en-US"/>
        </w:rPr>
        <w:t xml:space="preserve">to the church, </w:t>
      </w:r>
      <w:r>
        <w:rPr>
          <w:sz w:val="28"/>
          <w:szCs w:val="28"/>
          <w:rtl w:val="0"/>
          <w:lang w:val="en-US"/>
        </w:rPr>
        <w:t>Eph 1:22-23</w:t>
      </w:r>
      <w:r>
        <w:rPr>
          <w:sz w:val="28"/>
          <w:szCs w:val="28"/>
          <w:rtl w:val="0"/>
          <w:lang w:val="en-US"/>
        </w:rPr>
        <w:t>. Never are they to take this position nor interfere with any man</w:t>
      </w:r>
      <w:r>
        <w:rPr>
          <w:rFonts w:hAnsi="Times New Roman" w:hint="default"/>
          <w:sz w:val="28"/>
          <w:szCs w:val="28"/>
          <w:rtl w:val="0"/>
          <w:lang w:val="fr-FR"/>
        </w:rPr>
        <w:t>’</w:t>
      </w:r>
      <w:r>
        <w:rPr>
          <w:sz w:val="28"/>
          <w:szCs w:val="28"/>
          <w:rtl w:val="0"/>
          <w:lang w:val="en-US"/>
        </w:rPr>
        <w:t xml:space="preserve">s obligation to his Master, </w:t>
      </w:r>
      <w:r>
        <w:rPr>
          <w:sz w:val="28"/>
          <w:szCs w:val="28"/>
          <w:rtl w:val="0"/>
          <w:lang w:val="en-US"/>
        </w:rPr>
        <w:t>Jam 4:12; Ac 5:29</w:t>
      </w:r>
      <w:r>
        <w:rPr>
          <w:sz w:val="28"/>
          <w:szCs w:val="28"/>
          <w:rtl w:val="0"/>
        </w:rPr>
        <w:t>.</w:t>
      </w:r>
    </w:p>
    <w:p>
      <w:pPr>
        <w:pStyle w:val="Heading 2 &quot;A&quot;"/>
        <w:numPr>
          <w:ilvl w:val="1"/>
          <w:numId w:val="90"/>
        </w:numPr>
        <w:ind w:left="780"/>
        <w:rPr>
          <w:position w:val="0"/>
          <w:sz w:val="28"/>
          <w:szCs w:val="28"/>
        </w:rPr>
      </w:pPr>
      <w:r>
        <w:rPr>
          <w:sz w:val="28"/>
          <w:szCs w:val="28"/>
          <w:rtl w:val="0"/>
        </w:rPr>
        <w:t xml:space="preserve">Do </w:t>
      </w:r>
      <w:r>
        <w:rPr>
          <w:sz w:val="28"/>
          <w:szCs w:val="28"/>
          <w:rtl w:val="0"/>
          <w:lang w:val="en-US"/>
        </w:rPr>
        <w:t>Have Oversight</w:t>
      </w:r>
    </w:p>
    <w:p>
      <w:pPr>
        <w:pStyle w:val="bt .50"/>
        <w:ind w:left="840"/>
        <w:rPr>
          <w:sz w:val="28"/>
          <w:szCs w:val="28"/>
        </w:rPr>
      </w:pPr>
      <w:r>
        <w:rPr>
          <w:sz w:val="28"/>
          <w:szCs w:val="28"/>
          <w:rtl w:val="0"/>
          <w:lang w:val="en-US"/>
        </w:rPr>
        <w:t xml:space="preserve">However, they have been delegated some degree of </w:t>
      </w:r>
      <w:r>
        <w:rPr>
          <w:rFonts w:hAnsi="Times New Roman" w:hint="default"/>
          <w:sz w:val="28"/>
          <w:szCs w:val="28"/>
          <w:rtl w:val="0"/>
        </w:rPr>
        <w:t>“</w:t>
      </w:r>
      <w:r>
        <w:rPr>
          <w:sz w:val="28"/>
          <w:szCs w:val="28"/>
          <w:rtl w:val="0"/>
          <w:lang w:val="en-US"/>
        </w:rPr>
        <w:t>oversight</w:t>
      </w:r>
      <w:r>
        <w:rPr>
          <w:rFonts w:hAnsi="Times New Roman" w:hint="default"/>
          <w:sz w:val="28"/>
          <w:szCs w:val="28"/>
          <w:rtl w:val="0"/>
        </w:rPr>
        <w:t xml:space="preserve">” </w:t>
      </w:r>
      <w:r>
        <w:rPr>
          <w:sz w:val="28"/>
          <w:szCs w:val="28"/>
          <w:rtl w:val="0"/>
          <w:lang w:val="en-US"/>
        </w:rPr>
        <w:t xml:space="preserve">in the local church, </w:t>
      </w:r>
      <w:r>
        <w:rPr>
          <w:sz w:val="28"/>
          <w:szCs w:val="28"/>
          <w:rtl w:val="0"/>
          <w:lang w:val="en-US"/>
        </w:rPr>
        <w:t>Ac 20:17...28; 1Pt 5:1-2</w:t>
      </w:r>
      <w:r>
        <w:rPr>
          <w:sz w:val="28"/>
          <w:szCs w:val="28"/>
          <w:rtl w:val="0"/>
          <w:lang w:val="en-US"/>
        </w:rPr>
        <w:t>. The burden of scripture dealing with their responsibility indicate this oversight is primarily concerned with the spiritual welfare of the flock and secondarily with funds collected or received by the flock.</w:t>
      </w:r>
    </w:p>
    <w:p>
      <w:pPr>
        <w:pStyle w:val="Heading 2 &quot;A&quot;"/>
        <w:numPr>
          <w:ilvl w:val="1"/>
          <w:numId w:val="90"/>
        </w:numPr>
        <w:ind w:left="780"/>
        <w:rPr>
          <w:position w:val="0"/>
          <w:sz w:val="28"/>
          <w:szCs w:val="28"/>
        </w:rPr>
      </w:pPr>
      <w:r>
        <w:rPr>
          <w:sz w:val="28"/>
          <w:szCs w:val="28"/>
          <w:rtl w:val="0"/>
          <w:lang w:val="en-US"/>
        </w:rPr>
        <w:t>Objective</w:t>
      </w:r>
    </w:p>
    <w:p>
      <w:pPr>
        <w:pStyle w:val="Heading 1 &quot;I&quot;"/>
        <w:numPr>
          <w:ilvl w:val="0"/>
          <w:numId w:val="90"/>
        </w:numPr>
        <w:ind w:left="546"/>
        <w:rPr>
          <w:position w:val="0"/>
          <w:sz w:val="28"/>
          <w:szCs w:val="28"/>
        </w:rPr>
      </w:pPr>
      <w:r>
        <w:rPr>
          <w:rFonts w:ascii="Helvetica"/>
          <w:sz w:val="28"/>
          <w:szCs w:val="28"/>
          <w:rtl w:val="0"/>
        </w:rPr>
        <w:t>THE PRINCIPLE DEMONSTRATED</w:t>
      </w:r>
    </w:p>
    <w:p>
      <w:pPr>
        <w:pStyle w:val="bt .25"/>
        <w:ind w:left="420"/>
        <w:rPr>
          <w:sz w:val="28"/>
          <w:szCs w:val="28"/>
        </w:rPr>
      </w:pPr>
      <w:r>
        <w:rPr>
          <w:sz w:val="28"/>
          <w:szCs w:val="28"/>
          <w:rtl w:val="0"/>
        </w:rPr>
        <w:t xml:space="preserve">A </w:t>
      </w:r>
      <w:r>
        <w:rPr>
          <w:b w:val="1"/>
          <w:bCs w:val="1"/>
          <w:sz w:val="28"/>
          <w:szCs w:val="28"/>
          <w:rtl w:val="0"/>
        </w:rPr>
        <w:t>principle</w:t>
      </w:r>
      <w:r>
        <w:rPr>
          <w:sz w:val="28"/>
          <w:szCs w:val="28"/>
          <w:rtl w:val="0"/>
        </w:rPr>
        <w:t xml:space="preserve">: </w:t>
      </w:r>
      <w:r>
        <w:rPr>
          <w:b w:val="1"/>
          <w:bCs w:val="1"/>
          <w:i w:val="1"/>
          <w:iCs w:val="1"/>
          <w:sz w:val="28"/>
          <w:szCs w:val="28"/>
          <w:rtl w:val="0"/>
          <w:lang w:val="en-US"/>
        </w:rPr>
        <w:t>delegated  authority is based on relationships</w:t>
      </w:r>
      <w:r>
        <w:rPr>
          <w:sz w:val="28"/>
          <w:szCs w:val="28"/>
          <w:rtl w:val="0"/>
        </w:rPr>
        <w:t>. (</w:t>
      </w:r>
      <w:r>
        <w:rPr>
          <w:rFonts w:hAnsi="Times New Roman" w:hint="default"/>
          <w:sz w:val="28"/>
          <w:szCs w:val="28"/>
          <w:rtl w:val="0"/>
        </w:rPr>
        <w:t>“</w:t>
      </w:r>
      <w:r>
        <w:rPr>
          <w:sz w:val="28"/>
          <w:szCs w:val="28"/>
          <w:rtl w:val="0"/>
        </w:rPr>
        <w:t>principle</w:t>
      </w:r>
      <w:r>
        <w:rPr>
          <w:rFonts w:hAnsi="Times New Roman" w:hint="default"/>
          <w:sz w:val="28"/>
          <w:szCs w:val="28"/>
          <w:rtl w:val="0"/>
        </w:rPr>
        <w:t xml:space="preserve">” </w:t>
      </w:r>
      <w:r>
        <w:rPr>
          <w:sz w:val="28"/>
          <w:szCs w:val="28"/>
          <w:rtl w:val="0"/>
        </w:rPr>
        <w:t xml:space="preserve">- </w:t>
      </w:r>
      <w:r>
        <w:rPr>
          <w:rFonts w:hAnsi="Times New Roman" w:hint="default"/>
          <w:sz w:val="28"/>
          <w:szCs w:val="28"/>
          <w:rtl w:val="0"/>
        </w:rPr>
        <w:t>“</w:t>
      </w:r>
      <w:r>
        <w:rPr>
          <w:sz w:val="28"/>
          <w:szCs w:val="28"/>
          <w:rtl w:val="0"/>
          <w:lang w:val="en-US"/>
        </w:rPr>
        <w:t>3. a fundamental truth, law, doctrine, or motivating force, upon which others are based.</w:t>
      </w:r>
      <w:r>
        <w:rPr>
          <w:rFonts w:hAnsi="Times New Roman" w:hint="default"/>
          <w:sz w:val="28"/>
          <w:szCs w:val="28"/>
          <w:rtl w:val="0"/>
        </w:rPr>
        <w:t xml:space="preserve">” </w:t>
      </w:r>
      <w:r>
        <w:rPr>
          <w:sz w:val="28"/>
          <w:szCs w:val="28"/>
          <w:rtl w:val="0"/>
        </w:rPr>
        <w:t>W.NWD)</w:t>
      </w:r>
    </w:p>
    <w:p>
      <w:pPr>
        <w:pStyle w:val="Heading 2 &quot;A&quot;"/>
        <w:numPr>
          <w:ilvl w:val="1"/>
          <w:numId w:val="90"/>
        </w:numPr>
        <w:ind w:left="780"/>
        <w:rPr>
          <w:position w:val="0"/>
          <w:sz w:val="28"/>
          <w:szCs w:val="28"/>
        </w:rPr>
      </w:pPr>
      <w:r>
        <w:rPr>
          <w:sz w:val="28"/>
          <w:szCs w:val="28"/>
          <w:rtl w:val="0"/>
          <w:lang w:val="en-US"/>
        </w:rPr>
        <w:t xml:space="preserve">Father - Child Relationship, </w:t>
      </w:r>
      <w:r>
        <w:rPr>
          <w:sz w:val="28"/>
          <w:szCs w:val="28"/>
          <w:rtl w:val="0"/>
          <w:lang w:val="en-US"/>
        </w:rPr>
        <w:t>Eph 6:4</w:t>
      </w:r>
    </w:p>
    <w:p>
      <w:pPr>
        <w:pStyle w:val="Heading 3 &quot;1&quot;"/>
        <w:numPr>
          <w:ilvl w:val="2"/>
          <w:numId w:val="90"/>
        </w:numPr>
        <w:ind w:left="1140"/>
        <w:rPr>
          <w:position w:val="0"/>
          <w:sz w:val="28"/>
          <w:szCs w:val="28"/>
        </w:rPr>
      </w:pPr>
      <w:r>
        <w:rPr>
          <w:sz w:val="28"/>
          <w:szCs w:val="28"/>
          <w:rtl w:val="0"/>
          <w:lang w:val="en-US"/>
        </w:rPr>
        <w:t xml:space="preserve">Relationship </w:t>
      </w:r>
      <w:r>
        <w:rPr>
          <w:i w:val="1"/>
          <w:iCs w:val="1"/>
          <w:sz w:val="28"/>
          <w:szCs w:val="28"/>
          <w:rtl w:val="0"/>
        </w:rPr>
        <w:t>begets</w:t>
      </w:r>
      <w:r>
        <w:rPr>
          <w:sz w:val="28"/>
          <w:szCs w:val="28"/>
          <w:rtl w:val="0"/>
          <w:lang w:val="en-US"/>
        </w:rPr>
        <w:t xml:space="preserve"> responsibility </w:t>
      </w:r>
    </w:p>
    <w:p>
      <w:pPr>
        <w:pStyle w:val="bt .75"/>
        <w:ind w:left="1260"/>
        <w:rPr>
          <w:sz w:val="28"/>
          <w:szCs w:val="28"/>
        </w:rPr>
      </w:pPr>
      <w:r>
        <w:rPr>
          <w:rFonts w:ascii="Times New Roman"/>
          <w:sz w:val="28"/>
          <w:szCs w:val="28"/>
          <w:rtl w:val="0"/>
        </w:rPr>
        <w:t xml:space="preserve">Q.: </w:t>
      </w:r>
      <w:r>
        <w:rPr>
          <w:rFonts w:ascii="Times New Roman"/>
          <w:b w:val="1"/>
          <w:bCs w:val="1"/>
          <w:sz w:val="28"/>
          <w:szCs w:val="28"/>
          <w:rtl w:val="0"/>
          <w:lang w:val="en-US"/>
        </w:rPr>
        <w:t>Who</w:t>
      </w:r>
      <w:r>
        <w:rPr>
          <w:rFonts w:ascii="Times New Roman"/>
          <w:sz w:val="28"/>
          <w:szCs w:val="28"/>
          <w:rtl w:val="0"/>
          <w:lang w:val="en-US"/>
        </w:rPr>
        <w:t xml:space="preserve"> has the responsibility to </w:t>
      </w:r>
      <w:r>
        <w:rPr>
          <w:sz w:val="28"/>
          <w:szCs w:val="28"/>
          <w:rtl w:val="0"/>
        </w:rPr>
        <w:t>“</w:t>
      </w:r>
      <w:r>
        <w:rPr>
          <w:rFonts w:ascii="Times New Roman"/>
          <w:sz w:val="28"/>
          <w:szCs w:val="28"/>
          <w:rtl w:val="0"/>
          <w:lang w:val="en-US"/>
        </w:rPr>
        <w:t>bring children up in the discipline and instruction of the Lord</w:t>
      </w:r>
      <w:r>
        <w:rPr>
          <w:sz w:val="28"/>
          <w:szCs w:val="28"/>
          <w:rtl w:val="0"/>
        </w:rPr>
        <w:t>”</w:t>
      </w:r>
      <w:r>
        <w:rPr>
          <w:rFonts w:ascii="Times New Roman"/>
          <w:sz w:val="28"/>
          <w:szCs w:val="28"/>
          <w:rtl w:val="0"/>
          <w:lang w:val="en-US"/>
        </w:rPr>
        <w:t xml:space="preserve">? Those who </w:t>
      </w:r>
      <w:r>
        <w:rPr>
          <w:rFonts w:ascii="Times New Roman"/>
          <w:b w:val="1"/>
          <w:bCs w:val="1"/>
          <w:sz w:val="28"/>
          <w:szCs w:val="28"/>
          <w:rtl w:val="0"/>
          <w:lang w:val="en-US"/>
        </w:rPr>
        <w:t>sustain a relationship</w:t>
      </w:r>
      <w:r>
        <w:rPr>
          <w:rFonts w:ascii="Times New Roman"/>
          <w:sz w:val="28"/>
          <w:szCs w:val="28"/>
          <w:rtl w:val="0"/>
          <w:lang w:val="en-US"/>
        </w:rPr>
        <w:t xml:space="preserve"> to a child as a </w:t>
      </w:r>
      <w:r>
        <w:rPr>
          <w:sz w:val="28"/>
          <w:szCs w:val="28"/>
          <w:rtl w:val="0"/>
        </w:rPr>
        <w:t>“</w:t>
      </w:r>
      <w:r>
        <w:rPr>
          <w:rFonts w:ascii="Times New Roman"/>
          <w:sz w:val="28"/>
          <w:szCs w:val="28"/>
          <w:rtl w:val="0"/>
          <w:lang w:val="en-US"/>
        </w:rPr>
        <w:t>father.</w:t>
      </w:r>
      <w:r>
        <w:rPr>
          <w:sz w:val="28"/>
          <w:szCs w:val="28"/>
          <w:rtl w:val="0"/>
        </w:rPr>
        <w:t xml:space="preserve">” </w:t>
      </w:r>
      <w:r>
        <w:rPr>
          <w:rFonts w:ascii="Times New Roman"/>
          <w:b w:val="1"/>
          <w:bCs w:val="1"/>
          <w:sz w:val="28"/>
          <w:szCs w:val="28"/>
          <w:rtl w:val="0"/>
          <w:lang w:val="en-US"/>
        </w:rPr>
        <w:t>No relationship - no responsibility</w:t>
      </w:r>
      <w:r>
        <w:rPr>
          <w:rFonts w:ascii="Times New Roman"/>
          <w:sz w:val="28"/>
          <w:szCs w:val="28"/>
          <w:rtl w:val="0"/>
          <w:lang w:val="en-US"/>
        </w:rPr>
        <w:t xml:space="preserve">. The duty </w:t>
      </w:r>
      <w:r>
        <w:rPr>
          <w:rFonts w:ascii="Times New Roman"/>
          <w:b w:val="1"/>
          <w:bCs w:val="1"/>
          <w:sz w:val="28"/>
          <w:szCs w:val="28"/>
          <w:rtl w:val="0"/>
          <w:lang w:val="en-US"/>
        </w:rPr>
        <w:t>arises from</w:t>
      </w:r>
      <w:r>
        <w:rPr>
          <w:rFonts w:ascii="Times New Roman"/>
          <w:sz w:val="28"/>
          <w:szCs w:val="28"/>
          <w:rtl w:val="0"/>
          <w:lang w:val="en-US"/>
        </w:rPr>
        <w:t xml:space="preserve"> the relationship.</w:t>
      </w:r>
    </w:p>
    <w:p>
      <w:pPr>
        <w:pStyle w:val="bt .75"/>
        <w:ind w:left="1260"/>
        <w:rPr>
          <w:sz w:val="28"/>
          <w:szCs w:val="28"/>
        </w:rPr>
      </w:pPr>
    </w:p>
    <w:p>
      <w:pPr>
        <w:pStyle w:val="bt .75"/>
        <w:ind w:left="1260"/>
        <w:rPr>
          <w:sz w:val="28"/>
          <w:szCs w:val="28"/>
        </w:rPr>
      </w:pPr>
    </w:p>
    <w:p>
      <w:pPr>
        <w:pStyle w:val="Heading 3 &quot;1&quot;"/>
        <w:numPr>
          <w:ilvl w:val="2"/>
          <w:numId w:val="90"/>
        </w:numPr>
        <w:ind w:left="1140"/>
        <w:rPr>
          <w:position w:val="0"/>
          <w:sz w:val="28"/>
          <w:szCs w:val="28"/>
        </w:rPr>
      </w:pPr>
      <w:r>
        <w:rPr>
          <w:sz w:val="28"/>
          <w:szCs w:val="28"/>
          <w:rtl w:val="0"/>
          <w:lang w:val="en-US"/>
        </w:rPr>
        <w:t xml:space="preserve">Relationship </w:t>
      </w:r>
      <w:r>
        <w:rPr>
          <w:i w:val="1"/>
          <w:iCs w:val="1"/>
          <w:sz w:val="28"/>
          <w:szCs w:val="28"/>
          <w:rtl w:val="0"/>
        </w:rPr>
        <w:t>defines</w:t>
      </w:r>
      <w:r>
        <w:rPr>
          <w:sz w:val="28"/>
          <w:szCs w:val="28"/>
          <w:rtl w:val="0"/>
          <w:lang w:val="en-US"/>
        </w:rPr>
        <w:t xml:space="preserve"> responsibility</w:t>
      </w:r>
    </w:p>
    <w:p>
      <w:pPr>
        <w:pStyle w:val="Heading 4 &quot;a&quot;"/>
        <w:numPr>
          <w:ilvl w:val="3"/>
          <w:numId w:val="90"/>
        </w:numPr>
        <w:ind w:left="1500"/>
        <w:rPr>
          <w:position w:val="0"/>
          <w:sz w:val="28"/>
          <w:szCs w:val="28"/>
        </w:rPr>
      </w:pPr>
      <w:r>
        <w:rPr>
          <w:sz w:val="28"/>
          <w:szCs w:val="28"/>
          <w:rtl w:val="0"/>
          <w:lang w:val="en-US"/>
        </w:rPr>
        <w:t>Own son</w:t>
      </w:r>
    </w:p>
    <w:p>
      <w:pPr>
        <w:pStyle w:val="bt 1.00"/>
        <w:ind w:left="1680"/>
        <w:rPr>
          <w:sz w:val="28"/>
          <w:szCs w:val="28"/>
        </w:rPr>
      </w:pPr>
      <w:r>
        <w:rPr>
          <w:rFonts w:ascii="Times New Roman"/>
          <w:sz w:val="28"/>
          <w:szCs w:val="28"/>
          <w:rtl w:val="0"/>
          <w:lang w:val="en-US"/>
        </w:rPr>
        <w:t xml:space="preserve">Q.: Who does this father have responsibility over? His </w:t>
      </w:r>
      <w:r>
        <w:rPr>
          <w:rFonts w:ascii="Times New Roman"/>
          <w:b w:val="1"/>
          <w:bCs w:val="1"/>
          <w:sz w:val="28"/>
          <w:szCs w:val="28"/>
          <w:rtl w:val="0"/>
        </w:rPr>
        <w:t>own</w:t>
      </w:r>
      <w:r>
        <w:rPr>
          <w:rFonts w:ascii="Times New Roman"/>
          <w:sz w:val="28"/>
          <w:szCs w:val="28"/>
          <w:rtl w:val="0"/>
          <w:lang w:val="en-US"/>
        </w:rPr>
        <w:t xml:space="preserve"> child (</w:t>
      </w:r>
      <w:r>
        <w:rPr>
          <w:sz w:val="28"/>
          <w:szCs w:val="28"/>
          <w:rtl w:val="0"/>
        </w:rPr>
        <w:t>“</w:t>
      </w:r>
      <w:r>
        <w:rPr>
          <w:rFonts w:ascii="Times New Roman"/>
          <w:sz w:val="28"/>
          <w:szCs w:val="28"/>
          <w:rtl w:val="0"/>
          <w:lang w:val="fr-FR"/>
        </w:rPr>
        <w:t>your children</w:t>
      </w:r>
      <w:r>
        <w:rPr>
          <w:sz w:val="28"/>
          <w:szCs w:val="28"/>
          <w:rtl w:val="0"/>
        </w:rPr>
        <w:t>”</w:t>
      </w:r>
      <w:r>
        <w:rPr>
          <w:rFonts w:ascii="Times New Roman"/>
          <w:sz w:val="28"/>
          <w:szCs w:val="28"/>
          <w:rtl w:val="0"/>
          <w:lang w:val="en-US"/>
        </w:rPr>
        <w:t xml:space="preserve">) - the one to whom he </w:t>
      </w:r>
      <w:r>
        <w:rPr>
          <w:rFonts w:ascii="Times New Roman"/>
          <w:b w:val="1"/>
          <w:bCs w:val="1"/>
          <w:sz w:val="28"/>
          <w:szCs w:val="28"/>
          <w:rtl w:val="0"/>
          <w:lang w:val="en-US"/>
        </w:rPr>
        <w:t>sustains a relationship</w:t>
      </w:r>
      <w:r>
        <w:rPr>
          <w:rFonts w:ascii="Times New Roman"/>
          <w:sz w:val="28"/>
          <w:szCs w:val="28"/>
          <w:rtl w:val="0"/>
          <w:lang w:val="en-US"/>
        </w:rPr>
        <w:t xml:space="preserve"> as </w:t>
      </w:r>
      <w:r>
        <w:rPr>
          <w:sz w:val="28"/>
          <w:szCs w:val="28"/>
          <w:rtl w:val="0"/>
        </w:rPr>
        <w:t>“</w:t>
      </w:r>
      <w:r>
        <w:rPr>
          <w:rFonts w:ascii="Times New Roman"/>
          <w:sz w:val="28"/>
          <w:szCs w:val="28"/>
          <w:rtl w:val="0"/>
          <w:lang w:val="en-US"/>
        </w:rPr>
        <w:t>father.</w:t>
      </w:r>
      <w:r>
        <w:rPr>
          <w:sz w:val="28"/>
          <w:szCs w:val="28"/>
          <w:rtl w:val="0"/>
        </w:rPr>
        <w:t xml:space="preserve">” </w:t>
      </w:r>
      <w:r>
        <w:rPr>
          <w:rFonts w:ascii="Times New Roman"/>
          <w:sz w:val="28"/>
          <w:szCs w:val="28"/>
          <w:rtl w:val="0"/>
          <w:lang w:val="en-US"/>
        </w:rPr>
        <w:t xml:space="preserve">The duty is </w:t>
      </w:r>
      <w:r>
        <w:rPr>
          <w:rFonts w:ascii="Times New Roman"/>
          <w:b w:val="1"/>
          <w:bCs w:val="1"/>
          <w:sz w:val="28"/>
          <w:szCs w:val="28"/>
          <w:rtl w:val="0"/>
          <w:lang w:val="en-US"/>
        </w:rPr>
        <w:t>defined by</w:t>
      </w:r>
      <w:r>
        <w:rPr>
          <w:rFonts w:ascii="Times New Roman"/>
          <w:sz w:val="28"/>
          <w:szCs w:val="28"/>
          <w:rtl w:val="0"/>
          <w:lang w:val="en-US"/>
        </w:rPr>
        <w:t xml:space="preserve"> the relationship.</w:t>
      </w:r>
    </w:p>
    <w:p>
      <w:pPr>
        <w:pStyle w:val="bt 1.00"/>
        <w:spacing w:before="120"/>
        <w:ind w:left="1680"/>
        <w:rPr>
          <w:sz w:val="28"/>
          <w:szCs w:val="28"/>
        </w:rPr>
      </w:pPr>
      <w:r>
        <w:rPr>
          <w:rFonts w:ascii="Times New Roman"/>
          <w:sz w:val="28"/>
          <w:szCs w:val="28"/>
          <w:rtl w:val="0"/>
          <w:lang w:val="en-US"/>
        </w:rPr>
        <w:t xml:space="preserve">Illustration: If I were to begin telling your child what to do and disciplining him as I deem best, you would ask, </w:t>
      </w:r>
      <w:r>
        <w:rPr>
          <w:sz w:val="28"/>
          <w:szCs w:val="28"/>
          <w:rtl w:val="0"/>
        </w:rPr>
        <w:t>“</w:t>
      </w:r>
      <w:r>
        <w:rPr>
          <w:rFonts w:ascii="Times New Roman"/>
          <w:sz w:val="28"/>
          <w:szCs w:val="28"/>
          <w:rtl w:val="0"/>
          <w:lang w:val="en-US"/>
        </w:rPr>
        <w:t xml:space="preserve">What </w:t>
      </w:r>
      <w:r>
        <w:rPr>
          <w:rFonts w:ascii="Times New Roman"/>
          <w:b w:val="1"/>
          <w:bCs w:val="1"/>
          <w:sz w:val="28"/>
          <w:szCs w:val="28"/>
          <w:rtl w:val="0"/>
          <w:lang w:val="en-US"/>
        </w:rPr>
        <w:t>right</w:t>
      </w:r>
      <w:r>
        <w:rPr>
          <w:rFonts w:ascii="Times New Roman"/>
          <w:sz w:val="28"/>
          <w:szCs w:val="28"/>
          <w:rtl w:val="0"/>
          <w:lang w:val="en-US"/>
        </w:rPr>
        <w:t xml:space="preserve"> (authority) do you have to attempt to train my child?</w:t>
      </w:r>
      <w:r>
        <w:rPr>
          <w:sz w:val="28"/>
          <w:szCs w:val="28"/>
          <w:rtl w:val="0"/>
        </w:rPr>
        <w:t xml:space="preserve">” </w:t>
      </w:r>
      <w:r>
        <w:rPr>
          <w:rFonts w:ascii="Times New Roman"/>
          <w:sz w:val="28"/>
          <w:szCs w:val="28"/>
          <w:rtl w:val="0"/>
          <w:lang w:val="en-US"/>
        </w:rPr>
        <w:t xml:space="preserve">I might reply, </w:t>
      </w:r>
      <w:r>
        <w:rPr>
          <w:sz w:val="28"/>
          <w:szCs w:val="28"/>
          <w:rtl w:val="0"/>
        </w:rPr>
        <w:t>“</w:t>
      </w:r>
      <w:r>
        <w:rPr>
          <w:rFonts w:ascii="Times New Roman"/>
          <w:sz w:val="28"/>
          <w:szCs w:val="28"/>
          <w:rtl w:val="0"/>
        </w:rPr>
        <w:t>I</w:t>
      </w:r>
      <w:r>
        <w:rPr>
          <w:sz w:val="28"/>
          <w:szCs w:val="28"/>
          <w:rtl w:val="0"/>
          <w:lang w:val="fr-FR"/>
        </w:rPr>
        <w:t>’</w:t>
      </w:r>
      <w:r>
        <w:rPr>
          <w:rFonts w:ascii="Times New Roman"/>
          <w:sz w:val="28"/>
          <w:szCs w:val="28"/>
          <w:rtl w:val="0"/>
          <w:lang w:val="en-US"/>
        </w:rPr>
        <w:t>m a father.</w:t>
      </w:r>
      <w:r>
        <w:rPr>
          <w:sz w:val="28"/>
          <w:szCs w:val="28"/>
          <w:rtl w:val="0"/>
        </w:rPr>
        <w:t xml:space="preserve">”  </w:t>
      </w:r>
      <w:r>
        <w:rPr>
          <w:rFonts w:ascii="Times New Roman"/>
          <w:sz w:val="28"/>
          <w:szCs w:val="28"/>
          <w:rtl w:val="0"/>
          <w:lang w:val="en-US"/>
        </w:rPr>
        <w:t xml:space="preserve">To which you would quickly retort, </w:t>
      </w:r>
      <w:r>
        <w:rPr>
          <w:sz w:val="28"/>
          <w:szCs w:val="28"/>
          <w:rtl w:val="0"/>
        </w:rPr>
        <w:t>“</w:t>
      </w:r>
      <w:r>
        <w:rPr>
          <w:rFonts w:ascii="Times New Roman"/>
          <w:sz w:val="28"/>
          <w:szCs w:val="28"/>
          <w:rtl w:val="0"/>
          <w:lang w:val="en-US"/>
        </w:rPr>
        <w:t xml:space="preserve">But you are not the father of </w:t>
      </w:r>
      <w:r>
        <w:rPr>
          <w:rFonts w:ascii="Times New Roman"/>
          <w:b w:val="1"/>
          <w:bCs w:val="1"/>
          <w:sz w:val="28"/>
          <w:szCs w:val="28"/>
          <w:rtl w:val="0"/>
        </w:rPr>
        <w:t>my</w:t>
      </w:r>
      <w:r>
        <w:rPr>
          <w:rFonts w:ascii="Times New Roman"/>
          <w:sz w:val="28"/>
          <w:szCs w:val="28"/>
          <w:rtl w:val="0"/>
          <w:lang w:val="en-US"/>
        </w:rPr>
        <w:t xml:space="preserve"> child!</w:t>
      </w:r>
      <w:r>
        <w:rPr>
          <w:sz w:val="28"/>
          <w:szCs w:val="28"/>
          <w:rtl w:val="0"/>
        </w:rPr>
        <w:t xml:space="preserve">” </w:t>
      </w:r>
      <w:r>
        <w:rPr>
          <w:rFonts w:ascii="Times New Roman"/>
          <w:sz w:val="28"/>
          <w:szCs w:val="28"/>
          <w:rtl w:val="0"/>
          <w:lang w:val="en-US"/>
        </w:rPr>
        <w:t>Exactly. Duties are based on relationships!</w:t>
      </w:r>
      <w:r>
        <w:rPr>
          <w:sz w:val="28"/>
          <w:szCs w:val="28"/>
          <w:vertAlign w:val="superscript"/>
        </w:rPr>
        <w:endnoteReference w:id="34"/>
      </w:r>
    </w:p>
    <w:p>
      <w:pPr>
        <w:pStyle w:val="Heading 4 &quot;a&quot;"/>
        <w:numPr>
          <w:ilvl w:val="3"/>
          <w:numId w:val="90"/>
        </w:numPr>
        <w:ind w:left="1500"/>
        <w:rPr>
          <w:position w:val="0"/>
          <w:sz w:val="28"/>
          <w:szCs w:val="28"/>
        </w:rPr>
      </w:pPr>
      <w:r>
        <w:rPr>
          <w:sz w:val="28"/>
          <w:szCs w:val="28"/>
          <w:rtl w:val="0"/>
          <w:lang w:val="en-US"/>
        </w:rPr>
        <w:t>Boy Scout</w:t>
      </w:r>
    </w:p>
    <w:p>
      <w:pPr>
        <w:pStyle w:val="bt 1.00"/>
        <w:ind w:left="1680"/>
        <w:rPr>
          <w:sz w:val="28"/>
          <w:szCs w:val="28"/>
        </w:rPr>
      </w:pPr>
      <w:r>
        <w:rPr>
          <w:rFonts w:ascii="Times New Roman"/>
          <w:sz w:val="28"/>
          <w:szCs w:val="28"/>
          <w:rtl w:val="0"/>
          <w:lang w:val="en-US"/>
        </w:rPr>
        <w:t xml:space="preserve">Note however: If I were a director of a Boy Scout Troop and your boy was in my troop, you would agree that I have some authority over that boy </w:t>
      </w:r>
      <w:r>
        <w:rPr>
          <w:rFonts w:ascii="Times New Roman"/>
          <w:b w:val="1"/>
          <w:bCs w:val="1"/>
          <w:sz w:val="28"/>
          <w:szCs w:val="28"/>
          <w:rtl w:val="0"/>
          <w:lang w:val="en-US"/>
        </w:rPr>
        <w:t xml:space="preserve">based on the relationship </w:t>
      </w:r>
      <w:r>
        <w:rPr>
          <w:rFonts w:ascii="Times New Roman"/>
          <w:sz w:val="28"/>
          <w:szCs w:val="28"/>
          <w:rtl w:val="0"/>
          <w:lang w:val="en-US"/>
        </w:rPr>
        <w:t xml:space="preserve">I sustain to him as Director of his troop. My authority would </w:t>
      </w:r>
      <w:r>
        <w:rPr>
          <w:rFonts w:ascii="Times New Roman"/>
          <w:b w:val="1"/>
          <w:bCs w:val="1"/>
          <w:sz w:val="28"/>
          <w:szCs w:val="28"/>
          <w:rtl w:val="0"/>
        </w:rPr>
        <w:t>arise</w:t>
      </w:r>
      <w:r>
        <w:rPr>
          <w:rFonts w:ascii="Times New Roman"/>
          <w:sz w:val="28"/>
          <w:szCs w:val="28"/>
          <w:rtl w:val="0"/>
        </w:rPr>
        <w:t xml:space="preserve"> </w:t>
      </w:r>
      <w:r>
        <w:rPr>
          <w:rFonts w:ascii="Times New Roman"/>
          <w:b w:val="1"/>
          <w:bCs w:val="1"/>
          <w:sz w:val="28"/>
          <w:szCs w:val="28"/>
          <w:rtl w:val="0"/>
          <w:lang w:val="en-US"/>
        </w:rPr>
        <w:t>out of</w:t>
      </w:r>
      <w:r>
        <w:rPr>
          <w:rFonts w:ascii="Times New Roman"/>
          <w:sz w:val="28"/>
          <w:szCs w:val="28"/>
          <w:rtl w:val="0"/>
          <w:lang w:val="en-US"/>
        </w:rPr>
        <w:t xml:space="preserve"> that relationship and be </w:t>
      </w:r>
      <w:r>
        <w:rPr>
          <w:rFonts w:ascii="Times New Roman"/>
          <w:b w:val="1"/>
          <w:bCs w:val="1"/>
          <w:sz w:val="28"/>
          <w:szCs w:val="28"/>
          <w:rtl w:val="0"/>
          <w:lang w:val="en-US"/>
        </w:rPr>
        <w:t>defined</w:t>
      </w:r>
      <w:r>
        <w:rPr>
          <w:rFonts w:ascii="Times New Roman"/>
          <w:sz w:val="28"/>
          <w:szCs w:val="28"/>
          <w:rtl w:val="0"/>
        </w:rPr>
        <w:t xml:space="preserve"> </w:t>
      </w:r>
      <w:r>
        <w:rPr>
          <w:rFonts w:ascii="Times New Roman"/>
          <w:b w:val="1"/>
          <w:bCs w:val="1"/>
          <w:sz w:val="28"/>
          <w:szCs w:val="28"/>
          <w:rtl w:val="0"/>
        </w:rPr>
        <w:t>by</w:t>
      </w:r>
      <w:r>
        <w:rPr>
          <w:rFonts w:ascii="Times New Roman"/>
          <w:sz w:val="28"/>
          <w:szCs w:val="28"/>
          <w:rtl w:val="0"/>
          <w:lang w:val="en-US"/>
        </w:rPr>
        <w:t xml:space="preserve"> that relationship.</w:t>
      </w:r>
    </w:p>
    <w:p>
      <w:pPr>
        <w:pStyle w:val="Heading 2 &quot;A&quot;"/>
        <w:numPr>
          <w:ilvl w:val="1"/>
          <w:numId w:val="90"/>
        </w:numPr>
        <w:ind w:left="780"/>
        <w:rPr>
          <w:position w:val="0"/>
          <w:sz w:val="28"/>
          <w:szCs w:val="28"/>
        </w:rPr>
      </w:pPr>
      <w:r>
        <w:rPr>
          <w:sz w:val="28"/>
          <w:szCs w:val="28"/>
          <w:rtl w:val="0"/>
          <w:lang w:val="en-US"/>
        </w:rPr>
        <w:t>Husband - Wife Relationship, Col 3:18,19</w:t>
      </w:r>
    </w:p>
    <w:p>
      <w:pPr>
        <w:pStyle w:val="bt .50"/>
        <w:ind w:left="840"/>
        <w:rPr>
          <w:sz w:val="28"/>
          <w:szCs w:val="28"/>
        </w:rPr>
      </w:pPr>
      <w:r>
        <w:rPr>
          <w:sz w:val="28"/>
          <w:szCs w:val="28"/>
          <w:rtl w:val="0"/>
          <w:lang w:val="en-US"/>
        </w:rPr>
        <w:t xml:space="preserve">(Same points. On point </w:t>
      </w:r>
      <w:r>
        <w:rPr>
          <w:rFonts w:hAnsi="Times New Roman" w:hint="default"/>
          <w:sz w:val="28"/>
          <w:szCs w:val="28"/>
          <w:rtl w:val="0"/>
        </w:rPr>
        <w:t>“</w:t>
      </w:r>
      <w:r>
        <w:rPr>
          <w:sz w:val="28"/>
          <w:szCs w:val="28"/>
          <w:rtl w:val="0"/>
        </w:rPr>
        <w:t>2b</w:t>
      </w:r>
      <w:r>
        <w:rPr>
          <w:rFonts w:hAnsi="Times New Roman" w:hint="default"/>
          <w:sz w:val="28"/>
          <w:szCs w:val="28"/>
          <w:rtl w:val="0"/>
        </w:rPr>
        <w:t xml:space="preserve">” </w:t>
      </w:r>
      <w:r>
        <w:rPr>
          <w:sz w:val="28"/>
          <w:szCs w:val="28"/>
          <w:rtl w:val="0"/>
          <w:lang w:val="en-US"/>
        </w:rPr>
        <w:t>use employer - employee relationship.)</w:t>
      </w:r>
    </w:p>
    <w:p>
      <w:pPr>
        <w:pStyle w:val="Heading 2 &quot;A&quot;"/>
        <w:numPr>
          <w:ilvl w:val="1"/>
          <w:numId w:val="90"/>
        </w:numPr>
        <w:ind w:left="780"/>
        <w:rPr>
          <w:position w:val="0"/>
          <w:sz w:val="28"/>
          <w:szCs w:val="28"/>
        </w:rPr>
      </w:pPr>
      <w:r>
        <w:rPr>
          <w:sz w:val="28"/>
          <w:szCs w:val="28"/>
          <w:rtl w:val="0"/>
          <w:lang w:val="en-US"/>
        </w:rPr>
        <w:t xml:space="preserve">So with Other Relationships...  </w:t>
      </w:r>
    </w:p>
    <w:p>
      <w:pPr>
        <w:pStyle w:val="bt .50"/>
        <w:ind w:left="840"/>
        <w:rPr>
          <w:sz w:val="28"/>
          <w:szCs w:val="28"/>
        </w:rPr>
      </w:pPr>
      <w:r>
        <w:rPr>
          <w:sz w:val="28"/>
          <w:szCs w:val="28"/>
          <w:rtl w:val="0"/>
          <w:lang w:val="en-US"/>
        </w:rPr>
        <w:t>Government - citizen; employer - employee; etc.</w:t>
      </w:r>
    </w:p>
    <w:p>
      <w:pPr>
        <w:pStyle w:val="Heading 1 &quot;I&quot;"/>
        <w:numPr>
          <w:ilvl w:val="0"/>
          <w:numId w:val="90"/>
        </w:numPr>
        <w:spacing w:before="380"/>
        <w:ind w:left="546"/>
        <w:rPr>
          <w:position w:val="0"/>
          <w:sz w:val="28"/>
          <w:szCs w:val="28"/>
        </w:rPr>
      </w:pPr>
      <w:r>
        <w:rPr>
          <w:rFonts w:ascii="Helvetica"/>
          <w:sz w:val="28"/>
          <w:szCs w:val="28"/>
          <w:rtl w:val="0"/>
          <w:lang w:val="en-US"/>
        </w:rPr>
        <w:t>THE APPLICATION (Elders - local church relationship)</w:t>
      </w:r>
    </w:p>
    <w:p>
      <w:pPr>
        <w:pStyle w:val="Heading 2 &quot;A&quot;"/>
        <w:numPr>
          <w:ilvl w:val="1"/>
          <w:numId w:val="90"/>
        </w:numPr>
        <w:spacing w:before="200"/>
        <w:ind w:left="780"/>
        <w:rPr>
          <w:position w:val="0"/>
          <w:sz w:val="28"/>
          <w:szCs w:val="28"/>
        </w:rPr>
      </w:pPr>
      <w:r>
        <w:rPr>
          <w:sz w:val="28"/>
          <w:szCs w:val="28"/>
          <w:rtl w:val="0"/>
          <w:lang w:val="en-US"/>
        </w:rPr>
        <w:t>Generally</w:t>
      </w:r>
    </w:p>
    <w:p>
      <w:pPr>
        <w:pStyle w:val="bt .50"/>
        <w:ind w:left="840"/>
        <w:rPr>
          <w:sz w:val="28"/>
          <w:szCs w:val="28"/>
        </w:rPr>
      </w:pPr>
      <w:r>
        <w:rPr>
          <w:sz w:val="28"/>
          <w:szCs w:val="28"/>
          <w:rtl w:val="0"/>
          <w:lang w:val="en-US"/>
        </w:rPr>
        <w:t xml:space="preserve">The authority delegated to </w:t>
      </w:r>
      <w:r>
        <w:rPr>
          <w:rFonts w:hAnsi="Times New Roman" w:hint="default"/>
          <w:sz w:val="28"/>
          <w:szCs w:val="28"/>
          <w:rtl w:val="0"/>
        </w:rPr>
        <w:t>“</w:t>
      </w:r>
      <w:r>
        <w:rPr>
          <w:sz w:val="28"/>
          <w:szCs w:val="28"/>
          <w:rtl w:val="0"/>
        </w:rPr>
        <w:t>pastors</w:t>
      </w:r>
      <w:r>
        <w:rPr>
          <w:rFonts w:hAnsi="Times New Roman" w:hint="default"/>
          <w:sz w:val="28"/>
          <w:szCs w:val="28"/>
          <w:rtl w:val="0"/>
        </w:rPr>
        <w:t xml:space="preserve">” </w:t>
      </w:r>
      <w:r>
        <w:rPr>
          <w:b w:val="1"/>
          <w:bCs w:val="1"/>
          <w:sz w:val="28"/>
          <w:szCs w:val="28"/>
          <w:rtl w:val="0"/>
          <w:lang w:val="en-US"/>
        </w:rPr>
        <w:t>arises from</w:t>
      </w:r>
      <w:r>
        <w:rPr>
          <w:sz w:val="28"/>
          <w:szCs w:val="28"/>
          <w:rtl w:val="0"/>
          <w:lang w:val="en-US"/>
        </w:rPr>
        <w:t xml:space="preserve"> and is </w:t>
      </w:r>
      <w:r>
        <w:rPr>
          <w:b w:val="1"/>
          <w:bCs w:val="1"/>
          <w:sz w:val="28"/>
          <w:szCs w:val="28"/>
          <w:rtl w:val="0"/>
          <w:lang w:val="en-US"/>
        </w:rPr>
        <w:t>defined by</w:t>
      </w:r>
      <w:r>
        <w:rPr>
          <w:sz w:val="28"/>
          <w:szCs w:val="28"/>
          <w:rtl w:val="0"/>
          <w:lang w:val="en-US"/>
        </w:rPr>
        <w:t xml:space="preserve"> (limited by) the relationship they sustain to a local </w:t>
      </w:r>
      <w:r>
        <w:rPr>
          <w:rFonts w:hAnsi="Times New Roman" w:hint="default"/>
          <w:sz w:val="28"/>
          <w:szCs w:val="28"/>
          <w:rtl w:val="0"/>
        </w:rPr>
        <w:t>“</w:t>
      </w:r>
      <w:r>
        <w:rPr>
          <w:sz w:val="28"/>
          <w:szCs w:val="28"/>
          <w:rtl w:val="0"/>
        </w:rPr>
        <w:t>flock</w:t>
      </w:r>
      <w:r>
        <w:rPr>
          <w:rFonts w:hAnsi="Times New Roman" w:hint="default"/>
          <w:sz w:val="28"/>
          <w:szCs w:val="28"/>
          <w:rtl w:val="0"/>
        </w:rPr>
        <w:t xml:space="preserve">” </w:t>
      </w:r>
      <w:r>
        <w:rPr>
          <w:sz w:val="28"/>
          <w:szCs w:val="28"/>
          <w:rtl w:val="0"/>
          <w:lang w:val="en-US"/>
        </w:rPr>
        <w:t xml:space="preserve">- i.e., their authority is </w:t>
      </w:r>
      <w:r>
        <w:rPr>
          <w:b w:val="1"/>
          <w:bCs w:val="1"/>
          <w:sz w:val="28"/>
          <w:szCs w:val="28"/>
          <w:rtl w:val="0"/>
          <w:lang w:val="en-US"/>
        </w:rPr>
        <w:t>based on that relationship</w:t>
      </w:r>
      <w:r>
        <w:rPr>
          <w:sz w:val="28"/>
          <w:szCs w:val="28"/>
          <w:rtl w:val="0"/>
        </w:rPr>
        <w:t xml:space="preserve">. </w:t>
      </w:r>
      <w:r>
        <w:rPr>
          <w:sz w:val="28"/>
          <w:szCs w:val="28"/>
          <w:rtl w:val="0"/>
          <w:lang w:val="en-US"/>
        </w:rPr>
        <w:t>Ac 20:28; 1Pt 5:2</w:t>
      </w:r>
      <w:r>
        <w:rPr>
          <w:sz w:val="28"/>
          <w:szCs w:val="28"/>
          <w:rtl w:val="0"/>
        </w:rPr>
        <w:t xml:space="preserve">. Note </w:t>
      </w:r>
      <w:r>
        <w:rPr>
          <w:rFonts w:hAnsi="Times New Roman" w:hint="default"/>
          <w:sz w:val="28"/>
          <w:szCs w:val="28"/>
          <w:rtl w:val="0"/>
        </w:rPr>
        <w:t>“</w:t>
      </w:r>
      <w:r>
        <w:rPr>
          <w:sz w:val="28"/>
          <w:szCs w:val="28"/>
          <w:rtl w:val="0"/>
          <w:lang w:val="en-US"/>
        </w:rPr>
        <w:t>among [</w:t>
      </w:r>
      <w:r>
        <w:rPr>
          <w:i w:val="1"/>
          <w:iCs w:val="1"/>
          <w:sz w:val="28"/>
          <w:szCs w:val="28"/>
          <w:rtl w:val="0"/>
        </w:rPr>
        <w:t>en</w:t>
      </w:r>
      <w:r>
        <w:rPr>
          <w:sz w:val="28"/>
          <w:szCs w:val="28"/>
          <w:rtl w:val="0"/>
          <w:lang w:val="en-US"/>
        </w:rPr>
        <w:t xml:space="preserve">] which, </w:t>
      </w:r>
      <w:r>
        <w:rPr>
          <w:rFonts w:hAnsi="Times New Roman" w:hint="default"/>
          <w:sz w:val="28"/>
          <w:szCs w:val="28"/>
          <w:rtl w:val="0"/>
        </w:rPr>
        <w:t>“</w:t>
      </w:r>
      <w:r>
        <w:rPr>
          <w:sz w:val="28"/>
          <w:szCs w:val="28"/>
          <w:rtl w:val="0"/>
          <w:lang w:val="en-US"/>
        </w:rPr>
        <w:t>among [</w:t>
      </w:r>
      <w:r>
        <w:rPr>
          <w:i w:val="1"/>
          <w:iCs w:val="1"/>
          <w:sz w:val="28"/>
          <w:szCs w:val="28"/>
          <w:rtl w:val="0"/>
        </w:rPr>
        <w:t>en</w:t>
      </w:r>
      <w:r>
        <w:rPr>
          <w:sz w:val="28"/>
          <w:szCs w:val="28"/>
          <w:rtl w:val="0"/>
          <w:lang w:val="en-US"/>
        </w:rPr>
        <w:t>] you</w:t>
      </w:r>
      <w:r>
        <w:rPr>
          <w:rFonts w:hAnsi="Times New Roman" w:hint="default"/>
          <w:sz w:val="28"/>
          <w:szCs w:val="28"/>
          <w:rtl w:val="0"/>
        </w:rPr>
        <w:t xml:space="preserve">”  </w:t>
      </w:r>
      <w:r>
        <w:rPr>
          <w:sz w:val="28"/>
          <w:szCs w:val="28"/>
          <w:rtl w:val="0"/>
        </w:rPr>
        <w:t>(</w:t>
      </w:r>
      <w:r>
        <w:rPr>
          <w:i w:val="1"/>
          <w:iCs w:val="1"/>
          <w:sz w:val="28"/>
          <w:szCs w:val="28"/>
          <w:rtl w:val="0"/>
        </w:rPr>
        <w:t>en</w:t>
      </w:r>
      <w:r>
        <w:rPr>
          <w:sz w:val="28"/>
          <w:szCs w:val="28"/>
          <w:rtl w:val="0"/>
          <w:lang w:val="en-US"/>
        </w:rPr>
        <w:t xml:space="preserve"> - relationship; the one they sustain a relationship to). No authority over any other flock. They sustain </w:t>
      </w:r>
      <w:r>
        <w:rPr>
          <w:b w:val="1"/>
          <w:bCs w:val="1"/>
          <w:sz w:val="28"/>
          <w:szCs w:val="28"/>
          <w:rtl w:val="0"/>
          <w:lang w:val="en-US"/>
        </w:rPr>
        <w:t>NO relationship to other Christians that would grant them any God-delegated authority in spiritual matters</w:t>
      </w:r>
      <w:r>
        <w:rPr>
          <w:sz w:val="28"/>
          <w:szCs w:val="28"/>
          <w:rtl w:val="0"/>
          <w:lang w:val="en-US"/>
        </w:rPr>
        <w:t xml:space="preserve"> (stone-temple; brother-family; member-body). Their authority as </w:t>
      </w:r>
      <w:r>
        <w:rPr>
          <w:rFonts w:hAnsi="Times New Roman" w:hint="default"/>
          <w:sz w:val="28"/>
          <w:szCs w:val="28"/>
          <w:rtl w:val="0"/>
        </w:rPr>
        <w:t>“</w:t>
      </w:r>
      <w:r>
        <w:rPr>
          <w:sz w:val="28"/>
          <w:szCs w:val="28"/>
          <w:rtl w:val="0"/>
          <w:lang w:val="nl-NL"/>
        </w:rPr>
        <w:t>elders,</w:t>
      </w:r>
      <w:r>
        <w:rPr>
          <w:rFonts w:hAnsi="Times New Roman" w:hint="default"/>
          <w:sz w:val="28"/>
          <w:szCs w:val="28"/>
          <w:rtl w:val="0"/>
        </w:rPr>
        <w:t xml:space="preserve">” </w:t>
      </w:r>
      <w:r>
        <w:rPr>
          <w:sz w:val="28"/>
          <w:szCs w:val="28"/>
          <w:rtl w:val="0"/>
        </w:rPr>
        <w:t xml:space="preserve">or </w:t>
      </w:r>
      <w:r>
        <w:rPr>
          <w:rFonts w:hAnsi="Times New Roman" w:hint="default"/>
          <w:sz w:val="28"/>
          <w:szCs w:val="28"/>
          <w:rtl w:val="0"/>
        </w:rPr>
        <w:t>“</w:t>
      </w:r>
      <w:r>
        <w:rPr>
          <w:sz w:val="28"/>
          <w:szCs w:val="28"/>
          <w:rtl w:val="0"/>
        </w:rPr>
        <w:t>pastors,</w:t>
      </w:r>
      <w:r>
        <w:rPr>
          <w:rFonts w:hAnsi="Times New Roman" w:hint="default"/>
          <w:sz w:val="28"/>
          <w:szCs w:val="28"/>
          <w:rtl w:val="0"/>
        </w:rPr>
        <w:t xml:space="preserve">” </w:t>
      </w:r>
      <w:r>
        <w:rPr>
          <w:b w:val="1"/>
          <w:bCs w:val="1"/>
          <w:sz w:val="28"/>
          <w:szCs w:val="28"/>
          <w:rtl w:val="0"/>
          <w:lang w:val="nl-NL"/>
        </w:rPr>
        <w:t>begins</w:t>
      </w:r>
      <w:r>
        <w:rPr>
          <w:sz w:val="28"/>
          <w:szCs w:val="28"/>
          <w:rtl w:val="0"/>
          <w:lang w:val="en-US"/>
        </w:rPr>
        <w:t xml:space="preserve"> and </w:t>
      </w:r>
      <w:r>
        <w:rPr>
          <w:b w:val="1"/>
          <w:bCs w:val="1"/>
          <w:sz w:val="28"/>
          <w:szCs w:val="28"/>
          <w:rtl w:val="0"/>
        </w:rPr>
        <w:t>ends</w:t>
      </w:r>
      <w:r>
        <w:rPr>
          <w:sz w:val="28"/>
          <w:szCs w:val="28"/>
          <w:rtl w:val="0"/>
          <w:lang w:val="en-US"/>
        </w:rPr>
        <w:t xml:space="preserve"> in the sphere of their relationship to the local church of which they are members. NOTE: There are no </w:t>
      </w:r>
      <w:r>
        <w:rPr>
          <w:rFonts w:hAnsi="Times New Roman" w:hint="default"/>
          <w:sz w:val="28"/>
          <w:szCs w:val="28"/>
          <w:rtl w:val="0"/>
        </w:rPr>
        <w:t>“</w:t>
      </w:r>
      <w:r>
        <w:rPr>
          <w:sz w:val="28"/>
          <w:szCs w:val="28"/>
          <w:rtl w:val="0"/>
          <w:lang w:val="en-US"/>
        </w:rPr>
        <w:t>brotherhood</w:t>
      </w:r>
      <w:r>
        <w:rPr>
          <w:rFonts w:hAnsi="Times New Roman" w:hint="default"/>
          <w:sz w:val="28"/>
          <w:szCs w:val="28"/>
          <w:rtl w:val="0"/>
        </w:rPr>
        <w:t xml:space="preserve">” </w:t>
      </w:r>
      <w:r>
        <w:rPr>
          <w:sz w:val="28"/>
          <w:szCs w:val="28"/>
          <w:rtl w:val="0"/>
          <w:lang w:val="en-US"/>
        </w:rPr>
        <w:t>bishops (preachers, papers, colleges, and sponsoring elders notwithstanding)! The welfare of each local church is to be under the oversight of its local bishops. MOREOVER, no one else has been delegated authority over brethren either by example, precept, or implication.</w:t>
      </w:r>
    </w:p>
    <w:p>
      <w:pPr>
        <w:pStyle w:val="Heading 2 &quot;A&quot;"/>
        <w:numPr>
          <w:ilvl w:val="1"/>
          <w:numId w:val="90"/>
        </w:numPr>
        <w:ind w:left="780"/>
        <w:rPr>
          <w:position w:val="0"/>
          <w:sz w:val="28"/>
          <w:szCs w:val="28"/>
        </w:rPr>
      </w:pPr>
      <w:r>
        <w:rPr>
          <w:sz w:val="28"/>
          <w:szCs w:val="28"/>
          <w:rtl w:val="0"/>
          <w:lang w:val="en-US"/>
        </w:rPr>
        <w:t>Specifically - of Funds</w:t>
      </w:r>
    </w:p>
    <w:p>
      <w:pPr>
        <w:pStyle w:val="bt .50"/>
        <w:ind w:left="840"/>
        <w:rPr>
          <w:spacing w:val="-2"/>
          <w:sz w:val="28"/>
          <w:szCs w:val="28"/>
        </w:rPr>
      </w:pPr>
      <w:r>
        <w:rPr>
          <w:spacing w:val="-2"/>
          <w:sz w:val="28"/>
          <w:szCs w:val="28"/>
          <w:rtl w:val="0"/>
          <w:lang w:val="en-US"/>
        </w:rPr>
        <w:t xml:space="preserve">This oversight would include the oversight of funds </w:t>
      </w:r>
      <w:r>
        <w:rPr>
          <w:b w:val="1"/>
          <w:bCs w:val="1"/>
          <w:spacing w:val="-2"/>
          <w:sz w:val="28"/>
          <w:szCs w:val="28"/>
          <w:rtl w:val="0"/>
        </w:rPr>
        <w:t>FOR</w:t>
      </w:r>
      <w:r>
        <w:rPr>
          <w:spacing w:val="-2"/>
          <w:sz w:val="28"/>
          <w:szCs w:val="28"/>
          <w:rtl w:val="0"/>
          <w:lang w:val="en-US"/>
        </w:rPr>
        <w:t xml:space="preserve"> the local church of which these men are elders, </w:t>
      </w:r>
      <w:r>
        <w:rPr>
          <w:spacing w:val="-2"/>
          <w:sz w:val="28"/>
          <w:szCs w:val="28"/>
          <w:rtl w:val="0"/>
          <w:lang w:val="en-US"/>
        </w:rPr>
        <w:t>Ac 11:27-30</w:t>
      </w:r>
      <w:r>
        <w:rPr>
          <w:spacing w:val="-2"/>
          <w:sz w:val="28"/>
          <w:szCs w:val="28"/>
          <w:rtl w:val="0"/>
          <w:lang w:val="en-US"/>
        </w:rPr>
        <w:t xml:space="preserve">. It would also include the oversight of funds </w:t>
      </w:r>
      <w:r>
        <w:rPr>
          <w:b w:val="1"/>
          <w:bCs w:val="1"/>
          <w:spacing w:val="-2"/>
          <w:sz w:val="28"/>
          <w:szCs w:val="28"/>
          <w:rtl w:val="0"/>
        </w:rPr>
        <w:t>FROM</w:t>
      </w:r>
      <w:r>
        <w:rPr>
          <w:spacing w:val="-2"/>
          <w:sz w:val="28"/>
          <w:szCs w:val="28"/>
          <w:rtl w:val="0"/>
          <w:lang w:val="en-US"/>
        </w:rPr>
        <w:t xml:space="preserve"> the local church of which these men are elders, </w:t>
      </w:r>
      <w:r>
        <w:rPr>
          <w:spacing w:val="-2"/>
          <w:sz w:val="28"/>
          <w:szCs w:val="28"/>
          <w:rtl w:val="0"/>
          <w:lang w:val="en-US"/>
        </w:rPr>
        <w:t>Php 1:1...4:15,16</w:t>
      </w:r>
      <w:r>
        <w:rPr>
          <w:spacing w:val="-2"/>
          <w:sz w:val="28"/>
          <w:szCs w:val="28"/>
          <w:rtl w:val="0"/>
          <w:lang w:val="en-US"/>
        </w:rPr>
        <w:t xml:space="preserve">. Thus, money </w:t>
      </w:r>
      <w:r>
        <w:rPr>
          <w:b w:val="1"/>
          <w:bCs w:val="1"/>
          <w:spacing w:val="-2"/>
          <w:sz w:val="28"/>
          <w:szCs w:val="28"/>
          <w:rtl w:val="0"/>
        </w:rPr>
        <w:t>FOR</w:t>
      </w:r>
      <w:r>
        <w:rPr>
          <w:spacing w:val="-2"/>
          <w:sz w:val="28"/>
          <w:szCs w:val="28"/>
          <w:rtl w:val="0"/>
          <w:lang w:val="en-US"/>
        </w:rPr>
        <w:t xml:space="preserve"> or </w:t>
      </w:r>
      <w:r>
        <w:rPr>
          <w:b w:val="1"/>
          <w:bCs w:val="1"/>
          <w:spacing w:val="-2"/>
          <w:sz w:val="28"/>
          <w:szCs w:val="28"/>
          <w:rtl w:val="0"/>
        </w:rPr>
        <w:t>FROM</w:t>
      </w:r>
      <w:r>
        <w:rPr>
          <w:spacing w:val="-2"/>
          <w:sz w:val="28"/>
          <w:szCs w:val="28"/>
          <w:rtl w:val="0"/>
          <w:lang w:val="en-US"/>
        </w:rPr>
        <w:t xml:space="preserve"> the local flock of which they are pastors would fall under their jurisdiction as </w:t>
      </w:r>
      <w:r>
        <w:rPr>
          <w:rFonts w:hAnsi="Times New Roman" w:hint="default"/>
          <w:spacing w:val="-2"/>
          <w:sz w:val="28"/>
          <w:szCs w:val="28"/>
          <w:rtl w:val="0"/>
        </w:rPr>
        <w:t>“</w:t>
      </w:r>
      <w:r>
        <w:rPr>
          <w:spacing w:val="-2"/>
          <w:sz w:val="28"/>
          <w:szCs w:val="28"/>
          <w:rtl w:val="0"/>
        </w:rPr>
        <w:t>pastors</w:t>
      </w:r>
      <w:r>
        <w:rPr>
          <w:rFonts w:hAnsi="Times New Roman" w:hint="default"/>
          <w:spacing w:val="-2"/>
          <w:sz w:val="28"/>
          <w:szCs w:val="28"/>
          <w:rtl w:val="0"/>
        </w:rPr>
        <w:t xml:space="preserve">” </w:t>
      </w:r>
      <w:r>
        <w:rPr>
          <w:spacing w:val="-2"/>
          <w:sz w:val="28"/>
          <w:szCs w:val="28"/>
          <w:rtl w:val="0"/>
        </w:rPr>
        <w:t xml:space="preserve">- </w:t>
      </w:r>
      <w:r>
        <w:rPr>
          <w:i w:val="1"/>
          <w:iCs w:val="1"/>
          <w:spacing w:val="-2"/>
          <w:sz w:val="28"/>
          <w:szCs w:val="28"/>
          <w:rtl w:val="0"/>
          <w:lang w:val="en-US"/>
        </w:rPr>
        <w:t>and this is all!</w:t>
      </w:r>
    </w:p>
    <w:p>
      <w:pPr>
        <w:pStyle w:val="Heading 1 &quot;I&quot;"/>
        <w:numPr>
          <w:ilvl w:val="0"/>
          <w:numId w:val="90"/>
        </w:numPr>
        <w:ind w:left="546"/>
        <w:rPr>
          <w:position w:val="0"/>
          <w:sz w:val="28"/>
          <w:szCs w:val="28"/>
        </w:rPr>
      </w:pPr>
      <w:r>
        <w:rPr>
          <w:rFonts w:ascii="Helvetica"/>
          <w:sz w:val="28"/>
          <w:szCs w:val="28"/>
          <w:rtl w:val="0"/>
        </w:rPr>
        <w:t>VIOLATIONS</w:t>
      </w:r>
    </w:p>
    <w:p>
      <w:pPr>
        <w:pStyle w:val="Heading 2 &quot;A&quot;"/>
        <w:numPr>
          <w:ilvl w:val="1"/>
          <w:numId w:val="90"/>
        </w:numPr>
        <w:ind w:left="780"/>
        <w:rPr>
          <w:position w:val="0"/>
          <w:sz w:val="28"/>
          <w:szCs w:val="28"/>
        </w:rPr>
      </w:pPr>
      <w:r>
        <w:rPr>
          <w:sz w:val="28"/>
          <w:szCs w:val="28"/>
          <w:rtl w:val="0"/>
          <w:lang w:val="en-US"/>
        </w:rPr>
        <w:t>Someone, anyone, usurping a role of authority among God</w:t>
      </w:r>
      <w:r>
        <w:rPr>
          <w:rFonts w:hAnsi="Helvetica" w:hint="default"/>
          <w:sz w:val="28"/>
          <w:szCs w:val="28"/>
          <w:rtl w:val="0"/>
          <w:lang w:val="fr-FR"/>
        </w:rPr>
        <w:t>’</w:t>
      </w:r>
      <w:r>
        <w:rPr>
          <w:sz w:val="28"/>
          <w:szCs w:val="28"/>
          <w:rtl w:val="0"/>
          <w:lang w:val="en-US"/>
        </w:rPr>
        <w:t>s people He has delegated to NO ONE.</w:t>
      </w:r>
    </w:p>
    <w:p>
      <w:pPr>
        <w:pStyle w:val="bt .50"/>
        <w:ind w:left="840"/>
        <w:rPr>
          <w:sz w:val="28"/>
          <w:szCs w:val="28"/>
        </w:rPr>
      </w:pPr>
      <w:r>
        <w:rPr>
          <w:sz w:val="28"/>
          <w:szCs w:val="28"/>
          <w:rtl w:val="0"/>
          <w:lang w:val="en-US"/>
        </w:rPr>
        <w:t>E.g., brotherhood projects for world evangelism (missionary society), edification (colleges), and benevolence (widows</w:t>
      </w:r>
      <w:r>
        <w:rPr>
          <w:rFonts w:hAnsi="Times New Roman" w:hint="default"/>
          <w:sz w:val="28"/>
          <w:szCs w:val="28"/>
          <w:rtl w:val="0"/>
          <w:lang w:val="fr-FR"/>
        </w:rPr>
        <w:t xml:space="preserve">’ </w:t>
      </w:r>
      <w:r>
        <w:rPr>
          <w:sz w:val="28"/>
          <w:szCs w:val="28"/>
          <w:rtl w:val="0"/>
          <w:lang w:val="en-US"/>
        </w:rPr>
        <w:t>homes). What relationship do these men sustain to God</w:t>
      </w:r>
      <w:r>
        <w:rPr>
          <w:rFonts w:hAnsi="Times New Roman" w:hint="default"/>
          <w:sz w:val="28"/>
          <w:szCs w:val="28"/>
          <w:rtl w:val="0"/>
          <w:lang w:val="fr-FR"/>
        </w:rPr>
        <w:t>’</w:t>
      </w:r>
      <w:r>
        <w:rPr>
          <w:sz w:val="28"/>
          <w:szCs w:val="28"/>
          <w:rtl w:val="0"/>
          <w:lang w:val="en-US"/>
        </w:rPr>
        <w:t>s people authorizing them to oversee their work? Whatever authority God has delegated among His people relative to the work of Christ has been delegated to elders (other than the apostles) based on their relationship to a local church (</w:t>
      </w:r>
      <w:r>
        <w:rPr>
          <w:rFonts w:hAnsi="Times New Roman" w:hint="default"/>
          <w:sz w:val="28"/>
          <w:szCs w:val="28"/>
          <w:rtl w:val="0"/>
        </w:rPr>
        <w:t>“</w:t>
      </w:r>
      <w:r>
        <w:rPr>
          <w:sz w:val="28"/>
          <w:szCs w:val="28"/>
          <w:rtl w:val="0"/>
          <w:lang w:val="en-US"/>
        </w:rPr>
        <w:t>among them</w:t>
      </w:r>
      <w:r>
        <w:rPr>
          <w:rFonts w:hAnsi="Times New Roman" w:hint="default"/>
          <w:sz w:val="28"/>
          <w:szCs w:val="28"/>
          <w:rtl w:val="0"/>
        </w:rPr>
        <w:t>”</w:t>
      </w:r>
      <w:r>
        <w:rPr>
          <w:sz w:val="28"/>
          <w:szCs w:val="28"/>
          <w:rtl w:val="0"/>
          <w:lang w:val="en-US"/>
        </w:rPr>
        <w:t>).  Whatever government exists among the people of God by His authority is on a local level. Neither preachers nor anyone else have been delegated authority to oversee brethren for the purpose of organizing brotherhood projects.</w:t>
      </w:r>
    </w:p>
    <w:p>
      <w:pPr>
        <w:pStyle w:val="Free Form"/>
        <w:rPr>
          <w:sz w:val="28"/>
          <w:szCs w:val="28"/>
        </w:rPr>
      </w:pPr>
      <w:r>
        <w:rPr>
          <w:sz w:val="28"/>
          <w:szCs w:val="28"/>
          <w:rtl w:val="0"/>
        </w:rPr>
        <w:t xml:space="preserve">   </w:t>
      </w:r>
    </w:p>
    <w:p>
      <w:pPr>
        <w:pStyle w:val="bt .50"/>
        <w:ind w:left="840"/>
        <w:rPr>
          <w:sz w:val="28"/>
          <w:szCs w:val="28"/>
        </w:rPr>
      </w:pPr>
      <w:r>
        <w:rPr>
          <w:b w:val="1"/>
          <w:bCs w:val="1"/>
          <w:sz w:val="28"/>
          <w:szCs w:val="28"/>
          <w:rtl w:val="0"/>
          <w:lang w:val="en-US"/>
        </w:rPr>
        <w:t>A suggested comparison</w:t>
      </w:r>
      <w:r>
        <w:rPr>
          <w:sz w:val="28"/>
          <w:szCs w:val="28"/>
          <w:rtl w:val="0"/>
          <w:lang w:val="en-US"/>
        </w:rPr>
        <w:t>: Instead of each husband and father overseeing his own family, why not set up a board made up of psychologists, doctors, PH.D</w:t>
      </w:r>
      <w:r>
        <w:rPr>
          <w:rFonts w:hAnsi="Times New Roman" w:hint="default"/>
          <w:sz w:val="28"/>
          <w:szCs w:val="28"/>
          <w:rtl w:val="0"/>
          <w:lang w:val="fr-FR"/>
        </w:rPr>
        <w:t>’</w:t>
      </w:r>
      <w:r>
        <w:rPr>
          <w:sz w:val="28"/>
          <w:szCs w:val="28"/>
          <w:rtl w:val="0"/>
          <w:lang w:val="en-US"/>
        </w:rPr>
        <w:t xml:space="preserve">s, and businessmen to govern our wives and children. (These men could be </w:t>
      </w:r>
      <w:r>
        <w:rPr>
          <w:rFonts w:hAnsi="Times New Roman" w:hint="default"/>
          <w:sz w:val="28"/>
          <w:szCs w:val="28"/>
          <w:rtl w:val="0"/>
        </w:rPr>
        <w:t>“</w:t>
      </w:r>
      <w:r>
        <w:rPr>
          <w:sz w:val="28"/>
          <w:szCs w:val="28"/>
          <w:rtl w:val="0"/>
        </w:rPr>
        <w:t>husbands</w:t>
      </w:r>
      <w:r>
        <w:rPr>
          <w:rFonts w:hAnsi="Times New Roman" w:hint="default"/>
          <w:sz w:val="28"/>
          <w:szCs w:val="28"/>
          <w:rtl w:val="0"/>
        </w:rPr>
        <w:t xml:space="preserve">” </w:t>
      </w:r>
      <w:r>
        <w:rPr>
          <w:sz w:val="28"/>
          <w:szCs w:val="28"/>
          <w:rtl w:val="0"/>
          <w:lang w:val="en-US"/>
        </w:rPr>
        <w:t xml:space="preserve">and </w:t>
      </w:r>
      <w:r>
        <w:rPr>
          <w:rFonts w:hAnsi="Times New Roman" w:hint="default"/>
          <w:sz w:val="28"/>
          <w:szCs w:val="28"/>
          <w:rtl w:val="0"/>
        </w:rPr>
        <w:t>“</w:t>
      </w:r>
      <w:r>
        <w:rPr>
          <w:sz w:val="28"/>
          <w:szCs w:val="28"/>
          <w:rtl w:val="0"/>
          <w:lang w:val="en-US"/>
        </w:rPr>
        <w:t>fathers.</w:t>
      </w:r>
      <w:r>
        <w:rPr>
          <w:rFonts w:hAnsi="Times New Roman" w:hint="default"/>
          <w:sz w:val="28"/>
          <w:szCs w:val="28"/>
          <w:rtl w:val="0"/>
        </w:rPr>
        <w:t>”</w:t>
      </w:r>
      <w:r>
        <w:rPr>
          <w:sz w:val="28"/>
          <w:szCs w:val="28"/>
          <w:rtl w:val="0"/>
          <w:lang w:val="en-US"/>
        </w:rPr>
        <w:t>)  They could receive all the funds from each family for grocery and household purchases, oversee purchasing these items according to their discretion (and with enhanced buying power), and then distribute them to each family (the husbands?) as they thought equitable. Moreover, they could confer about the need and extent of each child</w:t>
      </w:r>
      <w:r>
        <w:rPr>
          <w:rFonts w:hAnsi="Times New Roman" w:hint="default"/>
          <w:sz w:val="28"/>
          <w:szCs w:val="28"/>
          <w:rtl w:val="0"/>
          <w:lang w:val="fr-FR"/>
        </w:rPr>
        <w:t>’</w:t>
      </w:r>
      <w:r>
        <w:rPr>
          <w:sz w:val="28"/>
          <w:szCs w:val="28"/>
          <w:rtl w:val="0"/>
          <w:lang w:val="en-US"/>
        </w:rPr>
        <w:t xml:space="preserve">s discipline and direct each family (the father?) as to how to administer it. WHERE IS THE SCRIPTURE FORBIDDING IT? Authority in the family has been delegated to a certain man </w:t>
      </w:r>
      <w:r>
        <w:rPr>
          <w:b w:val="1"/>
          <w:bCs w:val="1"/>
          <w:sz w:val="28"/>
          <w:szCs w:val="28"/>
          <w:rtl w:val="0"/>
          <w:lang w:val="en-US"/>
        </w:rPr>
        <w:t>based on the relationship</w:t>
      </w:r>
      <w:r>
        <w:rPr>
          <w:sz w:val="28"/>
          <w:szCs w:val="28"/>
          <w:rtl w:val="0"/>
          <w:lang w:val="en-US"/>
        </w:rPr>
        <w:t xml:space="preserve"> he sustains to that family as a husband and father. We can see it as it pertains to the family; can we see it as it pertains to the church?</w:t>
      </w:r>
      <w:r>
        <w:rPr>
          <w:sz w:val="28"/>
          <w:szCs w:val="28"/>
          <w:vertAlign w:val="superscript"/>
        </w:rPr>
        <w:endnoteReference w:id="35"/>
      </w:r>
    </w:p>
    <w:p>
      <w:pPr>
        <w:pStyle w:val="Heading 2 &quot;A&quot;"/>
        <w:numPr>
          <w:ilvl w:val="1"/>
          <w:numId w:val="90"/>
        </w:numPr>
        <w:ind w:left="780"/>
        <w:rPr>
          <w:position w:val="0"/>
          <w:sz w:val="28"/>
          <w:szCs w:val="28"/>
        </w:rPr>
      </w:pPr>
      <w:r>
        <w:rPr>
          <w:sz w:val="28"/>
          <w:szCs w:val="28"/>
          <w:rtl w:val="0"/>
          <w:lang w:val="en-US"/>
        </w:rPr>
        <w:t>Someone other than elders usurping their role in the local church</w:t>
      </w:r>
    </w:p>
    <w:p>
      <w:pPr>
        <w:pStyle w:val="bt .50"/>
        <w:ind w:left="840"/>
        <w:rPr>
          <w:sz w:val="28"/>
          <w:szCs w:val="28"/>
        </w:rPr>
      </w:pPr>
      <w:r>
        <w:rPr>
          <w:sz w:val="28"/>
          <w:szCs w:val="28"/>
          <w:rtl w:val="0"/>
          <w:lang w:val="en-US"/>
        </w:rPr>
        <w:t>E.g., preachers, papers, colleges, dominant members, etc.</w:t>
      </w:r>
    </w:p>
    <w:p>
      <w:pPr>
        <w:pStyle w:val="bt .50"/>
        <w:ind w:left="840"/>
        <w:rPr>
          <w:sz w:val="28"/>
          <w:szCs w:val="28"/>
        </w:rPr>
      </w:pPr>
      <w:r>
        <w:rPr>
          <w:sz w:val="28"/>
          <w:szCs w:val="28"/>
          <w:rtl w:val="0"/>
        </w:rPr>
        <w:t xml:space="preserve"> </w:t>
      </w:r>
    </w:p>
    <w:p>
      <w:pPr>
        <w:pStyle w:val="Heading 2 &quot;A&quot;"/>
        <w:numPr>
          <w:ilvl w:val="1"/>
          <w:numId w:val="90"/>
        </w:numPr>
        <w:ind w:left="780"/>
        <w:rPr>
          <w:position w:val="0"/>
          <w:sz w:val="28"/>
          <w:szCs w:val="28"/>
        </w:rPr>
      </w:pPr>
      <w:r>
        <w:rPr>
          <w:sz w:val="28"/>
          <w:szCs w:val="28"/>
          <w:rtl w:val="0"/>
          <w:lang w:val="en-US"/>
        </w:rPr>
        <w:t>Elders usurping a role beyond the sphere of the local church</w:t>
      </w:r>
    </w:p>
    <w:p>
      <w:pPr>
        <w:pStyle w:val="Heading 3 &quot;1&quot;"/>
        <w:numPr>
          <w:ilvl w:val="2"/>
          <w:numId w:val="90"/>
        </w:numPr>
        <w:ind w:left="1140"/>
        <w:rPr>
          <w:position w:val="0"/>
          <w:sz w:val="28"/>
          <w:szCs w:val="28"/>
        </w:rPr>
      </w:pPr>
      <w:r>
        <w:rPr>
          <w:sz w:val="28"/>
          <w:szCs w:val="28"/>
          <w:rtl w:val="0"/>
        </w:rPr>
        <w:t xml:space="preserve">Oversee </w:t>
      </w:r>
      <w:r>
        <w:rPr>
          <w:rFonts w:hAnsi="Helvetica" w:hint="default"/>
          <w:sz w:val="28"/>
          <w:szCs w:val="28"/>
          <w:rtl w:val="0"/>
        </w:rPr>
        <w:t>“</w:t>
      </w:r>
      <w:r>
        <w:rPr>
          <w:sz w:val="28"/>
          <w:szCs w:val="28"/>
          <w:rtl w:val="0"/>
          <w:lang w:val="en-US"/>
        </w:rPr>
        <w:t>mission work</w:t>
      </w:r>
      <w:r>
        <w:rPr>
          <w:rFonts w:hAnsi="Helvetica" w:hint="default"/>
          <w:sz w:val="28"/>
          <w:szCs w:val="28"/>
          <w:rtl w:val="0"/>
        </w:rPr>
        <w:t>”</w:t>
      </w:r>
    </w:p>
    <w:p>
      <w:pPr>
        <w:pStyle w:val="bt .75"/>
        <w:ind w:left="1260"/>
        <w:rPr>
          <w:sz w:val="28"/>
          <w:szCs w:val="28"/>
        </w:rPr>
      </w:pPr>
      <w:r>
        <w:rPr>
          <w:rFonts w:ascii="Times New Roman"/>
          <w:sz w:val="28"/>
          <w:szCs w:val="28"/>
          <w:rtl w:val="0"/>
          <w:lang w:val="en-US"/>
        </w:rPr>
        <w:t xml:space="preserve">What relationship do elders sustain to a church not </w:t>
      </w:r>
      <w:r>
        <w:rPr>
          <w:sz w:val="28"/>
          <w:szCs w:val="28"/>
          <w:rtl w:val="0"/>
        </w:rPr>
        <w:t>“</w:t>
      </w:r>
      <w:r>
        <w:rPr>
          <w:rFonts w:ascii="Times New Roman"/>
          <w:sz w:val="28"/>
          <w:szCs w:val="28"/>
          <w:rtl w:val="0"/>
          <w:lang w:val="en-US"/>
        </w:rPr>
        <w:t>among them</w:t>
      </w:r>
      <w:r>
        <w:rPr>
          <w:sz w:val="28"/>
          <w:szCs w:val="28"/>
          <w:rtl w:val="0"/>
        </w:rPr>
        <w:t xml:space="preserve">” </w:t>
      </w:r>
      <w:r>
        <w:rPr>
          <w:rFonts w:ascii="Times New Roman"/>
          <w:sz w:val="28"/>
          <w:szCs w:val="28"/>
          <w:rtl w:val="0"/>
          <w:lang w:val="en-US"/>
        </w:rPr>
        <w:t>that would give them authority over that church? That is, as duties are based on relationships, what relationship to another church is their authority over that church based on?</w:t>
      </w:r>
    </w:p>
    <w:p>
      <w:pPr>
        <w:pStyle w:val="Heading 3 &quot;1&quot;"/>
        <w:numPr>
          <w:ilvl w:val="2"/>
          <w:numId w:val="90"/>
        </w:numPr>
        <w:ind w:left="1140"/>
        <w:rPr>
          <w:position w:val="0"/>
          <w:sz w:val="28"/>
          <w:szCs w:val="28"/>
        </w:rPr>
      </w:pPr>
      <w:r>
        <w:rPr>
          <w:sz w:val="28"/>
          <w:szCs w:val="28"/>
          <w:rtl w:val="0"/>
          <w:lang w:val="en-US"/>
        </w:rPr>
        <w:t xml:space="preserve">So-called </w:t>
      </w:r>
      <w:r>
        <w:rPr>
          <w:rFonts w:hAnsi="Helvetica" w:hint="default"/>
          <w:sz w:val="28"/>
          <w:szCs w:val="28"/>
          <w:rtl w:val="0"/>
        </w:rPr>
        <w:t>“</w:t>
      </w:r>
      <w:r>
        <w:rPr>
          <w:sz w:val="28"/>
          <w:szCs w:val="28"/>
          <w:rtl w:val="0"/>
        </w:rPr>
        <w:t>sponsoring elders</w:t>
      </w:r>
      <w:r>
        <w:rPr>
          <w:rFonts w:hAnsi="Helvetica" w:hint="default"/>
          <w:sz w:val="28"/>
          <w:szCs w:val="28"/>
          <w:rtl w:val="0"/>
        </w:rPr>
        <w:t>”</w:t>
      </w:r>
    </w:p>
    <w:p>
      <w:pPr>
        <w:pStyle w:val="bt .75"/>
        <w:ind w:left="1260"/>
        <w:rPr>
          <w:sz w:val="28"/>
          <w:szCs w:val="28"/>
        </w:rPr>
      </w:pPr>
      <w:r>
        <w:rPr>
          <w:rFonts w:ascii="Times New Roman"/>
          <w:sz w:val="28"/>
          <w:szCs w:val="28"/>
          <w:rtl w:val="0"/>
          <w:lang w:val="en-US"/>
        </w:rPr>
        <w:t xml:space="preserve">Oversee funds neither FROM nor FOR the local church of which they are members. They may be called </w:t>
      </w:r>
      <w:r>
        <w:rPr>
          <w:sz w:val="28"/>
          <w:szCs w:val="28"/>
          <w:rtl w:val="0"/>
        </w:rPr>
        <w:t>“</w:t>
      </w:r>
      <w:r>
        <w:rPr>
          <w:rFonts w:ascii="Times New Roman"/>
          <w:sz w:val="28"/>
          <w:szCs w:val="28"/>
          <w:rtl w:val="0"/>
          <w:lang w:val="nl-NL"/>
        </w:rPr>
        <w:t>elders,</w:t>
      </w:r>
      <w:r>
        <w:rPr>
          <w:sz w:val="28"/>
          <w:szCs w:val="28"/>
          <w:rtl w:val="0"/>
        </w:rPr>
        <w:t xml:space="preserve">” </w:t>
      </w:r>
      <w:r>
        <w:rPr>
          <w:rFonts w:ascii="Times New Roman"/>
          <w:sz w:val="28"/>
          <w:szCs w:val="28"/>
          <w:rtl w:val="0"/>
          <w:lang w:val="en-US"/>
        </w:rPr>
        <w:t xml:space="preserve">but they are no more functioning in the God-ordained role of elders than is a man who exercises authority over some other child than his own functioning as a </w:t>
      </w:r>
      <w:r>
        <w:rPr>
          <w:sz w:val="28"/>
          <w:szCs w:val="28"/>
          <w:rtl w:val="0"/>
        </w:rPr>
        <w:t>“</w:t>
      </w:r>
      <w:r>
        <w:rPr>
          <w:rFonts w:ascii="Times New Roman"/>
          <w:sz w:val="28"/>
          <w:szCs w:val="28"/>
          <w:rtl w:val="0"/>
          <w:lang w:val="en-US"/>
        </w:rPr>
        <w:t>father.</w:t>
      </w:r>
      <w:r>
        <w:rPr>
          <w:sz w:val="28"/>
          <w:szCs w:val="28"/>
          <w:rtl w:val="0"/>
        </w:rPr>
        <w:t xml:space="preserve">” </w:t>
      </w:r>
      <w:r>
        <w:rPr>
          <w:rFonts w:ascii="Times New Roman"/>
          <w:sz w:val="28"/>
          <w:szCs w:val="28"/>
          <w:rtl w:val="0"/>
          <w:lang w:val="en-US"/>
        </w:rPr>
        <w:t xml:space="preserve">It is DECEPTIVE LABELING, and is nothing more than the old Missionary Society under another name. We would not allow a man to oversee our family under the pretense of being a </w:t>
      </w:r>
      <w:r>
        <w:rPr>
          <w:sz w:val="28"/>
          <w:szCs w:val="28"/>
          <w:rtl w:val="0"/>
        </w:rPr>
        <w:t>“</w:t>
      </w:r>
      <w:r>
        <w:rPr>
          <w:rFonts w:ascii="Times New Roman"/>
          <w:sz w:val="28"/>
          <w:szCs w:val="28"/>
          <w:rtl w:val="0"/>
          <w:lang w:val="en-US"/>
        </w:rPr>
        <w:t>father</w:t>
      </w:r>
      <w:r>
        <w:rPr>
          <w:sz w:val="28"/>
          <w:szCs w:val="28"/>
          <w:rtl w:val="0"/>
        </w:rPr>
        <w:t>”</w:t>
      </w:r>
      <w:r>
        <w:rPr>
          <w:rFonts w:ascii="Times New Roman"/>
          <w:sz w:val="28"/>
          <w:szCs w:val="28"/>
          <w:rtl w:val="0"/>
          <w:lang w:val="en-US"/>
        </w:rPr>
        <w:t xml:space="preserve">; nor should we allow a group of men to oversee some other flock than their own under the pretense of being </w:t>
      </w:r>
      <w:r>
        <w:rPr>
          <w:sz w:val="28"/>
          <w:szCs w:val="28"/>
          <w:rtl w:val="0"/>
        </w:rPr>
        <w:t>“</w:t>
      </w:r>
      <w:r>
        <w:rPr>
          <w:rFonts w:ascii="Times New Roman"/>
          <w:sz w:val="28"/>
          <w:szCs w:val="28"/>
          <w:rtl w:val="0"/>
        </w:rPr>
        <w:t>pastors.</w:t>
      </w:r>
      <w:r>
        <w:rPr>
          <w:sz w:val="28"/>
          <w:szCs w:val="28"/>
          <w:rtl w:val="0"/>
        </w:rPr>
        <w:t>”</w:t>
      </w:r>
      <w:r>
        <w:rPr>
          <w:sz w:val="28"/>
          <w:szCs w:val="28"/>
          <w:vertAlign w:val="superscript"/>
        </w:rPr>
        <w:endnoteReference w:id="36"/>
      </w:r>
    </w:p>
    <w:p>
      <w:pPr>
        <w:pStyle w:val="Free Form"/>
        <w:rPr>
          <w:sz w:val="28"/>
          <w:szCs w:val="28"/>
        </w:rPr>
      </w:pPr>
    </w:p>
    <w:p>
      <w:pPr>
        <w:pStyle w:val="bt .75"/>
        <w:ind w:left="1260"/>
        <w:rPr>
          <w:sz w:val="28"/>
          <w:szCs w:val="28"/>
        </w:rPr>
      </w:pPr>
      <w:r>
        <w:rPr>
          <w:rFonts w:ascii="Times New Roman"/>
          <w:b w:val="1"/>
          <w:bCs w:val="1"/>
          <w:sz w:val="28"/>
          <w:szCs w:val="28"/>
          <w:rtl w:val="0"/>
        </w:rPr>
        <w:t>Elders</w:t>
      </w:r>
      <w:r>
        <w:rPr>
          <w:b w:val="1"/>
          <w:bCs w:val="1"/>
          <w:sz w:val="28"/>
          <w:szCs w:val="28"/>
          <w:rtl w:val="0"/>
          <w:lang w:val="fr-FR"/>
        </w:rPr>
        <w:t xml:space="preserve">’ </w:t>
      </w:r>
      <w:r>
        <w:rPr>
          <w:rFonts w:ascii="Times New Roman"/>
          <w:b w:val="1"/>
          <w:bCs w:val="1"/>
          <w:sz w:val="28"/>
          <w:szCs w:val="28"/>
          <w:rtl w:val="0"/>
          <w:lang w:val="en-US"/>
        </w:rPr>
        <w:t>work is ASSIGNED not ASSUMED</w:t>
      </w:r>
      <w:r>
        <w:rPr>
          <w:rFonts w:ascii="Times New Roman"/>
          <w:sz w:val="28"/>
          <w:szCs w:val="28"/>
          <w:rtl w:val="0"/>
          <w:lang w:val="en-US"/>
        </w:rPr>
        <w:t xml:space="preserve">. The oversight of the flock </w:t>
      </w:r>
      <w:r>
        <w:rPr>
          <w:sz w:val="28"/>
          <w:szCs w:val="28"/>
          <w:rtl w:val="0"/>
        </w:rPr>
        <w:t>“</w:t>
      </w:r>
      <w:r>
        <w:rPr>
          <w:rFonts w:ascii="Times New Roman"/>
          <w:sz w:val="28"/>
          <w:szCs w:val="28"/>
          <w:rtl w:val="0"/>
          <w:lang w:val="en-US"/>
        </w:rPr>
        <w:t>among them</w:t>
      </w:r>
      <w:r>
        <w:rPr>
          <w:sz w:val="28"/>
          <w:szCs w:val="28"/>
          <w:rtl w:val="0"/>
        </w:rPr>
        <w:t xml:space="preserve">” </w:t>
      </w:r>
      <w:r>
        <w:rPr>
          <w:rFonts w:ascii="Times New Roman"/>
          <w:sz w:val="28"/>
          <w:szCs w:val="28"/>
          <w:rtl w:val="0"/>
          <w:lang w:val="en-US"/>
        </w:rPr>
        <w:t xml:space="preserve">is assigned - their responsibility is </w:t>
      </w:r>
      <w:r>
        <w:rPr>
          <w:rFonts w:ascii="Times New Roman"/>
          <w:b w:val="1"/>
          <w:bCs w:val="1"/>
          <w:sz w:val="28"/>
          <w:szCs w:val="28"/>
          <w:rtl w:val="0"/>
          <w:lang w:val="en-US"/>
        </w:rPr>
        <w:t>based on that relationship</w:t>
      </w:r>
      <w:r>
        <w:rPr>
          <w:rFonts w:ascii="Times New Roman"/>
          <w:sz w:val="28"/>
          <w:szCs w:val="28"/>
          <w:rtl w:val="0"/>
        </w:rPr>
        <w:t xml:space="preserve">. To </w:t>
      </w:r>
      <w:r>
        <w:rPr>
          <w:sz w:val="28"/>
          <w:szCs w:val="28"/>
          <w:rtl w:val="0"/>
        </w:rPr>
        <w:t>“</w:t>
      </w:r>
      <w:r>
        <w:rPr>
          <w:rFonts w:ascii="Times New Roman"/>
          <w:sz w:val="28"/>
          <w:szCs w:val="28"/>
          <w:rtl w:val="0"/>
        </w:rPr>
        <w:t>assume</w:t>
      </w:r>
      <w:r>
        <w:rPr>
          <w:sz w:val="28"/>
          <w:szCs w:val="28"/>
          <w:rtl w:val="0"/>
        </w:rPr>
        <w:t xml:space="preserve">” </w:t>
      </w:r>
      <w:r>
        <w:rPr>
          <w:rFonts w:ascii="Times New Roman"/>
          <w:sz w:val="28"/>
          <w:szCs w:val="28"/>
          <w:rtl w:val="0"/>
          <w:lang w:val="en-US"/>
        </w:rPr>
        <w:t xml:space="preserve">more than this is exactly that: assumption. </w:t>
      </w:r>
    </w:p>
    <w:p>
      <w:pPr>
        <w:pStyle w:val="Heading 3 &quot;1&quot;"/>
        <w:numPr>
          <w:ilvl w:val="2"/>
          <w:numId w:val="90"/>
        </w:numPr>
        <w:ind w:left="1140"/>
        <w:rPr>
          <w:position w:val="0"/>
          <w:sz w:val="28"/>
          <w:szCs w:val="28"/>
        </w:rPr>
      </w:pPr>
      <w:r>
        <w:rPr>
          <w:rFonts w:hAnsi="Helvetica" w:hint="default"/>
          <w:sz w:val="28"/>
          <w:szCs w:val="28"/>
          <w:rtl w:val="0"/>
        </w:rPr>
        <w:t>“</w:t>
      </w:r>
      <w:r>
        <w:rPr>
          <w:sz w:val="28"/>
          <w:szCs w:val="28"/>
          <w:rtl w:val="0"/>
          <w:lang w:val="en-US"/>
        </w:rPr>
        <w:t>Brotherhood</w:t>
      </w:r>
      <w:r>
        <w:rPr>
          <w:rFonts w:hAnsi="Helvetica" w:hint="default"/>
          <w:sz w:val="28"/>
          <w:szCs w:val="28"/>
          <w:rtl w:val="0"/>
        </w:rPr>
        <w:t xml:space="preserve">” </w:t>
      </w:r>
      <w:r>
        <w:rPr>
          <w:sz w:val="28"/>
          <w:szCs w:val="28"/>
          <w:rtl w:val="0"/>
          <w:lang w:val="en-US"/>
        </w:rPr>
        <w:t>works</w:t>
      </w:r>
    </w:p>
    <w:p>
      <w:pPr>
        <w:pStyle w:val="bt .75"/>
        <w:ind w:left="1260"/>
        <w:rPr>
          <w:sz w:val="28"/>
          <w:szCs w:val="28"/>
        </w:rPr>
      </w:pPr>
      <w:r>
        <w:rPr>
          <w:rFonts w:ascii="Times New Roman"/>
          <w:sz w:val="28"/>
          <w:szCs w:val="28"/>
          <w:rtl w:val="0"/>
          <w:lang w:val="en-US"/>
        </w:rPr>
        <w:t xml:space="preserve">E.g., preacher training schools, lectureships, etc. whether funds from other churches involved or not. Remember, there are no </w:t>
      </w:r>
      <w:r>
        <w:rPr>
          <w:sz w:val="28"/>
          <w:szCs w:val="28"/>
          <w:rtl w:val="0"/>
        </w:rPr>
        <w:t>“</w:t>
      </w:r>
      <w:r>
        <w:rPr>
          <w:rFonts w:ascii="Times New Roman"/>
          <w:sz w:val="28"/>
          <w:szCs w:val="28"/>
          <w:rtl w:val="0"/>
          <w:lang w:val="en-US"/>
        </w:rPr>
        <w:t>brotherhood</w:t>
      </w:r>
      <w:r>
        <w:rPr>
          <w:sz w:val="28"/>
          <w:szCs w:val="28"/>
          <w:rtl w:val="0"/>
        </w:rPr>
        <w:t xml:space="preserve">” </w:t>
      </w:r>
      <w:r>
        <w:rPr>
          <w:rFonts w:ascii="Times New Roman"/>
          <w:sz w:val="28"/>
          <w:szCs w:val="28"/>
          <w:rtl w:val="0"/>
          <w:lang w:val="nl-NL"/>
        </w:rPr>
        <w:t>elders.</w:t>
      </w:r>
    </w:p>
    <w:p>
      <w:pPr>
        <w:pStyle w:val="Heading 2 &quot;A&quot;"/>
        <w:numPr>
          <w:ilvl w:val="1"/>
          <w:numId w:val="90"/>
        </w:numPr>
        <w:ind w:left="780"/>
        <w:rPr>
          <w:position w:val="0"/>
          <w:sz w:val="28"/>
          <w:szCs w:val="28"/>
        </w:rPr>
      </w:pPr>
      <w:r>
        <w:rPr>
          <w:sz w:val="28"/>
          <w:szCs w:val="28"/>
          <w:rtl w:val="0"/>
          <w:lang w:val="en-US"/>
        </w:rPr>
        <w:t>Q: Where must it stop?</w:t>
      </w:r>
    </w:p>
    <w:p>
      <w:pPr>
        <w:pStyle w:val="bt .50"/>
        <w:ind w:left="840"/>
        <w:rPr>
          <w:sz w:val="28"/>
          <w:szCs w:val="28"/>
        </w:rPr>
      </w:pPr>
      <w:r>
        <w:rPr>
          <w:sz w:val="28"/>
          <w:szCs w:val="28"/>
          <w:rtl w:val="0"/>
          <w:lang w:val="en-US"/>
        </w:rPr>
        <w:t xml:space="preserve">If elders can </w:t>
      </w:r>
      <w:r>
        <w:rPr>
          <w:rFonts w:hAnsi="Times New Roman" w:hint="default"/>
          <w:sz w:val="28"/>
          <w:szCs w:val="28"/>
          <w:rtl w:val="0"/>
        </w:rPr>
        <w:t>“</w:t>
      </w:r>
      <w:r>
        <w:rPr>
          <w:sz w:val="28"/>
          <w:szCs w:val="28"/>
          <w:rtl w:val="0"/>
          <w:lang w:val="en-US"/>
        </w:rPr>
        <w:t>assume the oversight</w:t>
      </w:r>
      <w:r>
        <w:rPr>
          <w:rFonts w:hAnsi="Times New Roman" w:hint="default"/>
          <w:sz w:val="28"/>
          <w:szCs w:val="28"/>
          <w:rtl w:val="0"/>
        </w:rPr>
        <w:t xml:space="preserve">” </w:t>
      </w:r>
      <w:r>
        <w:rPr>
          <w:sz w:val="28"/>
          <w:szCs w:val="28"/>
          <w:rtl w:val="0"/>
          <w:lang w:val="en-US"/>
        </w:rPr>
        <w:t>of a part of the evangelistic work of another church, could they assume part of the oversight of the other church</w:t>
      </w:r>
      <w:r>
        <w:rPr>
          <w:rFonts w:hAnsi="Times New Roman" w:hint="default"/>
          <w:sz w:val="28"/>
          <w:szCs w:val="28"/>
          <w:rtl w:val="0"/>
          <w:lang w:val="fr-FR"/>
        </w:rPr>
        <w:t>’</w:t>
      </w:r>
      <w:r>
        <w:rPr>
          <w:sz w:val="28"/>
          <w:szCs w:val="28"/>
          <w:rtl w:val="0"/>
          <w:lang w:val="en-US"/>
        </w:rPr>
        <w:t xml:space="preserve">s worship? edification? And if they can assume part of the oversight, could they assume it all? And if they can assume the oversight of one other church, could they assume the oversight (the other churches being willing, of course) of ALL the churches and ALL their work? If not, why not? (After all, they are </w:t>
      </w:r>
      <w:r>
        <w:rPr>
          <w:rFonts w:hAnsi="Times New Roman" w:hint="default"/>
          <w:sz w:val="28"/>
          <w:szCs w:val="28"/>
          <w:rtl w:val="0"/>
        </w:rPr>
        <w:t>“</w:t>
      </w:r>
      <w:r>
        <w:rPr>
          <w:sz w:val="28"/>
          <w:szCs w:val="28"/>
          <w:rtl w:val="0"/>
          <w:lang w:val="nl-NL"/>
        </w:rPr>
        <w:t>elders</w:t>
      </w:r>
      <w:r>
        <w:rPr>
          <w:rFonts w:hAnsi="Times New Roman" w:hint="default"/>
          <w:sz w:val="28"/>
          <w:szCs w:val="28"/>
          <w:rtl w:val="0"/>
        </w:rPr>
        <w:t xml:space="preserve">” </w:t>
      </w:r>
      <w:r>
        <w:rPr>
          <w:sz w:val="28"/>
          <w:szCs w:val="28"/>
          <w:rtl w:val="0"/>
          <w:lang w:val="en-US"/>
        </w:rPr>
        <w:t>and elders have been delegated the oversight of the church and its work.)</w:t>
      </w:r>
    </w:p>
    <w:p>
      <w:pPr>
        <w:pStyle w:val="Free Form"/>
        <w:rPr>
          <w:sz w:val="28"/>
          <w:szCs w:val="28"/>
        </w:rPr>
      </w:pPr>
    </w:p>
    <w:p>
      <w:pPr>
        <w:pStyle w:val="Free Form"/>
        <w:rPr>
          <w:sz w:val="28"/>
          <w:szCs w:val="28"/>
        </w:rPr>
      </w:pPr>
    </w:p>
    <w:p>
      <w:pPr>
        <w:pStyle w:val="Free Form"/>
        <w:rPr>
          <w:sz w:val="28"/>
          <w:szCs w:val="28"/>
        </w:rPr>
      </w:pPr>
    </w:p>
    <w:p>
      <w:pPr>
        <w:pStyle w:val="Heading 3 &quot;1&quot;"/>
        <w:numPr>
          <w:ilvl w:val="0"/>
          <w:numId w:val="90"/>
        </w:numPr>
        <w:ind w:left="546"/>
        <w:rPr>
          <w:position w:val="0"/>
          <w:sz w:val="28"/>
          <w:szCs w:val="28"/>
        </w:rPr>
      </w:pPr>
      <w:r>
        <w:rPr>
          <w:sz w:val="28"/>
          <w:szCs w:val="28"/>
          <w:rtl w:val="0"/>
        </w:rPr>
        <w:t>CONCLUSION</w:t>
      </w:r>
    </w:p>
    <w:p>
      <w:pPr>
        <w:pStyle w:val="Heading 2 &quot;A&quot;"/>
        <w:numPr>
          <w:ilvl w:val="1"/>
          <w:numId w:val="90"/>
        </w:numPr>
        <w:ind w:left="780"/>
        <w:rPr>
          <w:position w:val="0"/>
          <w:sz w:val="28"/>
          <w:szCs w:val="28"/>
        </w:rPr>
      </w:pPr>
      <w:r>
        <w:rPr>
          <w:sz w:val="28"/>
          <w:szCs w:val="28"/>
          <w:rtl w:val="0"/>
          <w:lang w:val="en-US"/>
        </w:rPr>
        <w:t>Responsible for fellowship</w:t>
      </w:r>
    </w:p>
    <w:p>
      <w:pPr>
        <w:pStyle w:val="bt .50"/>
        <w:ind w:left="840"/>
        <w:rPr>
          <w:sz w:val="28"/>
          <w:szCs w:val="28"/>
        </w:rPr>
      </w:pPr>
      <w:r>
        <w:rPr>
          <w:sz w:val="28"/>
          <w:szCs w:val="28"/>
          <w:rtl w:val="0"/>
          <w:lang w:val="en-US"/>
        </w:rPr>
        <w:t xml:space="preserve">We cannot absolve ourselves of responsibility </w:t>
      </w:r>
      <w:r>
        <w:rPr>
          <w:sz w:val="28"/>
          <w:szCs w:val="28"/>
          <w:rtl w:val="0"/>
          <w:lang w:val="en-US"/>
        </w:rPr>
        <w:t>2Jn 11; 3Jn 8</w:t>
      </w:r>
    </w:p>
    <w:p>
      <w:pPr>
        <w:pStyle w:val="Heading 2 &quot;A&quot;"/>
        <w:numPr>
          <w:ilvl w:val="1"/>
          <w:numId w:val="90"/>
        </w:numPr>
        <w:ind w:left="780"/>
        <w:rPr>
          <w:position w:val="0"/>
          <w:sz w:val="28"/>
          <w:szCs w:val="28"/>
        </w:rPr>
      </w:pPr>
      <w:r>
        <w:rPr>
          <w:sz w:val="28"/>
          <w:szCs w:val="28"/>
          <w:rtl w:val="0"/>
          <w:lang w:val="en-US"/>
        </w:rPr>
        <w:t>The importance of the subject is seen in:</w:t>
      </w:r>
    </w:p>
    <w:p>
      <w:pPr>
        <w:pStyle w:val="Heading 3 &quot;1&quot;"/>
        <w:numPr>
          <w:ilvl w:val="2"/>
          <w:numId w:val="90"/>
        </w:numPr>
        <w:ind w:left="1140"/>
        <w:rPr>
          <w:position w:val="0"/>
          <w:sz w:val="28"/>
          <w:szCs w:val="28"/>
        </w:rPr>
      </w:pPr>
      <w:r>
        <w:rPr>
          <w:sz w:val="28"/>
          <w:szCs w:val="28"/>
          <w:rtl w:val="0"/>
          <w:lang w:val="en-US"/>
        </w:rPr>
        <w:t>The serious responsibility of delegated autho</w:t>
      </w:r>
      <w:r>
        <w:rPr>
          <w:sz w:val="28"/>
          <w:szCs w:val="28"/>
          <w:rtl w:val="0"/>
          <w:lang w:val="en-US"/>
        </w:rPr>
        <w:t>rity</w:t>
      </w:r>
    </w:p>
    <w:p>
      <w:pPr>
        <w:pStyle w:val="Heading 4 &quot;a&quot;"/>
        <w:numPr>
          <w:ilvl w:val="3"/>
          <w:numId w:val="90"/>
        </w:numPr>
        <w:ind w:left="1500"/>
        <w:rPr>
          <w:position w:val="0"/>
          <w:sz w:val="28"/>
          <w:szCs w:val="28"/>
        </w:rPr>
      </w:pPr>
      <w:r>
        <w:rPr>
          <w:sz w:val="28"/>
          <w:szCs w:val="28"/>
          <w:rtl w:val="0"/>
        </w:rPr>
        <w:t xml:space="preserve">Saul, </w:t>
      </w:r>
      <w:r>
        <w:rPr>
          <w:sz w:val="28"/>
          <w:szCs w:val="28"/>
          <w:rtl w:val="0"/>
          <w:lang w:val="en-US"/>
        </w:rPr>
        <w:t>1Sam 15:17-19</w:t>
      </w:r>
    </w:p>
    <w:p>
      <w:pPr>
        <w:pStyle w:val="Heading 4 &quot;a&quot;"/>
        <w:numPr>
          <w:ilvl w:val="3"/>
          <w:numId w:val="90"/>
        </w:numPr>
        <w:ind w:left="1500"/>
        <w:rPr>
          <w:position w:val="0"/>
          <w:sz w:val="28"/>
          <w:szCs w:val="28"/>
        </w:rPr>
      </w:pPr>
      <w:r>
        <w:rPr>
          <w:sz w:val="28"/>
          <w:szCs w:val="28"/>
          <w:rtl w:val="0"/>
          <w:lang w:val="en-US"/>
        </w:rPr>
        <w:t xml:space="preserve">Shepherds of Israel, </w:t>
      </w:r>
      <w:r>
        <w:rPr>
          <w:sz w:val="28"/>
          <w:szCs w:val="28"/>
          <w:rtl w:val="0"/>
          <w:lang w:val="en-US"/>
        </w:rPr>
        <w:t>Eze 34:1-2</w:t>
      </w:r>
    </w:p>
    <w:p>
      <w:pPr>
        <w:pStyle w:val="Heading 4 &quot;a&quot;"/>
        <w:numPr>
          <w:ilvl w:val="3"/>
          <w:numId w:val="90"/>
        </w:numPr>
        <w:ind w:left="1500"/>
        <w:rPr>
          <w:position w:val="0"/>
          <w:sz w:val="28"/>
          <w:szCs w:val="28"/>
        </w:rPr>
      </w:pPr>
      <w:r>
        <w:rPr>
          <w:sz w:val="28"/>
          <w:szCs w:val="28"/>
          <w:rtl w:val="0"/>
        </w:rPr>
        <w:t xml:space="preserve">Husbands, </w:t>
      </w:r>
      <w:r>
        <w:rPr>
          <w:sz w:val="28"/>
          <w:szCs w:val="28"/>
          <w:rtl w:val="0"/>
          <w:lang w:val="en-US"/>
        </w:rPr>
        <w:t>1Pt 3:7</w:t>
      </w:r>
    </w:p>
    <w:p>
      <w:pPr>
        <w:pStyle w:val="Heading 4 &quot;a&quot;"/>
        <w:numPr>
          <w:ilvl w:val="3"/>
          <w:numId w:val="90"/>
        </w:numPr>
        <w:ind w:left="1500"/>
        <w:rPr>
          <w:position w:val="0"/>
          <w:sz w:val="28"/>
          <w:szCs w:val="28"/>
        </w:rPr>
      </w:pPr>
      <w:r>
        <w:rPr>
          <w:sz w:val="28"/>
          <w:szCs w:val="28"/>
          <w:rtl w:val="0"/>
          <w:lang w:val="en-US"/>
        </w:rPr>
        <w:t xml:space="preserve">Bishops, </w:t>
      </w:r>
      <w:r>
        <w:rPr>
          <w:sz w:val="28"/>
          <w:szCs w:val="28"/>
          <w:rtl w:val="0"/>
          <w:lang w:val="en-US"/>
        </w:rPr>
        <w:t>1Pt 5:4</w:t>
      </w:r>
      <w:r>
        <w:rPr>
          <w:sz w:val="28"/>
          <w:szCs w:val="28"/>
          <w:rtl w:val="0"/>
        </w:rPr>
        <w:t xml:space="preserve"> (</w:t>
      </w:r>
      <w:r>
        <w:rPr>
          <w:rFonts w:hAnsi="Times New Roman" w:hint="default"/>
          <w:sz w:val="28"/>
          <w:szCs w:val="28"/>
          <w:rtl w:val="0"/>
        </w:rPr>
        <w:t>“</w:t>
      </w:r>
      <w:r>
        <w:rPr>
          <w:sz w:val="28"/>
          <w:szCs w:val="28"/>
          <w:rtl w:val="0"/>
          <w:lang w:val="en-US"/>
        </w:rPr>
        <w:t>when the Chief Shepherd appears...</w:t>
      </w:r>
      <w:r>
        <w:rPr>
          <w:rFonts w:hAnsi="Times New Roman" w:hint="default"/>
          <w:sz w:val="28"/>
          <w:szCs w:val="28"/>
          <w:rtl w:val="0"/>
        </w:rPr>
        <w:t>”</w:t>
      </w:r>
      <w:r>
        <w:rPr>
          <w:sz w:val="28"/>
          <w:szCs w:val="28"/>
          <w:rtl w:val="0"/>
        </w:rPr>
        <w:t>)</w:t>
      </w:r>
    </w:p>
    <w:p>
      <w:pPr>
        <w:pStyle w:val="Heading 3 &quot;1&quot;"/>
        <w:numPr>
          <w:ilvl w:val="2"/>
          <w:numId w:val="90"/>
        </w:numPr>
        <w:ind w:left="1140"/>
        <w:rPr>
          <w:position w:val="0"/>
          <w:sz w:val="28"/>
          <w:szCs w:val="28"/>
        </w:rPr>
      </w:pPr>
      <w:r>
        <w:rPr>
          <w:sz w:val="28"/>
          <w:szCs w:val="28"/>
          <w:rtl w:val="0"/>
          <w:lang w:val="en-US"/>
        </w:rPr>
        <w:t>Historical trend - apostasy begins in government</w:t>
      </w:r>
    </w:p>
    <w:p>
      <w:pPr>
        <w:pStyle w:val="bt .75"/>
        <w:ind w:left="1260"/>
        <w:rPr>
          <w:sz w:val="28"/>
          <w:szCs w:val="28"/>
        </w:rPr>
      </w:pPr>
      <w:r>
        <w:rPr>
          <w:rFonts w:ascii="Times New Roman"/>
          <w:sz w:val="28"/>
          <w:szCs w:val="28"/>
          <w:rtl w:val="0"/>
          <w:lang w:val="en-US"/>
        </w:rPr>
        <w:t>Apostasy has a history of starting in the government of God</w:t>
      </w:r>
      <w:r>
        <w:rPr>
          <w:sz w:val="28"/>
          <w:szCs w:val="28"/>
          <w:rtl w:val="0"/>
          <w:lang w:val="fr-FR"/>
        </w:rPr>
        <w:t>’</w:t>
      </w:r>
      <w:r>
        <w:rPr>
          <w:rFonts w:ascii="Times New Roman"/>
          <w:sz w:val="28"/>
          <w:szCs w:val="28"/>
          <w:rtl w:val="0"/>
          <w:lang w:val="en-US"/>
        </w:rPr>
        <w:t>s people</w:t>
      </w:r>
      <w:r>
        <w:rPr>
          <w:sz w:val="28"/>
          <w:szCs w:val="28"/>
        </w:rPr>
        <mc:AlternateContent>
          <mc:Choice Requires="wps">
            <w:drawing>
              <wp:anchor distT="57150" distB="57150" distL="57150" distR="57150" simplePos="0" relativeHeight="251660288" behindDoc="0" locked="0" layoutInCell="1" allowOverlap="1">
                <wp:simplePos x="0" y="0"/>
                <wp:positionH relativeFrom="margin">
                  <wp:posOffset>2202180</wp:posOffset>
                </wp:positionH>
                <wp:positionV relativeFrom="line">
                  <wp:posOffset>287595</wp:posOffset>
                </wp:positionV>
                <wp:extent cx="3614738" cy="910710"/>
                <wp:effectExtent l="0" t="0" r="0" b="0"/>
                <wp:wrapNone/>
                <wp:docPr id="1073741844" name="officeArt object"/>
                <wp:cNvGraphicFramePr/>
                <a:graphic xmlns:a="http://schemas.openxmlformats.org/drawingml/2006/main">
                  <a:graphicData uri="http://schemas.microsoft.com/office/word/2010/wordprocessingShape">
                    <wps:wsp>
                      <wps:cNvSpPr/>
                      <wps:spPr>
                        <a:xfrm>
                          <a:off x="0" y="0"/>
                          <a:ext cx="3614738" cy="910710"/>
                        </a:xfrm>
                        <a:prstGeom prst="rect">
                          <a:avLst/>
                        </a:prstGeom>
                        <a:noFill/>
                        <a:ln w="9525" cap="flat">
                          <a:solidFill>
                            <a:srgbClr val="000000"/>
                          </a:solidFill>
                          <a:prstDash val="solid"/>
                          <a:round/>
                        </a:ln>
                        <a:effectLst/>
                      </wps:spPr>
                      <wps:txbx>
                        <w:txbxContent>
                          <w:p>
                            <w:pPr>
                              <w:pStyle w:val="Free Form"/>
                              <w:spacing w:before="160"/>
                              <w:jc w:val="center"/>
                              <w:rPr>
                                <w:rFonts w:ascii="Helvetica Neue" w:cs="Helvetica Neue" w:hAnsi="Helvetica Neue" w:eastAsia="Helvetica Neue"/>
                                <w:sz w:val="28"/>
                                <w:szCs w:val="28"/>
                              </w:rPr>
                            </w:pPr>
                            <w:r>
                              <w:rPr>
                                <w:rFonts w:ascii="Helvetica Neue"/>
                                <w:sz w:val="28"/>
                                <w:szCs w:val="28"/>
                                <w:rtl w:val="0"/>
                                <w:lang w:val="en-US"/>
                              </w:rPr>
                              <w:t xml:space="preserve">In each case, a large portion apostatized </w:t>
                            </w:r>
                          </w:p>
                          <w:p>
                            <w:pPr>
                              <w:pStyle w:val="Free Form"/>
                              <w:spacing w:before="160"/>
                              <w:jc w:val="center"/>
                            </w:pPr>
                            <w:r>
                              <w:rPr>
                                <w:rFonts w:hAnsi="Helvetica Neue" w:hint="default"/>
                                <w:sz w:val="28"/>
                                <w:szCs w:val="28"/>
                                <w:rtl w:val="0"/>
                              </w:rPr>
                              <w:t xml:space="preserve">… </w:t>
                            </w:r>
                            <w:r>
                              <w:rPr>
                                <w:rFonts w:ascii="Helvetica Neue"/>
                                <w:sz w:val="28"/>
                                <w:szCs w:val="28"/>
                                <w:rtl w:val="0"/>
                                <w:lang w:val="en-US"/>
                              </w:rPr>
                              <w:t>a</w:t>
                            </w:r>
                            <w:r>
                              <w:rPr>
                                <w:rFonts w:ascii="Helvetica Neue"/>
                                <w:sz w:val="28"/>
                                <w:szCs w:val="28"/>
                                <w:rtl w:val="0"/>
                                <w:lang w:val="en-US"/>
                              </w:rPr>
                              <w:t xml:space="preserve"> remnant remained true.</w:t>
                            </w:r>
                          </w:p>
                        </w:txbxContent>
                      </wps:txbx>
                      <wps:bodyPr wrap="square" lIns="63500" tIns="63500" rIns="63500" bIns="63500" numCol="1" anchor="ctr">
                        <a:noAutofit/>
                      </wps:bodyPr>
                    </wps:wsp>
                  </a:graphicData>
                </a:graphic>
              </wp:anchor>
            </w:drawing>
          </mc:Choice>
          <mc:Fallback>
            <w:pict>
              <v:rect id="_x0000_s1027" style="visibility:visible;position:absolute;margin-left:173.4pt;margin-top:22.6pt;width:284.6pt;height:71.7pt;z-index:251660288;mso-position-horizontal:absolute;mso-position-horizontal-relative:margin;mso-position-vertical:absolute;mso-position-vertical-relative:line;mso-wrap-distance-left:4.5pt;mso-wrap-distance-top:4.5pt;mso-wrap-distance-right:4.5pt;mso-wrap-distance-bottom:4.5pt;">
                <v:fill on="f"/>
                <v:stroke filltype="solid" color="#000000" opacity="100.0%" weight="0.8pt" dashstyle="solid" endcap="flat" joinstyle="round" linestyle="single" startarrow="none" startarrowwidth="medium" startarrowlength="medium" endarrow="none" endarrowwidth="medium" endarrowlength="medium"/>
                <v:textbox>
                  <w:txbxContent>
                    <w:p>
                      <w:pPr>
                        <w:pStyle w:val="Free Form"/>
                        <w:spacing w:before="160"/>
                        <w:jc w:val="center"/>
                        <w:rPr>
                          <w:rFonts w:ascii="Helvetica Neue" w:cs="Helvetica Neue" w:hAnsi="Helvetica Neue" w:eastAsia="Helvetica Neue"/>
                          <w:sz w:val="28"/>
                          <w:szCs w:val="28"/>
                        </w:rPr>
                      </w:pPr>
                      <w:r>
                        <w:rPr>
                          <w:rFonts w:ascii="Helvetica Neue"/>
                          <w:sz w:val="28"/>
                          <w:szCs w:val="28"/>
                          <w:rtl w:val="0"/>
                          <w:lang w:val="en-US"/>
                        </w:rPr>
                        <w:t xml:space="preserve">In each case, a large portion apostatized </w:t>
                      </w:r>
                    </w:p>
                    <w:p>
                      <w:pPr>
                        <w:pStyle w:val="Free Form"/>
                        <w:spacing w:before="160"/>
                        <w:jc w:val="center"/>
                      </w:pPr>
                      <w:r>
                        <w:rPr>
                          <w:rFonts w:hAnsi="Helvetica Neue" w:hint="default"/>
                          <w:sz w:val="28"/>
                          <w:szCs w:val="28"/>
                          <w:rtl w:val="0"/>
                        </w:rPr>
                        <w:t xml:space="preserve">… </w:t>
                      </w:r>
                      <w:r>
                        <w:rPr>
                          <w:rFonts w:ascii="Helvetica Neue"/>
                          <w:sz w:val="28"/>
                          <w:szCs w:val="28"/>
                          <w:rtl w:val="0"/>
                          <w:lang w:val="en-US"/>
                        </w:rPr>
                        <w:t>a</w:t>
                      </w:r>
                      <w:r>
                        <w:rPr>
                          <w:rFonts w:ascii="Helvetica Neue"/>
                          <w:sz w:val="28"/>
                          <w:szCs w:val="28"/>
                          <w:rtl w:val="0"/>
                          <w:lang w:val="en-US"/>
                        </w:rPr>
                        <w:t xml:space="preserve"> remnant remained true.</w:t>
                      </w:r>
                    </w:p>
                  </w:txbxContent>
                </v:textbox>
                <w10:wrap type="none" side="bothSides" anchorx="margin"/>
              </v:rect>
            </w:pict>
          </mc:Fallback>
        </mc:AlternateContent>
      </w:r>
    </w:p>
    <w:p>
      <w:pPr>
        <w:pStyle w:val="Heading 4 &quot;a&quot;"/>
        <w:numPr>
          <w:ilvl w:val="3"/>
          <w:numId w:val="90"/>
        </w:numPr>
        <w:ind w:left="1500"/>
        <w:rPr>
          <w:position w:val="0"/>
          <w:sz w:val="28"/>
          <w:szCs w:val="28"/>
        </w:rPr>
      </w:pPr>
      <w:r>
        <w:rPr>
          <w:sz w:val="28"/>
          <w:szCs w:val="28"/>
          <w:rtl w:val="0"/>
        </w:rPr>
        <w:t>Israel</w:t>
      </w:r>
    </w:p>
    <w:p>
      <w:pPr>
        <w:pStyle w:val="Heading 4 &quot;a&quot;"/>
        <w:numPr>
          <w:ilvl w:val="3"/>
          <w:numId w:val="90"/>
        </w:numPr>
        <w:ind w:left="1500"/>
        <w:rPr>
          <w:position w:val="0"/>
          <w:sz w:val="28"/>
          <w:szCs w:val="28"/>
        </w:rPr>
      </w:pPr>
      <w:r>
        <w:rPr>
          <w:sz w:val="28"/>
          <w:szCs w:val="28"/>
          <w:rtl w:val="0"/>
          <w:lang w:val="en-US"/>
        </w:rPr>
        <w:t>2nd century</w:t>
      </w:r>
    </w:p>
    <w:p>
      <w:pPr>
        <w:pStyle w:val="Heading 4 &quot;a&quot;"/>
        <w:numPr>
          <w:ilvl w:val="3"/>
          <w:numId w:val="90"/>
        </w:numPr>
        <w:ind w:left="1500"/>
        <w:rPr>
          <w:position w:val="0"/>
          <w:sz w:val="28"/>
          <w:szCs w:val="28"/>
        </w:rPr>
      </w:pPr>
      <w:r>
        <w:rPr>
          <w:sz w:val="28"/>
          <w:szCs w:val="28"/>
          <w:rtl w:val="0"/>
          <w:lang w:val="en-US"/>
        </w:rPr>
        <w:t>19th century</w:t>
      </w:r>
    </w:p>
    <w:p>
      <w:pPr>
        <w:pStyle w:val="Heading 4 &quot;a&quot;"/>
        <w:numPr>
          <w:ilvl w:val="3"/>
          <w:numId w:val="90"/>
        </w:numPr>
        <w:ind w:left="1500"/>
        <w:rPr>
          <w:position w:val="0"/>
          <w:sz w:val="28"/>
          <w:szCs w:val="28"/>
        </w:rPr>
      </w:pPr>
      <w:r>
        <w:rPr>
          <w:sz w:val="28"/>
          <w:szCs w:val="28"/>
          <w:rtl w:val="0"/>
          <w:lang w:val="en-US"/>
        </w:rPr>
        <w:t>Today</w:t>
      </w:r>
    </w:p>
    <w:p>
      <w:pPr>
        <w:pStyle w:val="Heading 3 &quot;1&quot;"/>
        <w:numPr>
          <w:ilvl w:val="2"/>
          <w:numId w:val="90"/>
        </w:numPr>
        <w:ind w:left="1140"/>
        <w:rPr>
          <w:position w:val="0"/>
          <w:sz w:val="28"/>
          <w:szCs w:val="28"/>
        </w:rPr>
      </w:pPr>
      <w:r>
        <w:rPr>
          <w:sz w:val="28"/>
          <w:szCs w:val="28"/>
          <w:rtl w:val="0"/>
          <w:lang w:val="en-US"/>
        </w:rPr>
        <w:t>Reject God</w:t>
      </w:r>
      <w:r>
        <w:rPr>
          <w:rFonts w:hAnsi="Helvetica" w:hint="default"/>
          <w:sz w:val="28"/>
          <w:szCs w:val="28"/>
          <w:rtl w:val="0"/>
          <w:lang w:val="fr-FR"/>
        </w:rPr>
        <w:t>’</w:t>
      </w:r>
      <w:r>
        <w:rPr>
          <w:sz w:val="28"/>
          <w:szCs w:val="28"/>
          <w:rtl w:val="0"/>
          <w:lang w:val="en-US"/>
        </w:rPr>
        <w:t>s plan - reject God</w:t>
      </w:r>
    </w:p>
    <w:p>
      <w:pPr>
        <w:pStyle w:val="bt .75"/>
        <w:ind w:left="1260"/>
        <w:rPr>
          <w:sz w:val="28"/>
          <w:szCs w:val="28"/>
        </w:rPr>
      </w:pPr>
      <w:r>
        <w:rPr>
          <w:rFonts w:ascii="Times New Roman"/>
          <w:sz w:val="28"/>
          <w:szCs w:val="28"/>
          <w:rtl w:val="0"/>
          <w:lang w:val="en-US"/>
        </w:rPr>
        <w:t>To reject God</w:t>
      </w:r>
      <w:r>
        <w:rPr>
          <w:sz w:val="28"/>
          <w:szCs w:val="28"/>
          <w:rtl w:val="0"/>
          <w:lang w:val="fr-FR"/>
        </w:rPr>
        <w:t>’</w:t>
      </w:r>
      <w:r>
        <w:rPr>
          <w:rFonts w:ascii="Times New Roman"/>
          <w:sz w:val="28"/>
          <w:szCs w:val="28"/>
          <w:rtl w:val="0"/>
          <w:lang w:val="en-US"/>
        </w:rPr>
        <w:t xml:space="preserve">s appointed system of delegated authority is to reject God! </w:t>
      </w:r>
      <w:r>
        <w:rPr>
          <w:rFonts w:ascii="Times New Roman"/>
          <w:sz w:val="28"/>
          <w:szCs w:val="28"/>
          <w:rtl w:val="0"/>
          <w:lang w:val="en-US"/>
        </w:rPr>
        <w:t>1Sam 8:7</w:t>
      </w:r>
    </w:p>
    <w:p>
      <w:pPr>
        <w:pStyle w:val="bt .75"/>
        <w:ind w:left="1260"/>
        <w:rPr>
          <w:sz w:val="28"/>
          <w:szCs w:val="28"/>
        </w:rPr>
      </w:pPr>
    </w:p>
    <w:p>
      <w:pPr>
        <w:pStyle w:val="bt .75"/>
        <w:ind w:left="1260"/>
        <w:sectPr>
          <w:headerReference w:type="default" r:id="rId50"/>
          <w:footerReference w:type="default" r:id="rId51"/>
          <w:pgSz w:w="12240" w:h="15840" w:orient="portrait"/>
          <w:pgMar w:top="1440" w:right="1440" w:bottom="1440" w:left="1440" w:header="720" w:footer="864"/>
          <w:bidi w:val="0"/>
        </w:sectPr>
      </w:pPr>
    </w:p>
    <w:p>
      <w:pPr>
        <w:pStyle w:val="Lesson Title"/>
        <w:rPr>
          <w:sz w:val="32"/>
          <w:szCs w:val="32"/>
        </w:rPr>
      </w:pPr>
      <w:bookmarkStart w:name="_Toc11" w:id="12"/>
      <w:r>
        <w:rPr>
          <w:sz w:val="32"/>
          <w:szCs w:val="32"/>
          <w:rtl w:val="0"/>
        </w:rPr>
        <w:t xml:space="preserve">OLD TESTAMENT </w:t>
      </w:r>
      <w:r>
        <w:rPr>
          <w:sz w:val="32"/>
          <w:szCs w:val="32"/>
          <w:rtl w:val="0"/>
          <w:lang w:val="en-US"/>
        </w:rPr>
        <w:t>and</w:t>
      </w:r>
      <w:r>
        <w:rPr>
          <w:sz w:val="32"/>
          <w:szCs w:val="32"/>
          <w:rtl w:val="0"/>
        </w:rPr>
        <w:t xml:space="preserve"> NEW TESTAMENT AUTHORITY</w:t>
      </w:r>
      <w:bookmarkEnd w:id="12"/>
    </w:p>
    <w:p>
      <w:pPr>
        <w:pStyle w:val="Free Form"/>
        <w:rPr>
          <w:sz w:val="28"/>
          <w:szCs w:val="28"/>
        </w:rPr>
      </w:pPr>
      <w:r>
        <w:rPr>
          <w:sz w:val="28"/>
          <w:szCs w:val="28"/>
          <w:rtl w:val="0"/>
          <w:lang w:val="en-US"/>
        </w:rPr>
        <w:t>OBJECTIVE: Demonstrate that the Old Testament is not the expression of Divine authority for Christians in their worship and work in Christ</w:t>
      </w:r>
      <w:r>
        <w:rPr>
          <w:rFonts w:hAnsi="Times New Roman" w:hint="default"/>
          <w:sz w:val="28"/>
          <w:szCs w:val="28"/>
          <w:rtl w:val="0"/>
          <w:lang w:val="fr-FR"/>
        </w:rPr>
        <w:t xml:space="preserve">’ </w:t>
      </w:r>
      <w:r>
        <w:rPr>
          <w:sz w:val="28"/>
          <w:szCs w:val="28"/>
          <w:rtl w:val="0"/>
          <w:lang w:val="en-US"/>
        </w:rPr>
        <w:t>name, but rather the New Testament.</w:t>
      </w:r>
    </w:p>
    <w:p>
      <w:pPr>
        <w:pStyle w:val="Heading 1 &quot;I&quot;"/>
        <w:numPr>
          <w:ilvl w:val="0"/>
          <w:numId w:val="105"/>
        </w:numPr>
        <w:ind w:left="546"/>
        <w:rPr>
          <w:position w:val="0"/>
          <w:sz w:val="28"/>
          <w:szCs w:val="28"/>
        </w:rPr>
      </w:pPr>
      <w:r>
        <w:rPr>
          <w:sz w:val="28"/>
          <w:szCs w:val="28"/>
          <w:rtl w:val="0"/>
        </w:rPr>
        <w:t>“</w:t>
      </w:r>
      <w:r>
        <w:rPr>
          <w:rFonts w:ascii="Helvetica"/>
          <w:sz w:val="28"/>
          <w:szCs w:val="28"/>
          <w:rtl w:val="0"/>
        </w:rPr>
        <w:t>TESTAMENT</w:t>
      </w:r>
      <w:r>
        <w:rPr>
          <w:sz w:val="28"/>
          <w:szCs w:val="28"/>
          <w:rtl w:val="0"/>
        </w:rPr>
        <w:t xml:space="preserve">” </w:t>
      </w:r>
      <w:r>
        <w:rPr>
          <w:rFonts w:ascii="Helvetica"/>
          <w:sz w:val="28"/>
          <w:szCs w:val="28"/>
          <w:rtl w:val="0"/>
        </w:rPr>
        <w:t xml:space="preserve">/ </w:t>
      </w:r>
      <w:r>
        <w:rPr>
          <w:sz w:val="28"/>
          <w:szCs w:val="28"/>
          <w:rtl w:val="0"/>
        </w:rPr>
        <w:t>“</w:t>
      </w:r>
      <w:r>
        <w:rPr>
          <w:rFonts w:ascii="Helvetica"/>
          <w:sz w:val="28"/>
          <w:szCs w:val="28"/>
          <w:rtl w:val="0"/>
        </w:rPr>
        <w:t>COVENANT</w:t>
      </w:r>
      <w:r>
        <w:rPr>
          <w:sz w:val="28"/>
          <w:szCs w:val="28"/>
          <w:rtl w:val="0"/>
        </w:rPr>
        <w:t>”</w:t>
      </w:r>
    </w:p>
    <w:p>
      <w:pPr>
        <w:pStyle w:val="Heading 2 &quot;A&quot;"/>
        <w:numPr>
          <w:ilvl w:val="1"/>
          <w:numId w:val="105"/>
        </w:numPr>
        <w:ind w:left="780"/>
        <w:rPr>
          <w:position w:val="0"/>
          <w:sz w:val="28"/>
          <w:szCs w:val="28"/>
        </w:rPr>
      </w:pPr>
      <w:r>
        <w:rPr>
          <w:rFonts w:hAnsi="Helvetica" w:hint="default"/>
          <w:sz w:val="28"/>
          <w:szCs w:val="28"/>
          <w:rtl w:val="0"/>
        </w:rPr>
        <w:t>“</w:t>
      </w:r>
      <w:r>
        <w:rPr>
          <w:sz w:val="28"/>
          <w:szCs w:val="28"/>
          <w:rtl w:val="0"/>
        </w:rPr>
        <w:t>Testament</w:t>
      </w:r>
      <w:r>
        <w:rPr>
          <w:rFonts w:hAnsi="Helvetica" w:hint="default"/>
          <w:sz w:val="28"/>
          <w:szCs w:val="28"/>
          <w:rtl w:val="0"/>
        </w:rPr>
        <w:t>” –</w:t>
      </w:r>
      <w:r>
        <w:rPr>
          <w:b w:val="0"/>
          <w:bCs w:val="0"/>
          <w:sz w:val="28"/>
          <w:szCs w:val="28"/>
          <w:rtl w:val="0"/>
        </w:rPr>
        <w:t xml:space="preserve"> </w:t>
      </w:r>
      <w:r>
        <w:rPr>
          <w:rFonts w:ascii="Times New Roman"/>
          <w:b w:val="0"/>
          <w:bCs w:val="0"/>
          <w:i w:val="1"/>
          <w:iCs w:val="1"/>
          <w:sz w:val="28"/>
          <w:szCs w:val="28"/>
          <w:rtl w:val="0"/>
          <w:lang w:val="en-US"/>
        </w:rPr>
        <w:t>diathEkE</w:t>
      </w:r>
      <w:r>
        <w:rPr>
          <w:rFonts w:ascii="Times New Roman"/>
          <w:b w:val="0"/>
          <w:bCs w:val="0"/>
          <w:sz w:val="28"/>
          <w:szCs w:val="28"/>
          <w:rtl w:val="0"/>
        </w:rPr>
        <w:t xml:space="preserve">, </w:t>
      </w:r>
      <w:r>
        <w:rPr>
          <w:rFonts w:hAnsi="Times New Roman" w:hint="default"/>
          <w:b w:val="0"/>
          <w:bCs w:val="0"/>
          <w:sz w:val="28"/>
          <w:szCs w:val="28"/>
          <w:rtl w:val="0"/>
        </w:rPr>
        <w:t>διαθηκη</w:t>
      </w:r>
    </w:p>
    <w:p>
      <w:pPr>
        <w:pStyle w:val="bt .50"/>
        <w:ind w:left="840"/>
        <w:rPr>
          <w:sz w:val="28"/>
          <w:szCs w:val="28"/>
        </w:rPr>
      </w:pPr>
      <w:r>
        <w:rPr>
          <w:sz w:val="28"/>
          <w:szCs w:val="28"/>
          <w:rtl w:val="0"/>
          <w:lang w:val="en-US"/>
        </w:rPr>
        <w:t xml:space="preserve">Translated </w:t>
      </w:r>
      <w:r>
        <w:rPr>
          <w:rFonts w:hAnsi="Times New Roman" w:hint="default"/>
          <w:sz w:val="28"/>
          <w:szCs w:val="28"/>
          <w:rtl w:val="0"/>
        </w:rPr>
        <w:t>“</w:t>
      </w:r>
      <w:r>
        <w:rPr>
          <w:sz w:val="28"/>
          <w:szCs w:val="28"/>
          <w:rtl w:val="0"/>
        </w:rPr>
        <w:t>testament</w:t>
      </w:r>
      <w:r>
        <w:rPr>
          <w:rFonts w:hAnsi="Times New Roman" w:hint="default"/>
          <w:sz w:val="28"/>
          <w:szCs w:val="28"/>
          <w:rtl w:val="0"/>
        </w:rPr>
        <w:t xml:space="preserve">” </w:t>
      </w:r>
      <w:r>
        <w:rPr>
          <w:sz w:val="28"/>
          <w:szCs w:val="28"/>
          <w:rtl w:val="0"/>
          <w:lang w:val="en-US"/>
        </w:rPr>
        <w:t xml:space="preserve">and </w:t>
      </w:r>
      <w:r>
        <w:rPr>
          <w:rFonts w:hAnsi="Times New Roman" w:hint="default"/>
          <w:sz w:val="28"/>
          <w:szCs w:val="28"/>
          <w:rtl w:val="0"/>
        </w:rPr>
        <w:t>“</w:t>
      </w:r>
      <w:r>
        <w:rPr>
          <w:sz w:val="28"/>
          <w:szCs w:val="28"/>
          <w:rtl w:val="0"/>
          <w:lang w:val="en-US"/>
        </w:rPr>
        <w:t>covenant</w:t>
      </w:r>
      <w:r>
        <w:rPr>
          <w:rFonts w:hAnsi="Times New Roman" w:hint="default"/>
          <w:sz w:val="28"/>
          <w:szCs w:val="28"/>
          <w:rtl w:val="0"/>
        </w:rPr>
        <w:t xml:space="preserve">” </w:t>
      </w:r>
      <w:r>
        <w:rPr>
          <w:sz w:val="28"/>
          <w:szCs w:val="28"/>
          <w:rtl w:val="0"/>
          <w:lang w:val="en-US"/>
        </w:rPr>
        <w:t xml:space="preserve">in KJV, NKJV, ASV, but always </w:t>
      </w:r>
      <w:r>
        <w:rPr>
          <w:rFonts w:hAnsi="Times New Roman" w:hint="default"/>
          <w:sz w:val="28"/>
          <w:szCs w:val="28"/>
          <w:rtl w:val="0"/>
        </w:rPr>
        <w:t>“</w:t>
      </w:r>
      <w:r>
        <w:rPr>
          <w:sz w:val="28"/>
          <w:szCs w:val="28"/>
          <w:rtl w:val="0"/>
          <w:lang w:val="en-US"/>
        </w:rPr>
        <w:t>covenant</w:t>
      </w:r>
      <w:r>
        <w:rPr>
          <w:rFonts w:hAnsi="Times New Roman" w:hint="default"/>
          <w:sz w:val="28"/>
          <w:szCs w:val="28"/>
          <w:rtl w:val="0"/>
        </w:rPr>
        <w:t xml:space="preserve">” </w:t>
      </w:r>
      <w:r>
        <w:rPr>
          <w:sz w:val="28"/>
          <w:szCs w:val="28"/>
          <w:rtl w:val="0"/>
        </w:rPr>
        <w:t xml:space="preserve">in NASB. </w:t>
      </w:r>
    </w:p>
    <w:p>
      <w:pPr>
        <w:pStyle w:val="Heading 2 &quot;A&quot;"/>
        <w:numPr>
          <w:ilvl w:val="1"/>
          <w:numId w:val="105"/>
        </w:numPr>
        <w:ind w:left="780"/>
        <w:rPr>
          <w:position w:val="0"/>
          <w:sz w:val="28"/>
          <w:szCs w:val="28"/>
        </w:rPr>
      </w:pPr>
      <w:r>
        <w:rPr>
          <w:sz w:val="28"/>
          <w:szCs w:val="28"/>
          <w:rtl w:val="0"/>
          <w:lang w:val="en-US"/>
        </w:rPr>
        <w:t xml:space="preserve">The English word </w:t>
      </w:r>
      <w:r>
        <w:rPr>
          <w:rFonts w:hAnsi="Helvetica" w:hint="default"/>
          <w:sz w:val="28"/>
          <w:szCs w:val="28"/>
          <w:rtl w:val="0"/>
        </w:rPr>
        <w:t>“</w:t>
      </w:r>
      <w:r>
        <w:rPr>
          <w:sz w:val="28"/>
          <w:szCs w:val="28"/>
          <w:rtl w:val="0"/>
        </w:rPr>
        <w:t>Testament</w:t>
      </w:r>
      <w:r>
        <w:rPr>
          <w:rFonts w:hAnsi="Helvetica" w:hint="default"/>
          <w:sz w:val="28"/>
          <w:szCs w:val="28"/>
          <w:rtl w:val="0"/>
        </w:rPr>
        <w:t>”</w:t>
      </w:r>
    </w:p>
    <w:p>
      <w:pPr>
        <w:pStyle w:val="bt .50"/>
        <w:ind w:left="840"/>
        <w:rPr>
          <w:sz w:val="28"/>
          <w:szCs w:val="28"/>
        </w:rPr>
      </w:pPr>
      <w:r>
        <w:rPr>
          <w:rFonts w:hAnsi="Times New Roman" w:hint="default"/>
          <w:sz w:val="28"/>
          <w:szCs w:val="28"/>
          <w:rtl w:val="0"/>
        </w:rPr>
        <w:t>“</w:t>
      </w:r>
      <w:r>
        <w:rPr>
          <w:sz w:val="28"/>
          <w:szCs w:val="28"/>
          <w:rtl w:val="0"/>
          <w:lang w:val="en-US"/>
        </w:rPr>
        <w:t xml:space="preserve">The English word </w:t>
      </w:r>
      <w:r>
        <w:rPr>
          <w:rFonts w:hAnsi="Times New Roman" w:hint="default"/>
          <w:sz w:val="28"/>
          <w:szCs w:val="28"/>
          <w:rtl w:val="0"/>
        </w:rPr>
        <w:t>‘</w:t>
      </w:r>
      <w:r>
        <w:rPr>
          <w:sz w:val="28"/>
          <w:szCs w:val="28"/>
          <w:rtl w:val="0"/>
        </w:rPr>
        <w:t>Testament</w:t>
      </w:r>
      <w:r>
        <w:rPr>
          <w:rFonts w:hAnsi="Times New Roman" w:hint="default"/>
          <w:sz w:val="28"/>
          <w:szCs w:val="28"/>
          <w:rtl w:val="0"/>
          <w:lang w:val="fr-FR"/>
        </w:rPr>
        <w:t xml:space="preserve">’ </w:t>
      </w:r>
      <w:r>
        <w:rPr>
          <w:sz w:val="28"/>
          <w:szCs w:val="28"/>
          <w:rtl w:val="0"/>
          <w:lang w:val="en-US"/>
        </w:rPr>
        <w:t>is taken from the titles prefixed to the Latin Versions.</w:t>
      </w:r>
      <w:r>
        <w:rPr>
          <w:rFonts w:hAnsi="Times New Roman" w:hint="default"/>
          <w:sz w:val="28"/>
          <w:szCs w:val="28"/>
          <w:rtl w:val="0"/>
        </w:rPr>
        <w:t xml:space="preserve">” </w:t>
      </w:r>
      <w:r>
        <w:rPr>
          <w:sz w:val="28"/>
          <w:szCs w:val="28"/>
          <w:rtl w:val="0"/>
          <w:lang w:val="en-US"/>
        </w:rPr>
        <w:t xml:space="preserve">VN. This is apparently based on the supposed meaning of </w:t>
      </w:r>
      <w:r>
        <w:rPr>
          <w:rFonts w:hAnsi="Times New Roman" w:hint="default"/>
          <w:sz w:val="28"/>
          <w:szCs w:val="28"/>
          <w:rtl w:val="0"/>
        </w:rPr>
        <w:t>“</w:t>
      </w:r>
      <w:r>
        <w:rPr>
          <w:sz w:val="28"/>
          <w:szCs w:val="28"/>
          <w:rtl w:val="0"/>
          <w:lang w:val="en-US"/>
        </w:rPr>
        <w:t>last will and testament</w:t>
      </w:r>
      <w:r>
        <w:rPr>
          <w:rFonts w:hAnsi="Times New Roman" w:hint="default"/>
          <w:sz w:val="28"/>
          <w:szCs w:val="28"/>
          <w:rtl w:val="0"/>
        </w:rPr>
        <w:t xml:space="preserve">” </w:t>
      </w:r>
      <w:r>
        <w:rPr>
          <w:sz w:val="28"/>
          <w:szCs w:val="28"/>
          <w:rtl w:val="0"/>
        </w:rPr>
        <w:t xml:space="preserve">in </w:t>
      </w:r>
      <w:r>
        <w:rPr>
          <w:sz w:val="28"/>
          <w:szCs w:val="28"/>
          <w:rtl w:val="0"/>
          <w:lang w:val="en-US"/>
        </w:rPr>
        <w:t>Heb 9:16ff</w:t>
      </w:r>
      <w:r>
        <w:rPr>
          <w:sz w:val="28"/>
          <w:szCs w:val="28"/>
          <w:rtl w:val="0"/>
          <w:lang w:val="en-US"/>
        </w:rPr>
        <w:t xml:space="preserve">, from which the Latin Vulgate rendered </w:t>
      </w:r>
      <w:r>
        <w:rPr>
          <w:i w:val="1"/>
          <w:iCs w:val="1"/>
          <w:sz w:val="28"/>
          <w:szCs w:val="28"/>
          <w:rtl w:val="0"/>
          <w:lang w:val="en-US"/>
        </w:rPr>
        <w:t>diathEkE</w:t>
      </w:r>
      <w:r>
        <w:rPr>
          <w:sz w:val="28"/>
          <w:szCs w:val="28"/>
          <w:rtl w:val="0"/>
          <w:lang w:val="en-US"/>
        </w:rPr>
        <w:t xml:space="preserve"> by the word </w:t>
      </w:r>
      <w:r>
        <w:rPr>
          <w:i w:val="1"/>
          <w:iCs w:val="1"/>
          <w:sz w:val="28"/>
          <w:szCs w:val="28"/>
          <w:rtl w:val="0"/>
        </w:rPr>
        <w:t>testamentum</w:t>
      </w:r>
      <w:r>
        <w:rPr>
          <w:sz w:val="28"/>
          <w:szCs w:val="28"/>
          <w:rtl w:val="0"/>
        </w:rPr>
        <w:t>. TH.</w:t>
      </w:r>
      <w:r>
        <w:rPr>
          <w:sz w:val="28"/>
          <w:szCs w:val="28"/>
          <w:vertAlign w:val="superscript"/>
        </w:rPr>
        <w:endnoteReference w:id="37"/>
      </w:r>
    </w:p>
    <w:p>
      <w:pPr>
        <w:pStyle w:val="Heading 2 &quot;A&quot;"/>
        <w:numPr>
          <w:ilvl w:val="1"/>
          <w:numId w:val="105"/>
        </w:numPr>
        <w:ind w:left="780"/>
        <w:rPr>
          <w:position w:val="0"/>
          <w:sz w:val="28"/>
          <w:szCs w:val="28"/>
        </w:rPr>
      </w:pPr>
      <w:r>
        <w:rPr>
          <w:sz w:val="28"/>
          <w:szCs w:val="28"/>
          <w:rtl w:val="0"/>
        </w:rPr>
        <w:t>God</w:t>
      </w:r>
      <w:r>
        <w:rPr>
          <w:rFonts w:hAnsi="Helvetica" w:hint="default"/>
          <w:sz w:val="28"/>
          <w:szCs w:val="28"/>
          <w:rtl w:val="0"/>
          <w:lang w:val="fr-FR"/>
        </w:rPr>
        <w:t>’</w:t>
      </w:r>
      <w:r>
        <w:rPr>
          <w:sz w:val="28"/>
          <w:szCs w:val="28"/>
          <w:rtl w:val="0"/>
        </w:rPr>
        <w:t xml:space="preserve">s </w:t>
      </w:r>
      <w:r>
        <w:rPr>
          <w:rFonts w:hAnsi="Helvetica" w:hint="default"/>
          <w:sz w:val="28"/>
          <w:szCs w:val="28"/>
          <w:rtl w:val="0"/>
        </w:rPr>
        <w:t>“</w:t>
      </w:r>
      <w:r>
        <w:rPr>
          <w:sz w:val="28"/>
          <w:szCs w:val="28"/>
          <w:rtl w:val="0"/>
          <w:lang w:val="en-US"/>
        </w:rPr>
        <w:t>covenants</w:t>
      </w:r>
      <w:r>
        <w:rPr>
          <w:rFonts w:hAnsi="Helvetica" w:hint="default"/>
          <w:sz w:val="28"/>
          <w:szCs w:val="28"/>
          <w:rtl w:val="0"/>
        </w:rPr>
        <w:t>”</w:t>
      </w:r>
    </w:p>
    <w:p>
      <w:pPr>
        <w:pStyle w:val="bt .50"/>
        <w:ind w:left="840"/>
        <w:rPr>
          <w:sz w:val="28"/>
          <w:szCs w:val="28"/>
        </w:rPr>
      </w:pPr>
      <w:r>
        <w:rPr>
          <w:sz w:val="28"/>
          <w:szCs w:val="28"/>
          <w:rtl w:val="0"/>
          <w:lang w:val="en-US"/>
        </w:rPr>
        <w:t xml:space="preserve">Basically a covenant is an </w:t>
      </w:r>
      <w:r>
        <w:rPr>
          <w:rFonts w:hAnsi="Times New Roman" w:hint="default"/>
          <w:sz w:val="28"/>
          <w:szCs w:val="28"/>
          <w:rtl w:val="0"/>
        </w:rPr>
        <w:t>“</w:t>
      </w:r>
      <w:r>
        <w:rPr>
          <w:sz w:val="28"/>
          <w:szCs w:val="28"/>
          <w:rtl w:val="0"/>
          <w:lang w:val="en-US"/>
        </w:rPr>
        <w:t>agreement</w:t>
      </w:r>
      <w:r>
        <w:rPr>
          <w:rFonts w:hAnsi="Times New Roman" w:hint="default"/>
          <w:sz w:val="28"/>
          <w:szCs w:val="28"/>
          <w:rtl w:val="0"/>
        </w:rPr>
        <w:t xml:space="preserve">” </w:t>
      </w:r>
      <w:r>
        <w:rPr>
          <w:sz w:val="28"/>
          <w:szCs w:val="28"/>
          <w:rtl w:val="0"/>
          <w:lang w:val="en-US"/>
        </w:rPr>
        <w:t xml:space="preserve">between two parties as to what they will or will not do. However, when speaking of </w:t>
      </w:r>
      <w:r>
        <w:rPr>
          <w:i w:val="1"/>
          <w:iCs w:val="1"/>
          <w:sz w:val="28"/>
          <w:szCs w:val="28"/>
          <w:rtl w:val="0"/>
        </w:rPr>
        <w:t>God</w:t>
      </w:r>
      <w:r>
        <w:rPr>
          <w:rFonts w:hAnsi="Times New Roman" w:hint="default"/>
          <w:i w:val="1"/>
          <w:iCs w:val="1"/>
          <w:sz w:val="28"/>
          <w:szCs w:val="28"/>
          <w:rtl w:val="0"/>
          <w:lang w:val="fr-FR"/>
        </w:rPr>
        <w:t>’</w:t>
      </w:r>
      <w:r>
        <w:rPr>
          <w:i w:val="1"/>
          <w:iCs w:val="1"/>
          <w:sz w:val="28"/>
          <w:szCs w:val="28"/>
          <w:rtl w:val="0"/>
        </w:rPr>
        <w:t>s</w:t>
      </w:r>
      <w:r>
        <w:rPr>
          <w:sz w:val="28"/>
          <w:szCs w:val="28"/>
          <w:rtl w:val="0"/>
          <w:lang w:val="en-US"/>
        </w:rPr>
        <w:t xml:space="preserve"> covenants, it is what God has purposed to do for man, or for man to do, independently of man</w:t>
      </w:r>
      <w:r>
        <w:rPr>
          <w:rFonts w:hAnsi="Times New Roman" w:hint="default"/>
          <w:sz w:val="28"/>
          <w:szCs w:val="28"/>
          <w:rtl w:val="0"/>
          <w:lang w:val="fr-FR"/>
        </w:rPr>
        <w:t>’</w:t>
      </w:r>
      <w:r>
        <w:rPr>
          <w:sz w:val="28"/>
          <w:szCs w:val="28"/>
          <w:rtl w:val="0"/>
          <w:lang w:val="en-US"/>
        </w:rPr>
        <w:t xml:space="preserve">s consent. When speaking of what God has purposed to do for man, it may  have conditions to be met. Simply, it means, </w:t>
      </w:r>
      <w:r>
        <w:rPr>
          <w:rFonts w:hAnsi="Times New Roman" w:hint="default"/>
          <w:sz w:val="28"/>
          <w:szCs w:val="28"/>
          <w:rtl w:val="0"/>
        </w:rPr>
        <w:t>“</w:t>
      </w:r>
      <w:r>
        <w:rPr>
          <w:sz w:val="28"/>
          <w:szCs w:val="28"/>
          <w:rtl w:val="0"/>
          <w:lang w:val="en-US"/>
        </w:rPr>
        <w:t>a declaration of his will.</w:t>
      </w:r>
      <w:r>
        <w:rPr>
          <w:rFonts w:hAnsi="Times New Roman" w:hint="default"/>
          <w:sz w:val="28"/>
          <w:szCs w:val="28"/>
          <w:rtl w:val="0"/>
        </w:rPr>
        <w:t xml:space="preserve">” </w:t>
      </w:r>
      <w:r>
        <w:rPr>
          <w:sz w:val="28"/>
          <w:szCs w:val="28"/>
          <w:rtl w:val="0"/>
        </w:rPr>
        <w:t>(A&amp;G)</w:t>
      </w:r>
      <w:r>
        <w:rPr>
          <w:sz w:val="28"/>
          <w:szCs w:val="28"/>
          <w:vertAlign w:val="superscript"/>
        </w:rPr>
        <w:endnoteReference w:id="38"/>
      </w:r>
    </w:p>
    <w:p>
      <w:pPr>
        <w:pStyle w:val="Heading 1 &quot;I&quot;"/>
        <w:numPr>
          <w:ilvl w:val="0"/>
          <w:numId w:val="105"/>
        </w:numPr>
        <w:ind w:left="546"/>
        <w:rPr>
          <w:position w:val="0"/>
          <w:sz w:val="28"/>
          <w:szCs w:val="28"/>
        </w:rPr>
      </w:pPr>
      <w:r>
        <w:rPr>
          <w:sz w:val="28"/>
          <w:szCs w:val="28"/>
          <w:rtl w:val="0"/>
        </w:rPr>
        <w:t xml:space="preserve"> “</w:t>
      </w:r>
      <w:r>
        <w:rPr>
          <w:rFonts w:ascii="Helvetica"/>
          <w:sz w:val="28"/>
          <w:szCs w:val="28"/>
          <w:rtl w:val="0"/>
        </w:rPr>
        <w:t>OLD</w:t>
      </w:r>
      <w:r>
        <w:rPr>
          <w:sz w:val="28"/>
          <w:szCs w:val="28"/>
          <w:rtl w:val="0"/>
        </w:rPr>
        <w:t xml:space="preserve">” </w:t>
      </w:r>
      <w:r>
        <w:rPr>
          <w:rFonts w:ascii="Helvetica"/>
          <w:sz w:val="28"/>
          <w:szCs w:val="28"/>
          <w:rtl w:val="0"/>
        </w:rPr>
        <w:t xml:space="preserve">&amp; </w:t>
      </w:r>
      <w:r>
        <w:rPr>
          <w:sz w:val="28"/>
          <w:szCs w:val="28"/>
          <w:rtl w:val="0"/>
        </w:rPr>
        <w:t>“</w:t>
      </w:r>
      <w:r>
        <w:rPr>
          <w:rFonts w:ascii="Helvetica"/>
          <w:sz w:val="28"/>
          <w:szCs w:val="28"/>
          <w:rtl w:val="0"/>
        </w:rPr>
        <w:t>NEW</w:t>
      </w:r>
      <w:r>
        <w:rPr>
          <w:sz w:val="28"/>
          <w:szCs w:val="28"/>
          <w:rtl w:val="0"/>
        </w:rPr>
        <w:t xml:space="preserve">” </w:t>
      </w:r>
      <w:r>
        <w:rPr>
          <w:rFonts w:ascii="Helvetica"/>
          <w:sz w:val="28"/>
          <w:szCs w:val="28"/>
          <w:rtl w:val="0"/>
        </w:rPr>
        <w:t>TESTAMENT</w:t>
      </w:r>
    </w:p>
    <w:p>
      <w:pPr>
        <w:pStyle w:val="Heading 2 &quot;A&quot;"/>
        <w:numPr>
          <w:ilvl w:val="1"/>
          <w:numId w:val="105"/>
        </w:numPr>
        <w:ind w:left="780"/>
        <w:rPr>
          <w:position w:val="0"/>
          <w:sz w:val="28"/>
          <w:szCs w:val="28"/>
        </w:rPr>
      </w:pPr>
      <w:r>
        <w:rPr>
          <w:sz w:val="28"/>
          <w:szCs w:val="28"/>
          <w:rtl w:val="0"/>
        </w:rPr>
        <w:t xml:space="preserve">An </w:t>
      </w:r>
      <w:r>
        <w:rPr>
          <w:rFonts w:hAnsi="Helvetica" w:hint="default"/>
          <w:sz w:val="28"/>
          <w:szCs w:val="28"/>
          <w:rtl w:val="0"/>
        </w:rPr>
        <w:t>“</w:t>
      </w:r>
      <w:r>
        <w:rPr>
          <w:sz w:val="28"/>
          <w:szCs w:val="28"/>
          <w:rtl w:val="0"/>
        </w:rPr>
        <w:t>old</w:t>
      </w:r>
      <w:r>
        <w:rPr>
          <w:rFonts w:hAnsi="Helvetica" w:hint="default"/>
          <w:sz w:val="28"/>
          <w:szCs w:val="28"/>
          <w:rtl w:val="0"/>
        </w:rPr>
        <w:t xml:space="preserve">” </w:t>
      </w:r>
      <w:r>
        <w:rPr>
          <w:sz w:val="28"/>
          <w:szCs w:val="28"/>
          <w:rtl w:val="0"/>
          <w:lang w:val="en-US"/>
        </w:rPr>
        <w:t xml:space="preserve">and </w:t>
      </w:r>
      <w:r>
        <w:rPr>
          <w:rFonts w:hAnsi="Helvetica" w:hint="default"/>
          <w:sz w:val="28"/>
          <w:szCs w:val="28"/>
          <w:rtl w:val="0"/>
        </w:rPr>
        <w:t>“</w:t>
      </w:r>
      <w:r>
        <w:rPr>
          <w:sz w:val="28"/>
          <w:szCs w:val="28"/>
          <w:rtl w:val="0"/>
          <w:lang w:val="en-US"/>
        </w:rPr>
        <w:t>new</w:t>
      </w:r>
      <w:r>
        <w:rPr>
          <w:rFonts w:hAnsi="Helvetica" w:hint="default"/>
          <w:sz w:val="28"/>
          <w:szCs w:val="28"/>
          <w:rtl w:val="0"/>
        </w:rPr>
        <w:t xml:space="preserve">” </w:t>
      </w:r>
      <w:r>
        <w:rPr>
          <w:sz w:val="28"/>
          <w:szCs w:val="28"/>
          <w:rtl w:val="0"/>
          <w:lang w:val="en-US"/>
        </w:rPr>
        <w:t xml:space="preserve">covenant: </w:t>
      </w:r>
      <w:r>
        <w:rPr>
          <w:sz w:val="28"/>
          <w:szCs w:val="28"/>
          <w:rtl w:val="0"/>
          <w:lang w:val="en-US"/>
        </w:rPr>
        <w:t>2Co 3:6,14</w:t>
      </w:r>
      <w:r>
        <w:rPr>
          <w:sz w:val="28"/>
          <w:szCs w:val="28"/>
          <w:rtl w:val="0"/>
        </w:rPr>
        <w:t xml:space="preserve"> </w:t>
      </w:r>
    </w:p>
    <w:p>
      <w:pPr>
        <w:pStyle w:val="Heading 2 &quot;A&quot;"/>
        <w:numPr>
          <w:ilvl w:val="1"/>
          <w:numId w:val="105"/>
        </w:numPr>
        <w:ind w:left="780"/>
        <w:rPr>
          <w:position w:val="0"/>
          <w:sz w:val="28"/>
          <w:szCs w:val="28"/>
        </w:rPr>
      </w:pPr>
      <w:r>
        <w:rPr>
          <w:rFonts w:hAnsi="Helvetica" w:hint="default"/>
          <w:sz w:val="28"/>
          <w:szCs w:val="28"/>
          <w:rtl w:val="0"/>
        </w:rPr>
        <w:t>“</w:t>
      </w:r>
      <w:r>
        <w:rPr>
          <w:sz w:val="28"/>
          <w:szCs w:val="28"/>
          <w:rtl w:val="0"/>
          <w:lang w:val="en-US"/>
        </w:rPr>
        <w:t>First</w:t>
      </w:r>
      <w:r>
        <w:rPr>
          <w:rFonts w:hAnsi="Helvetica" w:hint="default"/>
          <w:sz w:val="28"/>
          <w:szCs w:val="28"/>
          <w:rtl w:val="0"/>
        </w:rPr>
        <w:t xml:space="preserve">” </w:t>
      </w:r>
      <w:r>
        <w:rPr>
          <w:sz w:val="28"/>
          <w:szCs w:val="28"/>
          <w:rtl w:val="0"/>
          <w:lang w:val="en-US"/>
        </w:rPr>
        <w:t xml:space="preserve">(old) and a </w:t>
      </w:r>
      <w:r>
        <w:rPr>
          <w:rFonts w:hAnsi="Helvetica" w:hint="default"/>
          <w:sz w:val="28"/>
          <w:szCs w:val="28"/>
          <w:rtl w:val="0"/>
        </w:rPr>
        <w:t>“</w:t>
      </w:r>
      <w:r>
        <w:rPr>
          <w:sz w:val="28"/>
          <w:szCs w:val="28"/>
          <w:rtl w:val="0"/>
          <w:lang w:val="it-IT"/>
        </w:rPr>
        <w:t>second</w:t>
      </w:r>
      <w:r>
        <w:rPr>
          <w:rFonts w:hAnsi="Helvetica" w:hint="default"/>
          <w:sz w:val="28"/>
          <w:szCs w:val="28"/>
          <w:rtl w:val="0"/>
        </w:rPr>
        <w:t xml:space="preserve">” </w:t>
      </w:r>
      <w:r>
        <w:rPr>
          <w:sz w:val="28"/>
          <w:szCs w:val="28"/>
          <w:rtl w:val="0"/>
          <w:lang w:val="en-US"/>
        </w:rPr>
        <w:t xml:space="preserve">(new): </w:t>
      </w:r>
      <w:r>
        <w:rPr>
          <w:sz w:val="28"/>
          <w:szCs w:val="28"/>
          <w:rtl w:val="0"/>
          <w:lang w:val="en-US"/>
        </w:rPr>
        <w:t>Heb 8:6,7</w:t>
      </w:r>
    </w:p>
    <w:p>
      <w:pPr>
        <w:pStyle w:val="Heading 2 &quot;A&quot;"/>
        <w:numPr>
          <w:ilvl w:val="1"/>
          <w:numId w:val="105"/>
        </w:numPr>
        <w:ind w:left="780"/>
        <w:rPr>
          <w:position w:val="0"/>
          <w:sz w:val="28"/>
          <w:szCs w:val="28"/>
        </w:rPr>
      </w:pPr>
      <w:r>
        <w:rPr>
          <w:sz w:val="28"/>
          <w:szCs w:val="28"/>
          <w:rtl w:val="0"/>
          <w:lang w:val="en-US"/>
        </w:rPr>
        <w:t>Other terms</w:t>
      </w:r>
    </w:p>
    <w:p>
      <w:pPr>
        <w:pStyle w:val="Heading 3 &quot;1&quot;"/>
        <w:numPr>
          <w:ilvl w:val="2"/>
          <w:numId w:val="105"/>
        </w:numPr>
        <w:ind w:left="1140"/>
        <w:rPr>
          <w:position w:val="0"/>
          <w:sz w:val="28"/>
          <w:szCs w:val="28"/>
        </w:rPr>
      </w:pPr>
      <w:r>
        <w:rPr>
          <w:sz w:val="28"/>
          <w:szCs w:val="28"/>
          <w:rtl w:val="0"/>
          <w:lang w:val="en-US"/>
        </w:rPr>
        <w:t xml:space="preserve">Also called </w:t>
      </w:r>
      <w:r>
        <w:rPr>
          <w:rFonts w:hAnsi="Helvetica" w:hint="default"/>
          <w:sz w:val="28"/>
          <w:szCs w:val="28"/>
          <w:rtl w:val="0"/>
        </w:rPr>
        <w:t>“</w:t>
      </w:r>
      <w:r>
        <w:rPr>
          <w:sz w:val="28"/>
          <w:szCs w:val="28"/>
          <w:rtl w:val="0"/>
        </w:rPr>
        <w:t>law,</w:t>
      </w:r>
      <w:r>
        <w:rPr>
          <w:rFonts w:hAnsi="Helvetica" w:hint="default"/>
          <w:sz w:val="28"/>
          <w:szCs w:val="28"/>
          <w:rtl w:val="0"/>
        </w:rPr>
        <w:t xml:space="preserve">” </w:t>
      </w:r>
      <w:r>
        <w:rPr>
          <w:sz w:val="28"/>
          <w:szCs w:val="28"/>
          <w:rtl w:val="0"/>
        </w:rPr>
        <w:t xml:space="preserve">Heb 9:19,20; </w:t>
      </w:r>
      <w:r>
        <w:rPr>
          <w:rFonts w:hAnsi="Helvetica" w:hint="default"/>
          <w:sz w:val="28"/>
          <w:szCs w:val="28"/>
          <w:rtl w:val="0"/>
        </w:rPr>
        <w:t>“</w:t>
      </w:r>
      <w:r>
        <w:rPr>
          <w:sz w:val="28"/>
          <w:szCs w:val="28"/>
          <w:rtl w:val="0"/>
          <w:lang w:val="en-US"/>
        </w:rPr>
        <w:t>will,</w:t>
      </w:r>
      <w:r>
        <w:rPr>
          <w:rFonts w:hAnsi="Helvetica" w:hint="default"/>
          <w:sz w:val="28"/>
          <w:szCs w:val="28"/>
          <w:rtl w:val="0"/>
        </w:rPr>
        <w:t xml:space="preserve">” </w:t>
      </w:r>
      <w:r>
        <w:rPr>
          <w:sz w:val="28"/>
          <w:szCs w:val="28"/>
          <w:rtl w:val="0"/>
        </w:rPr>
        <w:t xml:space="preserve">10:9,10; </w:t>
      </w:r>
      <w:r>
        <w:rPr>
          <w:rFonts w:hAnsi="Helvetica" w:hint="default"/>
          <w:sz w:val="28"/>
          <w:szCs w:val="28"/>
          <w:rtl w:val="0"/>
        </w:rPr>
        <w:t>“</w:t>
      </w:r>
      <w:r>
        <w:rPr>
          <w:sz w:val="28"/>
          <w:szCs w:val="28"/>
          <w:rtl w:val="0"/>
        </w:rPr>
        <w:t>testament,</w:t>
      </w:r>
      <w:r>
        <w:rPr>
          <w:rFonts w:hAnsi="Helvetica" w:hint="default"/>
          <w:sz w:val="28"/>
          <w:szCs w:val="28"/>
          <w:rtl w:val="0"/>
        </w:rPr>
        <w:t xml:space="preserve">” </w:t>
      </w:r>
      <w:r>
        <w:rPr>
          <w:sz w:val="28"/>
          <w:szCs w:val="28"/>
          <w:rtl w:val="0"/>
        </w:rPr>
        <w:t>Heb 9:15,16 (KJV, NKJV, ASV)</w:t>
      </w:r>
    </w:p>
    <w:p>
      <w:pPr>
        <w:pStyle w:val="Heading 3 &quot;1&quot;"/>
        <w:numPr>
          <w:ilvl w:val="2"/>
          <w:numId w:val="105"/>
        </w:numPr>
        <w:ind w:left="1140"/>
        <w:rPr>
          <w:position w:val="0"/>
          <w:sz w:val="28"/>
          <w:szCs w:val="28"/>
        </w:rPr>
      </w:pPr>
      <w:r>
        <w:rPr>
          <w:sz w:val="28"/>
          <w:szCs w:val="28"/>
          <w:rtl w:val="0"/>
          <w:lang w:val="en-US"/>
        </w:rPr>
        <w:t xml:space="preserve">New Covenant also called </w:t>
      </w:r>
      <w:r>
        <w:rPr>
          <w:rFonts w:hAnsi="Helvetica" w:hint="default"/>
          <w:sz w:val="28"/>
          <w:szCs w:val="28"/>
          <w:rtl w:val="0"/>
        </w:rPr>
        <w:t>“</w:t>
      </w:r>
      <w:r>
        <w:rPr>
          <w:sz w:val="28"/>
          <w:szCs w:val="28"/>
          <w:rtl w:val="0"/>
        </w:rPr>
        <w:t>law,</w:t>
      </w:r>
      <w:r>
        <w:rPr>
          <w:rFonts w:hAnsi="Helvetica" w:hint="default"/>
          <w:sz w:val="28"/>
          <w:szCs w:val="28"/>
          <w:rtl w:val="0"/>
        </w:rPr>
        <w:t xml:space="preserve">” </w:t>
      </w:r>
      <w:r>
        <w:rPr>
          <w:sz w:val="28"/>
          <w:szCs w:val="28"/>
          <w:rtl w:val="0"/>
          <w:lang w:val="en-US"/>
        </w:rPr>
        <w:t>1Co 9:21; Jam 1:25</w:t>
      </w:r>
      <w:r>
        <w:rPr>
          <w:sz w:val="28"/>
          <w:szCs w:val="28"/>
          <w:rtl w:val="0"/>
        </w:rPr>
        <w:t xml:space="preserve">, </w:t>
      </w:r>
      <w:r>
        <w:rPr>
          <w:rFonts w:hAnsi="Helvetica" w:hint="default"/>
          <w:sz w:val="28"/>
          <w:szCs w:val="28"/>
          <w:rtl w:val="0"/>
        </w:rPr>
        <w:t>“</w:t>
      </w:r>
      <w:r>
        <w:rPr>
          <w:sz w:val="28"/>
          <w:szCs w:val="28"/>
          <w:rtl w:val="0"/>
          <w:lang w:val="en-US"/>
        </w:rPr>
        <w:t>will,</w:t>
      </w:r>
      <w:r>
        <w:rPr>
          <w:rFonts w:hAnsi="Helvetica" w:hint="default"/>
          <w:sz w:val="28"/>
          <w:szCs w:val="28"/>
          <w:rtl w:val="0"/>
        </w:rPr>
        <w:t xml:space="preserve">” </w:t>
      </w:r>
      <w:r>
        <w:rPr>
          <w:sz w:val="28"/>
          <w:szCs w:val="28"/>
          <w:rtl w:val="0"/>
          <w:lang w:val="en-US"/>
        </w:rPr>
        <w:t>Heb 10:10</w:t>
      </w:r>
    </w:p>
    <w:p>
      <w:pPr>
        <w:pStyle w:val="Heading 2 &quot;A&quot;"/>
        <w:ind w:left="840"/>
      </w:pPr>
      <w:r>
        <w:rPr>
          <w:sz w:val="28"/>
          <w:szCs w:val="28"/>
        </w:rPr>
        <w:br w:type="page"/>
      </w:r>
    </w:p>
    <w:p>
      <w:pPr>
        <w:pStyle w:val="Heading 2 &quot;A&quot;"/>
        <w:numPr>
          <w:ilvl w:val="1"/>
          <w:numId w:val="105"/>
        </w:numPr>
        <w:ind w:left="780"/>
        <w:rPr>
          <w:position w:val="0"/>
          <w:sz w:val="28"/>
          <w:szCs w:val="28"/>
        </w:rPr>
      </w:pPr>
      <w:r>
        <w:rPr>
          <w:sz w:val="28"/>
          <w:szCs w:val="28"/>
          <w:rtl w:val="0"/>
          <w:lang w:val="en-US"/>
        </w:rPr>
        <w:t xml:space="preserve">Contents of </w:t>
      </w:r>
      <w:r>
        <w:rPr>
          <w:rFonts w:hAnsi="Helvetica" w:hint="default"/>
          <w:sz w:val="28"/>
          <w:szCs w:val="28"/>
          <w:rtl w:val="0"/>
        </w:rPr>
        <w:t>“</w:t>
      </w:r>
      <w:r>
        <w:rPr>
          <w:sz w:val="28"/>
          <w:szCs w:val="28"/>
          <w:rtl w:val="0"/>
          <w:lang w:val="fr-FR"/>
        </w:rPr>
        <w:t>Old Covenant</w:t>
      </w:r>
      <w:r>
        <w:rPr>
          <w:rFonts w:hAnsi="Helvetica" w:hint="default"/>
          <w:sz w:val="28"/>
          <w:szCs w:val="28"/>
          <w:rtl w:val="0"/>
        </w:rPr>
        <w:t>”</w:t>
      </w:r>
    </w:p>
    <w:p>
      <w:pPr>
        <w:pStyle w:val="Heading 3 &quot;1&quot;"/>
        <w:numPr>
          <w:ilvl w:val="2"/>
          <w:numId w:val="105"/>
        </w:numPr>
        <w:ind w:left="1140"/>
        <w:rPr>
          <w:position w:val="0"/>
          <w:sz w:val="28"/>
          <w:szCs w:val="28"/>
        </w:rPr>
      </w:pPr>
      <w:r>
        <w:rPr>
          <w:sz w:val="28"/>
          <w:szCs w:val="28"/>
          <w:rtl w:val="0"/>
          <w:lang w:val="en-US"/>
        </w:rPr>
        <w:t>All laws through Moses</w:t>
      </w:r>
    </w:p>
    <w:p>
      <w:pPr>
        <w:pStyle w:val="bt .75"/>
        <w:ind w:left="1260"/>
        <w:rPr>
          <w:sz w:val="28"/>
          <w:szCs w:val="28"/>
        </w:rPr>
      </w:pPr>
      <w:r>
        <w:rPr>
          <w:rFonts w:ascii="Times New Roman"/>
          <w:sz w:val="28"/>
          <w:szCs w:val="28"/>
          <w:rtl w:val="0"/>
          <w:lang w:val="en-US"/>
        </w:rPr>
        <w:t xml:space="preserve">Old Covenant includes not only the ten commandments, </w:t>
      </w:r>
      <w:r>
        <w:rPr>
          <w:rFonts w:ascii="Times New Roman"/>
          <w:sz w:val="28"/>
          <w:szCs w:val="28"/>
          <w:rtl w:val="0"/>
          <w:lang w:val="en-US"/>
        </w:rPr>
        <w:t>2Co 3:6,7, Rom 7:7</w:t>
      </w:r>
      <w:r>
        <w:rPr>
          <w:rFonts w:ascii="Times New Roman"/>
          <w:sz w:val="28"/>
          <w:szCs w:val="28"/>
          <w:rtl w:val="0"/>
          <w:lang w:val="en-US"/>
        </w:rPr>
        <w:t xml:space="preserve">, but the other laws given through Moses, i.e., the book of the covenant, </w:t>
      </w:r>
      <w:r>
        <w:rPr>
          <w:rFonts w:ascii="Times New Roman"/>
          <w:sz w:val="28"/>
          <w:szCs w:val="28"/>
          <w:rtl w:val="0"/>
          <w:lang w:val="en-US"/>
        </w:rPr>
        <w:t>Ex 21-23</w:t>
      </w:r>
      <w:r>
        <w:rPr>
          <w:rFonts w:ascii="Times New Roman"/>
          <w:sz w:val="28"/>
          <w:szCs w:val="28"/>
          <w:rtl w:val="0"/>
        </w:rPr>
        <w:t xml:space="preserve"> (</w:t>
      </w:r>
      <w:r>
        <w:rPr>
          <w:rFonts w:ascii="Times New Roman"/>
          <w:sz w:val="28"/>
          <w:szCs w:val="28"/>
          <w:rtl w:val="0"/>
          <w:lang w:val="en-US"/>
        </w:rPr>
        <w:t>Ex 24:7,8</w:t>
      </w:r>
      <w:r>
        <w:rPr>
          <w:rFonts w:ascii="Times New Roman"/>
          <w:sz w:val="28"/>
          <w:szCs w:val="28"/>
          <w:rtl w:val="0"/>
          <w:lang w:val="en-US"/>
        </w:rPr>
        <w:t xml:space="preserve">), the laws regulating the temple and the priesthood, </w:t>
      </w:r>
      <w:r>
        <w:rPr>
          <w:rFonts w:ascii="Times New Roman"/>
          <w:sz w:val="28"/>
          <w:szCs w:val="28"/>
          <w:rtl w:val="0"/>
          <w:lang w:val="en-US"/>
        </w:rPr>
        <w:t>Ex 25-Lev 10</w:t>
      </w:r>
      <w:r>
        <w:rPr>
          <w:rFonts w:ascii="Times New Roman"/>
          <w:sz w:val="28"/>
          <w:szCs w:val="28"/>
          <w:rtl w:val="0"/>
        </w:rPr>
        <w:t xml:space="preserve"> (e.g., </w:t>
      </w:r>
      <w:r>
        <w:rPr>
          <w:rFonts w:ascii="Times New Roman"/>
          <w:sz w:val="28"/>
          <w:szCs w:val="28"/>
          <w:rtl w:val="0"/>
          <w:lang w:val="en-US"/>
        </w:rPr>
        <w:t>Lev 6:9,25</w:t>
      </w:r>
      <w:r>
        <w:rPr>
          <w:rFonts w:ascii="Times New Roman"/>
          <w:sz w:val="28"/>
          <w:szCs w:val="28"/>
          <w:rtl w:val="0"/>
          <w:lang w:val="en-US"/>
        </w:rPr>
        <w:t xml:space="preserve">), other various laws, </w:t>
      </w:r>
      <w:r>
        <w:rPr>
          <w:rFonts w:ascii="Times New Roman"/>
          <w:sz w:val="28"/>
          <w:szCs w:val="28"/>
          <w:rtl w:val="0"/>
          <w:lang w:val="en-US"/>
        </w:rPr>
        <w:t>Lev 11 - Num 36</w:t>
      </w:r>
      <w:r>
        <w:rPr>
          <w:rFonts w:ascii="Times New Roman"/>
          <w:sz w:val="28"/>
          <w:szCs w:val="28"/>
          <w:rtl w:val="0"/>
        </w:rPr>
        <w:t xml:space="preserve"> (e.g., </w:t>
      </w:r>
      <w:r>
        <w:rPr>
          <w:rFonts w:ascii="Times New Roman"/>
          <w:sz w:val="28"/>
          <w:szCs w:val="28"/>
          <w:rtl w:val="0"/>
          <w:lang w:val="en-US"/>
        </w:rPr>
        <w:t>Num 19:14</w:t>
      </w:r>
      <w:r>
        <w:rPr>
          <w:rFonts w:ascii="Times New Roman"/>
          <w:sz w:val="28"/>
          <w:szCs w:val="28"/>
          <w:rtl w:val="0"/>
          <w:lang w:val="en-US"/>
        </w:rPr>
        <w:t xml:space="preserve">), and the laws of Deuteronomy (e.g., </w:t>
      </w:r>
      <w:r>
        <w:rPr>
          <w:rFonts w:ascii="Times New Roman"/>
          <w:sz w:val="28"/>
          <w:szCs w:val="28"/>
          <w:rtl w:val="0"/>
          <w:lang w:val="en-US"/>
        </w:rPr>
        <w:t>Dt 28:58</w:t>
      </w:r>
      <w:r>
        <w:rPr>
          <w:rFonts w:ascii="Times New Roman"/>
          <w:sz w:val="28"/>
          <w:szCs w:val="28"/>
          <w:rtl w:val="0"/>
        </w:rPr>
        <w:t>).</w:t>
      </w:r>
    </w:p>
    <w:p>
      <w:pPr>
        <w:pStyle w:val="Heading 3 &quot;1&quot;"/>
        <w:numPr>
          <w:ilvl w:val="2"/>
          <w:numId w:val="105"/>
        </w:numPr>
        <w:ind w:left="1140"/>
        <w:rPr>
          <w:position w:val="0"/>
          <w:sz w:val="28"/>
          <w:szCs w:val="28"/>
        </w:rPr>
      </w:pPr>
      <w:r>
        <w:rPr>
          <w:rFonts w:hAnsi="Helvetica" w:hint="default"/>
          <w:sz w:val="28"/>
          <w:szCs w:val="28"/>
          <w:rtl w:val="0"/>
        </w:rPr>
        <w:t>“</w:t>
      </w:r>
      <w:r>
        <w:rPr>
          <w:sz w:val="28"/>
          <w:szCs w:val="28"/>
          <w:rtl w:val="0"/>
          <w:lang w:val="en-US"/>
        </w:rPr>
        <w:t>Law of Moses</w:t>
      </w:r>
      <w:r>
        <w:rPr>
          <w:rFonts w:hAnsi="Helvetica" w:hint="default"/>
          <w:sz w:val="28"/>
          <w:szCs w:val="28"/>
          <w:rtl w:val="0"/>
        </w:rPr>
        <w:t>”</w:t>
      </w:r>
    </w:p>
    <w:p>
      <w:pPr>
        <w:pStyle w:val="bt .75"/>
        <w:ind w:left="1260"/>
        <w:rPr>
          <w:sz w:val="28"/>
          <w:szCs w:val="28"/>
        </w:rPr>
      </w:pPr>
      <w:r>
        <w:rPr>
          <w:rFonts w:ascii="Times New Roman"/>
          <w:sz w:val="28"/>
          <w:szCs w:val="28"/>
          <w:rtl w:val="0"/>
          <w:lang w:val="en-US"/>
        </w:rPr>
        <w:t xml:space="preserve">As Moses was the mediator, </w:t>
      </w:r>
      <w:r>
        <w:rPr>
          <w:rFonts w:ascii="Times New Roman"/>
          <w:sz w:val="28"/>
          <w:szCs w:val="28"/>
          <w:rtl w:val="0"/>
          <w:lang w:val="en-US"/>
        </w:rPr>
        <w:t>Gal 3:19, Dt 5:5</w:t>
      </w:r>
      <w:r>
        <w:rPr>
          <w:rFonts w:ascii="Times New Roman"/>
          <w:sz w:val="28"/>
          <w:szCs w:val="28"/>
          <w:rtl w:val="0"/>
          <w:lang w:val="en-US"/>
        </w:rPr>
        <w:t xml:space="preserve">, these laws were also known as the </w:t>
      </w:r>
      <w:r>
        <w:rPr>
          <w:sz w:val="28"/>
          <w:szCs w:val="28"/>
          <w:rtl w:val="0"/>
        </w:rPr>
        <w:t>“</w:t>
      </w:r>
      <w:r>
        <w:rPr>
          <w:rFonts w:ascii="Times New Roman"/>
          <w:sz w:val="28"/>
          <w:szCs w:val="28"/>
          <w:rtl w:val="0"/>
          <w:lang w:val="en-US"/>
        </w:rPr>
        <w:t>law of Moses</w:t>
      </w:r>
      <w:r>
        <w:rPr>
          <w:sz w:val="28"/>
          <w:szCs w:val="28"/>
          <w:rtl w:val="0"/>
        </w:rPr>
        <w:t xml:space="preserve">” </w:t>
      </w:r>
      <w:r>
        <w:rPr>
          <w:rFonts w:ascii="Times New Roman"/>
          <w:sz w:val="28"/>
          <w:szCs w:val="28"/>
          <w:rtl w:val="0"/>
          <w:lang w:val="en-US"/>
        </w:rPr>
        <w:t xml:space="preserve">or the </w:t>
      </w:r>
      <w:r>
        <w:rPr>
          <w:sz w:val="28"/>
          <w:szCs w:val="28"/>
          <w:rtl w:val="0"/>
        </w:rPr>
        <w:t>“</w:t>
      </w:r>
      <w:r>
        <w:rPr>
          <w:rFonts w:ascii="Times New Roman"/>
          <w:sz w:val="28"/>
          <w:szCs w:val="28"/>
          <w:rtl w:val="0"/>
          <w:lang w:val="en-US"/>
        </w:rPr>
        <w:t>book of Moses.</w:t>
      </w:r>
      <w:r>
        <w:rPr>
          <w:sz w:val="28"/>
          <w:szCs w:val="28"/>
          <w:rtl w:val="0"/>
        </w:rPr>
        <w:t xml:space="preserve">” </w:t>
      </w:r>
      <w:r>
        <w:rPr>
          <w:rFonts w:ascii="Times New Roman"/>
          <w:sz w:val="28"/>
          <w:szCs w:val="28"/>
          <w:rtl w:val="0"/>
        </w:rPr>
        <w:t xml:space="preserve">E.g., </w:t>
      </w:r>
      <w:r>
        <w:rPr>
          <w:rFonts w:ascii="Times New Roman"/>
          <w:sz w:val="28"/>
          <w:szCs w:val="28"/>
          <w:rtl w:val="0"/>
          <w:lang w:val="en-US"/>
        </w:rPr>
        <w:t>Josh 8:31</w:t>
      </w:r>
      <w:r>
        <w:rPr>
          <w:rFonts w:ascii="Times New Roman"/>
          <w:sz w:val="28"/>
          <w:szCs w:val="28"/>
          <w:rtl w:val="0"/>
          <w:lang w:val="de-DE"/>
        </w:rPr>
        <w:t xml:space="preserve"> (Deut</w:t>
      </w:r>
      <w:r>
        <w:rPr>
          <w:rFonts w:ascii="Times New Roman"/>
          <w:sz w:val="28"/>
          <w:szCs w:val="28"/>
          <w:rtl w:val="0"/>
          <w:lang w:val="en-US"/>
        </w:rPr>
        <w:t>eronomy</w:t>
      </w:r>
      <w:r>
        <w:rPr>
          <w:rFonts w:ascii="Times New Roman"/>
          <w:sz w:val="28"/>
          <w:szCs w:val="28"/>
          <w:rtl w:val="0"/>
        </w:rPr>
        <w:t xml:space="preserve">), </w:t>
      </w:r>
      <w:r>
        <w:rPr>
          <w:rFonts w:ascii="Times New Roman"/>
          <w:sz w:val="28"/>
          <w:szCs w:val="28"/>
          <w:rtl w:val="0"/>
          <w:lang w:val="en-US"/>
        </w:rPr>
        <w:t>Ezra 6:18</w:t>
      </w:r>
      <w:r>
        <w:rPr>
          <w:rFonts w:ascii="Times New Roman"/>
          <w:sz w:val="28"/>
          <w:szCs w:val="28"/>
          <w:rtl w:val="0"/>
        </w:rPr>
        <w:t xml:space="preserve"> (Num</w:t>
      </w:r>
      <w:r>
        <w:rPr>
          <w:rFonts w:ascii="Times New Roman"/>
          <w:sz w:val="28"/>
          <w:szCs w:val="28"/>
          <w:rtl w:val="0"/>
          <w:lang w:val="en-US"/>
        </w:rPr>
        <w:t>bers</w:t>
      </w:r>
      <w:r>
        <w:rPr>
          <w:rFonts w:ascii="Times New Roman"/>
          <w:sz w:val="28"/>
          <w:szCs w:val="28"/>
          <w:rtl w:val="0"/>
        </w:rPr>
        <w:t xml:space="preserve">), </w:t>
      </w:r>
      <w:r>
        <w:rPr>
          <w:rFonts w:ascii="Times New Roman"/>
          <w:sz w:val="28"/>
          <w:szCs w:val="28"/>
          <w:rtl w:val="0"/>
          <w:lang w:val="en-US"/>
        </w:rPr>
        <w:t>Neh 8:1,8,14</w:t>
      </w:r>
      <w:r>
        <w:rPr>
          <w:rFonts w:ascii="Times New Roman"/>
          <w:sz w:val="28"/>
          <w:szCs w:val="28"/>
          <w:rtl w:val="0"/>
        </w:rPr>
        <w:t xml:space="preserve"> (Lev</w:t>
      </w:r>
      <w:r>
        <w:rPr>
          <w:rFonts w:ascii="Times New Roman"/>
          <w:sz w:val="28"/>
          <w:szCs w:val="28"/>
          <w:rtl w:val="0"/>
          <w:lang w:val="en-US"/>
        </w:rPr>
        <w:t>iticus</w:t>
      </w:r>
      <w:r>
        <w:rPr>
          <w:rFonts w:ascii="Times New Roman"/>
          <w:sz w:val="28"/>
          <w:szCs w:val="28"/>
          <w:rtl w:val="0"/>
          <w:lang w:val="en-US"/>
        </w:rPr>
        <w:t xml:space="preserve">); and note here also </w:t>
      </w:r>
      <w:r>
        <w:rPr>
          <w:sz w:val="28"/>
          <w:szCs w:val="28"/>
          <w:rtl w:val="0"/>
        </w:rPr>
        <w:t>“</w:t>
      </w:r>
      <w:r>
        <w:rPr>
          <w:rFonts w:ascii="Times New Roman"/>
          <w:sz w:val="28"/>
          <w:szCs w:val="28"/>
          <w:rtl w:val="0"/>
          <w:lang w:val="en-US"/>
        </w:rPr>
        <w:t>Law of Moses</w:t>
      </w:r>
      <w:r>
        <w:rPr>
          <w:sz w:val="28"/>
          <w:szCs w:val="28"/>
          <w:rtl w:val="0"/>
        </w:rPr>
        <w:t xml:space="preserve">” </w:t>
      </w:r>
      <w:r>
        <w:rPr>
          <w:rFonts w:ascii="Times New Roman"/>
          <w:sz w:val="28"/>
          <w:szCs w:val="28"/>
          <w:rtl w:val="0"/>
        </w:rPr>
        <w:t xml:space="preserve">= </w:t>
      </w:r>
      <w:r>
        <w:rPr>
          <w:sz w:val="28"/>
          <w:szCs w:val="28"/>
          <w:rtl w:val="0"/>
        </w:rPr>
        <w:t>“</w:t>
      </w:r>
      <w:r>
        <w:rPr>
          <w:rFonts w:ascii="Times New Roman"/>
          <w:sz w:val="28"/>
          <w:szCs w:val="28"/>
          <w:rtl w:val="0"/>
          <w:lang w:val="en-US"/>
        </w:rPr>
        <w:t>Law of God.</w:t>
      </w:r>
      <w:r>
        <w:rPr>
          <w:sz w:val="28"/>
          <w:szCs w:val="28"/>
          <w:rtl w:val="0"/>
        </w:rPr>
        <w:t>”</w:t>
      </w:r>
      <w:r>
        <w:rPr>
          <w:rFonts w:ascii="Times New Roman"/>
          <w:sz w:val="28"/>
          <w:szCs w:val="28"/>
          <w:rtl w:val="0"/>
          <w:lang w:val="en-US"/>
        </w:rPr>
        <w:t xml:space="preserve">), (Genesis also included in Moses writings and sometimes, by synecdoche, also included in the </w:t>
      </w:r>
      <w:r>
        <w:rPr>
          <w:sz w:val="28"/>
          <w:szCs w:val="28"/>
          <w:rtl w:val="0"/>
        </w:rPr>
        <w:t>“</w:t>
      </w:r>
      <w:r>
        <w:rPr>
          <w:rFonts w:ascii="Times New Roman"/>
          <w:sz w:val="28"/>
          <w:szCs w:val="28"/>
          <w:rtl w:val="0"/>
        </w:rPr>
        <w:t>Law,</w:t>
      </w:r>
      <w:r>
        <w:rPr>
          <w:sz w:val="28"/>
          <w:szCs w:val="28"/>
          <w:rtl w:val="0"/>
        </w:rPr>
        <w:t xml:space="preserve">” </w:t>
      </w:r>
      <w:r>
        <w:rPr>
          <w:rFonts w:ascii="Times New Roman"/>
          <w:sz w:val="28"/>
          <w:szCs w:val="28"/>
          <w:rtl w:val="0"/>
          <w:lang w:val="en-US"/>
        </w:rPr>
        <w:t>Gal 4:21</w:t>
      </w:r>
      <w:r>
        <w:rPr>
          <w:rFonts w:ascii="Times New Roman"/>
          <w:sz w:val="28"/>
          <w:szCs w:val="28"/>
          <w:rtl w:val="0"/>
        </w:rPr>
        <w:t>.)</w:t>
      </w:r>
    </w:p>
    <w:p>
      <w:pPr>
        <w:pStyle w:val="Heading 3 &quot;1&quot;"/>
        <w:numPr>
          <w:ilvl w:val="2"/>
          <w:numId w:val="105"/>
        </w:numPr>
        <w:ind w:left="1140"/>
        <w:rPr>
          <w:position w:val="0"/>
          <w:sz w:val="28"/>
          <w:szCs w:val="28"/>
        </w:rPr>
      </w:pPr>
      <w:r>
        <w:rPr>
          <w:sz w:val="28"/>
          <w:szCs w:val="28"/>
          <w:rtl w:val="0"/>
          <w:lang w:val="en-US"/>
        </w:rPr>
        <w:t>Rest of OT</w:t>
      </w:r>
    </w:p>
    <w:p>
      <w:pPr>
        <w:pStyle w:val="bt .75"/>
        <w:ind w:left="1260"/>
        <w:rPr>
          <w:sz w:val="28"/>
          <w:szCs w:val="28"/>
        </w:rPr>
      </w:pPr>
      <w:r>
        <w:rPr>
          <w:rFonts w:ascii="Times New Roman"/>
          <w:sz w:val="28"/>
          <w:szCs w:val="28"/>
          <w:rtl w:val="0"/>
          <w:lang w:val="en-US"/>
        </w:rPr>
        <w:t>These (Moses</w:t>
      </w:r>
      <w:r>
        <w:rPr>
          <w:sz w:val="28"/>
          <w:szCs w:val="28"/>
          <w:rtl w:val="0"/>
          <w:lang w:val="fr-FR"/>
        </w:rPr>
        <w:t xml:space="preserve">’ </w:t>
      </w:r>
      <w:r>
        <w:rPr>
          <w:rFonts w:ascii="Times New Roman"/>
          <w:sz w:val="28"/>
          <w:szCs w:val="28"/>
          <w:rtl w:val="0"/>
          <w:lang w:val="en-US"/>
        </w:rPr>
        <w:t xml:space="preserve">laws) formed the foundation for the rest of the Old Testament books and the whole is called the </w:t>
      </w:r>
      <w:r>
        <w:rPr>
          <w:sz w:val="28"/>
          <w:szCs w:val="28"/>
          <w:rtl w:val="0"/>
        </w:rPr>
        <w:t>“</w:t>
      </w:r>
      <w:r>
        <w:rPr>
          <w:rFonts w:ascii="Times New Roman"/>
          <w:sz w:val="28"/>
          <w:szCs w:val="28"/>
          <w:rtl w:val="0"/>
        </w:rPr>
        <w:t>Law.</w:t>
      </w:r>
      <w:r>
        <w:rPr>
          <w:sz w:val="28"/>
          <w:szCs w:val="28"/>
          <w:rtl w:val="0"/>
        </w:rPr>
        <w:t xml:space="preserve">” </w:t>
      </w:r>
      <w:r>
        <w:rPr>
          <w:rFonts w:ascii="Times New Roman"/>
          <w:sz w:val="28"/>
          <w:szCs w:val="28"/>
          <w:rtl w:val="0"/>
          <w:lang w:val="sv-SE"/>
        </w:rPr>
        <w:t xml:space="preserve">(e.g., prophets, </w:t>
      </w:r>
      <w:r>
        <w:rPr>
          <w:rFonts w:ascii="Times New Roman"/>
          <w:sz w:val="28"/>
          <w:szCs w:val="28"/>
          <w:rtl w:val="0"/>
          <w:lang w:val="en-US"/>
        </w:rPr>
        <w:t>Rom 3:15,16</w:t>
      </w:r>
      <w:r>
        <w:rPr>
          <w:rFonts w:ascii="Times New Roman"/>
          <w:sz w:val="28"/>
          <w:szCs w:val="28"/>
          <w:rtl w:val="0"/>
        </w:rPr>
        <w:t xml:space="preserve">; psalms, </w:t>
      </w:r>
      <w:r>
        <w:rPr>
          <w:rFonts w:ascii="Times New Roman"/>
          <w:sz w:val="28"/>
          <w:szCs w:val="28"/>
          <w:rtl w:val="0"/>
          <w:lang w:val="en-US"/>
        </w:rPr>
        <w:t>Rom 3:10-14</w:t>
      </w:r>
      <w:r>
        <w:rPr>
          <w:rFonts w:ascii="Times New Roman"/>
          <w:sz w:val="28"/>
          <w:szCs w:val="28"/>
          <w:rtl w:val="0"/>
        </w:rPr>
        <w:t xml:space="preserve">.) </w:t>
      </w:r>
    </w:p>
    <w:p>
      <w:pPr>
        <w:pStyle w:val="Free Form"/>
        <w:rPr>
          <w:sz w:val="28"/>
          <w:szCs w:val="28"/>
        </w:rPr>
      </w:pPr>
    </w:p>
    <w:p>
      <w:pPr>
        <w:pStyle w:val="bt .50"/>
        <w:ind w:left="840"/>
        <w:rPr>
          <w:sz w:val="28"/>
          <w:szCs w:val="28"/>
        </w:rPr>
      </w:pPr>
      <w:r>
        <w:rPr>
          <w:sz w:val="28"/>
          <w:szCs w:val="28"/>
          <w:rtl w:val="0"/>
          <w:lang w:val="en-US"/>
        </w:rPr>
        <w:t xml:space="preserve">Note: This is not to say that everything in the 39 OT books is </w:t>
      </w:r>
      <w:r>
        <w:rPr>
          <w:rFonts w:hAnsi="Times New Roman" w:hint="default"/>
          <w:sz w:val="28"/>
          <w:szCs w:val="28"/>
          <w:rtl w:val="0"/>
        </w:rPr>
        <w:t>“</w:t>
      </w:r>
      <w:r>
        <w:rPr>
          <w:sz w:val="28"/>
          <w:szCs w:val="28"/>
          <w:rtl w:val="0"/>
        </w:rPr>
        <w:t>Law,</w:t>
      </w:r>
      <w:r>
        <w:rPr>
          <w:rFonts w:hAnsi="Times New Roman" w:hint="default"/>
          <w:sz w:val="28"/>
          <w:szCs w:val="28"/>
          <w:rtl w:val="0"/>
        </w:rPr>
        <w:t xml:space="preserve">” </w:t>
      </w:r>
      <w:r>
        <w:rPr>
          <w:sz w:val="28"/>
          <w:szCs w:val="28"/>
          <w:rtl w:val="0"/>
          <w:lang w:val="en-US"/>
        </w:rPr>
        <w:t>or part of the covenant through Moses (e.g., Gen.; God</w:t>
      </w:r>
      <w:r>
        <w:rPr>
          <w:rFonts w:hAnsi="Times New Roman" w:hint="default"/>
          <w:sz w:val="28"/>
          <w:szCs w:val="28"/>
          <w:rtl w:val="0"/>
          <w:lang w:val="fr-FR"/>
        </w:rPr>
        <w:t>’</w:t>
      </w:r>
      <w:r>
        <w:rPr>
          <w:sz w:val="28"/>
          <w:szCs w:val="28"/>
          <w:rtl w:val="0"/>
          <w:lang w:val="en-US"/>
        </w:rPr>
        <w:t xml:space="preserve">s covenant with </w:t>
      </w:r>
      <w:r>
        <w:rPr>
          <w:sz w:val="28"/>
          <w:szCs w:val="28"/>
          <w:rtl w:val="0"/>
          <w:lang w:val="en-US"/>
        </w:rPr>
        <w:t>David</w:t>
      </w:r>
      <w:r>
        <w:rPr>
          <w:sz w:val="28"/>
          <w:szCs w:val="28"/>
          <w:rtl w:val="0"/>
        </w:rPr>
        <w:t xml:space="preserve">, </w:t>
      </w:r>
      <w:r>
        <w:rPr>
          <w:b w:val="1"/>
          <w:bCs w:val="1"/>
          <w:sz w:val="28"/>
          <w:szCs w:val="28"/>
          <w:rtl w:val="0"/>
        </w:rPr>
        <w:t>2Sam 7</w:t>
      </w:r>
      <w:r>
        <w:rPr>
          <w:sz w:val="28"/>
          <w:szCs w:val="28"/>
          <w:rtl w:val="0"/>
          <w:lang w:val="en-US"/>
        </w:rPr>
        <w:t xml:space="preserve">), but it is to say that the </w:t>
      </w:r>
      <w:r>
        <w:rPr>
          <w:rFonts w:hAnsi="Times New Roman" w:hint="default"/>
          <w:sz w:val="28"/>
          <w:szCs w:val="28"/>
          <w:rtl w:val="0"/>
        </w:rPr>
        <w:t>“</w:t>
      </w:r>
      <w:r>
        <w:rPr>
          <w:sz w:val="28"/>
          <w:szCs w:val="28"/>
          <w:rtl w:val="0"/>
        </w:rPr>
        <w:t>Law,</w:t>
      </w:r>
      <w:r>
        <w:rPr>
          <w:rFonts w:hAnsi="Times New Roman" w:hint="default"/>
          <w:sz w:val="28"/>
          <w:szCs w:val="28"/>
          <w:rtl w:val="0"/>
        </w:rPr>
        <w:t xml:space="preserve">” </w:t>
      </w:r>
      <w:r>
        <w:rPr>
          <w:sz w:val="28"/>
          <w:szCs w:val="28"/>
          <w:rtl w:val="0"/>
        </w:rPr>
        <w:t xml:space="preserve">or </w:t>
      </w:r>
      <w:r>
        <w:rPr>
          <w:rFonts w:hAnsi="Times New Roman" w:hint="default"/>
          <w:sz w:val="28"/>
          <w:szCs w:val="28"/>
          <w:rtl w:val="0"/>
        </w:rPr>
        <w:t>“</w:t>
      </w:r>
      <w:r>
        <w:rPr>
          <w:sz w:val="28"/>
          <w:szCs w:val="28"/>
          <w:rtl w:val="0"/>
          <w:lang w:val="fr-FR"/>
        </w:rPr>
        <w:t>Old Covenant,</w:t>
      </w:r>
      <w:r>
        <w:rPr>
          <w:rFonts w:hAnsi="Times New Roman" w:hint="default"/>
          <w:sz w:val="28"/>
          <w:szCs w:val="28"/>
          <w:rtl w:val="0"/>
        </w:rPr>
        <w:t xml:space="preserve">” </w:t>
      </w:r>
      <w:r>
        <w:rPr>
          <w:sz w:val="28"/>
          <w:szCs w:val="28"/>
          <w:rtl w:val="0"/>
          <w:lang w:val="en-US"/>
        </w:rPr>
        <w:t>is more than the 10 Commandments and would include other laws given through Moses, and that the prophetical writings and psalms of men who lived under that covenant are tied inseparably to that dispensation.</w:t>
      </w:r>
    </w:p>
    <w:p>
      <w:pPr>
        <w:pStyle w:val="bt .50"/>
        <w:spacing w:before="120"/>
        <w:ind w:left="840"/>
        <w:rPr>
          <w:sz w:val="28"/>
          <w:szCs w:val="28"/>
        </w:rPr>
      </w:pPr>
      <w:r>
        <w:rPr>
          <w:sz w:val="28"/>
          <w:szCs w:val="28"/>
          <w:rtl w:val="0"/>
          <w:lang w:val="en-US"/>
        </w:rPr>
        <w:t xml:space="preserve">Describing parts of the law as </w:t>
      </w:r>
      <w:r>
        <w:rPr>
          <w:rFonts w:hAnsi="Times New Roman" w:hint="default"/>
          <w:sz w:val="28"/>
          <w:szCs w:val="28"/>
          <w:rtl w:val="0"/>
        </w:rPr>
        <w:t>“</w:t>
      </w:r>
      <w:r>
        <w:rPr>
          <w:sz w:val="28"/>
          <w:szCs w:val="28"/>
          <w:rtl w:val="0"/>
        </w:rPr>
        <w:t>judicial,</w:t>
      </w:r>
      <w:r>
        <w:rPr>
          <w:rFonts w:hAnsi="Times New Roman" w:hint="default"/>
          <w:sz w:val="28"/>
          <w:szCs w:val="28"/>
          <w:rtl w:val="0"/>
        </w:rPr>
        <w:t>” “</w:t>
      </w:r>
      <w:r>
        <w:rPr>
          <w:sz w:val="28"/>
          <w:szCs w:val="28"/>
          <w:rtl w:val="0"/>
        </w:rPr>
        <w:t>moral,</w:t>
      </w:r>
      <w:r>
        <w:rPr>
          <w:rFonts w:hAnsi="Times New Roman" w:hint="default"/>
          <w:sz w:val="28"/>
          <w:szCs w:val="28"/>
          <w:rtl w:val="0"/>
        </w:rPr>
        <w:t xml:space="preserve">” </w:t>
      </w:r>
      <w:r>
        <w:rPr>
          <w:sz w:val="28"/>
          <w:szCs w:val="28"/>
          <w:rtl w:val="0"/>
        </w:rPr>
        <w:t xml:space="preserve">or </w:t>
      </w:r>
      <w:r>
        <w:rPr>
          <w:rFonts w:hAnsi="Times New Roman" w:hint="default"/>
          <w:sz w:val="28"/>
          <w:szCs w:val="28"/>
          <w:rtl w:val="0"/>
        </w:rPr>
        <w:t>“</w:t>
      </w:r>
      <w:r>
        <w:rPr>
          <w:sz w:val="28"/>
          <w:szCs w:val="28"/>
          <w:rtl w:val="0"/>
        </w:rPr>
        <w:t>ceremonial,</w:t>
      </w:r>
      <w:r>
        <w:rPr>
          <w:rFonts w:hAnsi="Times New Roman" w:hint="default"/>
          <w:sz w:val="28"/>
          <w:szCs w:val="28"/>
          <w:rtl w:val="0"/>
        </w:rPr>
        <w:t xml:space="preserve">” </w:t>
      </w:r>
      <w:r>
        <w:rPr>
          <w:sz w:val="28"/>
          <w:szCs w:val="28"/>
          <w:rtl w:val="0"/>
          <w:lang w:val="en-US"/>
        </w:rPr>
        <w:t>is from man</w:t>
      </w:r>
      <w:r>
        <w:rPr>
          <w:rFonts w:hAnsi="Times New Roman" w:hint="default"/>
          <w:sz w:val="28"/>
          <w:szCs w:val="28"/>
          <w:rtl w:val="0"/>
          <w:lang w:val="fr-FR"/>
        </w:rPr>
        <w:t>’</w:t>
      </w:r>
      <w:r>
        <w:rPr>
          <w:sz w:val="28"/>
          <w:szCs w:val="28"/>
          <w:rtl w:val="0"/>
          <w:lang w:val="en-US"/>
        </w:rPr>
        <w:t>s phraseology, not Scriptures.</w:t>
      </w:r>
    </w:p>
    <w:p>
      <w:pPr>
        <w:pStyle w:val="Heading 2 &quot;A&quot;"/>
        <w:numPr>
          <w:ilvl w:val="1"/>
          <w:numId w:val="105"/>
        </w:numPr>
        <w:ind w:left="780"/>
        <w:rPr>
          <w:position w:val="0"/>
          <w:sz w:val="28"/>
          <w:szCs w:val="28"/>
        </w:rPr>
      </w:pPr>
      <w:r>
        <w:rPr>
          <w:sz w:val="28"/>
          <w:szCs w:val="28"/>
          <w:rtl w:val="0"/>
          <w:lang w:val="en-US"/>
        </w:rPr>
        <w:t>Need and aim of our study</w:t>
      </w:r>
    </w:p>
    <w:p>
      <w:pPr>
        <w:pStyle w:val="Heading 3 &quot;1&quot;"/>
        <w:numPr>
          <w:ilvl w:val="2"/>
          <w:numId w:val="105"/>
        </w:numPr>
        <w:ind w:left="1140"/>
        <w:rPr>
          <w:position w:val="0"/>
          <w:sz w:val="28"/>
          <w:szCs w:val="28"/>
        </w:rPr>
      </w:pPr>
      <w:r>
        <w:rPr>
          <w:sz w:val="28"/>
          <w:szCs w:val="28"/>
          <w:rtl w:val="0"/>
          <w:lang w:val="en-US"/>
        </w:rPr>
        <w:t xml:space="preserve">Religious practices in so-called </w:t>
      </w:r>
      <w:r>
        <w:rPr>
          <w:rFonts w:hAnsi="Helvetica" w:hint="default"/>
          <w:sz w:val="28"/>
          <w:szCs w:val="28"/>
          <w:rtl w:val="0"/>
        </w:rPr>
        <w:t>“</w:t>
      </w:r>
      <w:r>
        <w:rPr>
          <w:sz w:val="28"/>
          <w:szCs w:val="28"/>
          <w:rtl w:val="0"/>
        </w:rPr>
        <w:t>Christian</w:t>
      </w:r>
      <w:r>
        <w:rPr>
          <w:rFonts w:hAnsi="Helvetica" w:hint="default"/>
          <w:sz w:val="28"/>
          <w:szCs w:val="28"/>
          <w:rtl w:val="0"/>
        </w:rPr>
        <w:t xml:space="preserve">” </w:t>
      </w:r>
      <w:r>
        <w:rPr>
          <w:sz w:val="28"/>
          <w:szCs w:val="28"/>
          <w:rtl w:val="0"/>
          <w:lang w:val="de-DE"/>
        </w:rPr>
        <w:t xml:space="preserve">churches </w:t>
      </w:r>
      <w:r>
        <w:rPr>
          <w:rFonts w:hAnsi="Helvetica" w:hint="default"/>
          <w:sz w:val="28"/>
          <w:szCs w:val="28"/>
          <w:rtl w:val="0"/>
        </w:rPr>
        <w:t>“</w:t>
      </w:r>
      <w:r>
        <w:rPr>
          <w:sz w:val="28"/>
          <w:szCs w:val="28"/>
          <w:rtl w:val="0"/>
          <w:lang w:val="en-US"/>
        </w:rPr>
        <w:t>authorized</w:t>
      </w:r>
      <w:r>
        <w:rPr>
          <w:rFonts w:hAnsi="Helvetica" w:hint="default"/>
          <w:sz w:val="28"/>
          <w:szCs w:val="28"/>
          <w:rtl w:val="0"/>
        </w:rPr>
        <w:t xml:space="preserve">”  </w:t>
      </w:r>
      <w:r>
        <w:rPr>
          <w:sz w:val="28"/>
          <w:szCs w:val="28"/>
          <w:rtl w:val="0"/>
          <w:lang w:val="en-US"/>
        </w:rPr>
        <w:t>by the OT:</w:t>
      </w:r>
    </w:p>
    <w:p>
      <w:pPr>
        <w:pStyle w:val="Heading 4 &quot;a&quot;"/>
        <w:numPr>
          <w:ilvl w:val="3"/>
          <w:numId w:val="105"/>
        </w:numPr>
        <w:ind w:left="1500"/>
        <w:rPr>
          <w:position w:val="0"/>
          <w:sz w:val="28"/>
          <w:szCs w:val="28"/>
        </w:rPr>
      </w:pPr>
      <w:r>
        <w:rPr>
          <w:sz w:val="28"/>
          <w:szCs w:val="28"/>
          <w:rtl w:val="0"/>
          <w:lang w:val="en-US"/>
        </w:rPr>
        <w:t xml:space="preserve">Observance of the Sabbath day (e.g., Adventists) </w:t>
      </w:r>
    </w:p>
    <w:p>
      <w:pPr>
        <w:pStyle w:val="Heading 4 &quot;a&quot;"/>
        <w:numPr>
          <w:ilvl w:val="3"/>
          <w:numId w:val="105"/>
        </w:numPr>
        <w:ind w:left="1500"/>
        <w:rPr>
          <w:position w:val="0"/>
          <w:sz w:val="28"/>
          <w:szCs w:val="28"/>
        </w:rPr>
      </w:pPr>
      <w:r>
        <w:rPr>
          <w:sz w:val="28"/>
          <w:szCs w:val="28"/>
          <w:rtl w:val="0"/>
          <w:lang w:val="en-US"/>
        </w:rPr>
        <w:t>Mechanical instrumental music in worship (e.g., Christian church)</w:t>
      </w:r>
    </w:p>
    <w:p>
      <w:pPr>
        <w:pStyle w:val="Heading 4 &quot;a&quot;"/>
        <w:numPr>
          <w:ilvl w:val="3"/>
          <w:numId w:val="105"/>
        </w:numPr>
        <w:ind w:left="1500"/>
        <w:rPr>
          <w:position w:val="0"/>
          <w:sz w:val="28"/>
          <w:szCs w:val="28"/>
        </w:rPr>
      </w:pPr>
      <w:r>
        <w:rPr>
          <w:sz w:val="28"/>
          <w:szCs w:val="28"/>
          <w:rtl w:val="0"/>
          <w:lang w:val="en-US"/>
        </w:rPr>
        <w:t>Incense in worship (e.g., Catholics)</w:t>
      </w:r>
    </w:p>
    <w:p>
      <w:pPr>
        <w:pStyle w:val="Heading 4 &quot;a&quot;"/>
        <w:numPr>
          <w:ilvl w:val="3"/>
          <w:numId w:val="105"/>
        </w:numPr>
        <w:ind w:left="1500"/>
        <w:rPr>
          <w:position w:val="0"/>
          <w:sz w:val="28"/>
          <w:szCs w:val="28"/>
        </w:rPr>
      </w:pPr>
      <w:r>
        <w:rPr>
          <w:sz w:val="28"/>
          <w:szCs w:val="28"/>
          <w:rtl w:val="0"/>
          <w:lang w:val="sv-SE"/>
        </w:rPr>
        <w:t>Polygamy (e.g., Mormons)</w:t>
      </w:r>
    </w:p>
    <w:p>
      <w:pPr>
        <w:pStyle w:val="Heading 4 &quot;a&quot;"/>
        <w:numPr>
          <w:ilvl w:val="3"/>
          <w:numId w:val="105"/>
        </w:numPr>
        <w:ind w:left="1500"/>
        <w:rPr>
          <w:position w:val="0"/>
          <w:sz w:val="28"/>
          <w:szCs w:val="28"/>
        </w:rPr>
      </w:pPr>
      <w:r>
        <w:rPr>
          <w:sz w:val="28"/>
          <w:szCs w:val="28"/>
          <w:rtl w:val="0"/>
          <w:lang w:val="en-US"/>
        </w:rPr>
        <w:t>Tithing (e.g., Baptists)</w:t>
      </w:r>
    </w:p>
    <w:p>
      <w:pPr>
        <w:pStyle w:val="Heading 3 &quot;1&quot;"/>
        <w:numPr>
          <w:ilvl w:val="1"/>
          <w:numId w:val="105"/>
        </w:numPr>
        <w:ind w:left="780"/>
        <w:rPr>
          <w:position w:val="0"/>
          <w:sz w:val="28"/>
          <w:szCs w:val="28"/>
        </w:rPr>
      </w:pPr>
      <w:r>
        <w:rPr>
          <w:sz w:val="28"/>
          <w:szCs w:val="28"/>
          <w:rtl w:val="0"/>
          <w:lang w:val="en-US"/>
        </w:rPr>
        <w:t>Objective</w:t>
      </w:r>
    </w:p>
    <w:p>
      <w:pPr>
        <w:pStyle w:val="Heading 1 &quot;I&quot;"/>
        <w:numPr>
          <w:ilvl w:val="0"/>
          <w:numId w:val="105"/>
        </w:numPr>
        <w:ind w:left="546"/>
        <w:rPr>
          <w:position w:val="0"/>
          <w:sz w:val="28"/>
          <w:szCs w:val="28"/>
        </w:rPr>
      </w:pPr>
      <w:r>
        <w:rPr>
          <w:rFonts w:ascii="Helvetica"/>
          <w:sz w:val="28"/>
          <w:szCs w:val="28"/>
          <w:rtl w:val="0"/>
        </w:rPr>
        <w:t>FOUR QUESTIONS ABOUT THE OLD TESTAMENT</w:t>
      </w:r>
    </w:p>
    <w:p>
      <w:pPr>
        <w:pStyle w:val="Heading 2 &quot;A&quot;"/>
        <w:numPr>
          <w:ilvl w:val="1"/>
          <w:numId w:val="105"/>
        </w:numPr>
        <w:ind w:left="780"/>
        <w:rPr>
          <w:position w:val="0"/>
          <w:sz w:val="28"/>
          <w:szCs w:val="28"/>
        </w:rPr>
      </w:pPr>
      <w:r>
        <w:rPr>
          <w:sz w:val="28"/>
          <w:szCs w:val="28"/>
          <w:rtl w:val="0"/>
        </w:rPr>
        <w:t xml:space="preserve">Q1 - To </w:t>
      </w:r>
      <w:r>
        <w:rPr>
          <w:sz w:val="28"/>
          <w:szCs w:val="28"/>
          <w:rtl w:val="0"/>
          <w:lang w:val="en-US"/>
        </w:rPr>
        <w:t>Whom Given</w:t>
      </w:r>
      <w:r>
        <w:rPr>
          <w:sz w:val="28"/>
          <w:szCs w:val="28"/>
          <w:rtl w:val="0"/>
        </w:rPr>
        <w:t xml:space="preserve">? </w:t>
      </w:r>
      <w:r>
        <w:rPr>
          <w:sz w:val="28"/>
          <w:szCs w:val="28"/>
          <w:rtl w:val="0"/>
          <w:lang w:val="en-US"/>
        </w:rPr>
        <w:t>Ex 19:1,3; Dt 5:1-3</w:t>
      </w:r>
    </w:p>
    <w:p>
      <w:pPr>
        <w:pStyle w:val="Heading 3 &quot;1&quot;"/>
        <w:numPr>
          <w:ilvl w:val="2"/>
          <w:numId w:val="105"/>
        </w:numPr>
        <w:ind w:left="1140"/>
        <w:rPr>
          <w:position w:val="0"/>
          <w:sz w:val="28"/>
          <w:szCs w:val="28"/>
        </w:rPr>
      </w:pPr>
      <w:r>
        <w:rPr>
          <w:sz w:val="28"/>
          <w:szCs w:val="28"/>
          <w:rtl w:val="0"/>
          <w:lang w:val="en-US"/>
        </w:rPr>
        <w:t>Scripture parallels</w:t>
      </w:r>
    </w:p>
    <w:p>
      <w:pPr>
        <w:pStyle w:val="Heading 4 &quot;a&quot;"/>
        <w:numPr>
          <w:ilvl w:val="3"/>
          <w:numId w:val="105"/>
        </w:numPr>
        <w:ind w:left="1500"/>
        <w:rPr>
          <w:position w:val="0"/>
          <w:sz w:val="28"/>
          <w:szCs w:val="28"/>
        </w:rPr>
      </w:pPr>
      <w:r>
        <w:rPr>
          <w:sz w:val="28"/>
          <w:szCs w:val="28"/>
          <w:rtl w:val="0"/>
          <w:lang w:val="en-US"/>
        </w:rPr>
        <w:t xml:space="preserve">Build ark? Why not? </w:t>
      </w:r>
      <w:r>
        <w:rPr>
          <w:sz w:val="28"/>
          <w:szCs w:val="28"/>
          <w:rtl w:val="0"/>
          <w:lang w:val="en-US"/>
        </w:rPr>
        <w:t>Gen 6:14...18</w:t>
      </w:r>
    </w:p>
    <w:p>
      <w:pPr>
        <w:pStyle w:val="Heading 4 &quot;a&quot;"/>
        <w:numPr>
          <w:ilvl w:val="3"/>
          <w:numId w:val="105"/>
        </w:numPr>
        <w:ind w:left="1500"/>
        <w:rPr>
          <w:position w:val="0"/>
          <w:sz w:val="28"/>
          <w:szCs w:val="28"/>
        </w:rPr>
      </w:pPr>
      <w:r>
        <w:rPr>
          <w:sz w:val="28"/>
          <w:szCs w:val="28"/>
          <w:rtl w:val="0"/>
          <w:lang w:val="en-US"/>
        </w:rPr>
        <w:t xml:space="preserve">Leave country, relatives? Why not? </w:t>
      </w:r>
      <w:r>
        <w:rPr>
          <w:sz w:val="28"/>
          <w:szCs w:val="28"/>
          <w:rtl w:val="0"/>
          <w:lang w:val="en-US"/>
        </w:rPr>
        <w:t>Gen 12:1-3...Gal 3:8,15</w:t>
      </w:r>
    </w:p>
    <w:p>
      <w:pPr>
        <w:pStyle w:val="Heading 3 &quot;1&quot;"/>
        <w:numPr>
          <w:ilvl w:val="2"/>
          <w:numId w:val="105"/>
        </w:numPr>
        <w:ind w:left="1140"/>
        <w:rPr>
          <w:position w:val="0"/>
          <w:sz w:val="28"/>
          <w:szCs w:val="28"/>
        </w:rPr>
      </w:pPr>
      <w:r>
        <w:rPr>
          <w:sz w:val="28"/>
          <w:szCs w:val="28"/>
          <w:rtl w:val="0"/>
          <w:lang w:val="en-US"/>
        </w:rPr>
        <w:t>Common parallels</w:t>
      </w:r>
    </w:p>
    <w:p>
      <w:pPr>
        <w:pStyle w:val="Heading 4 &quot;a&quot;"/>
        <w:numPr>
          <w:ilvl w:val="3"/>
          <w:numId w:val="105"/>
        </w:numPr>
        <w:ind w:left="1500"/>
        <w:rPr>
          <w:position w:val="0"/>
          <w:sz w:val="28"/>
          <w:szCs w:val="28"/>
        </w:rPr>
      </w:pPr>
      <w:r>
        <w:rPr>
          <w:sz w:val="28"/>
          <w:szCs w:val="28"/>
          <w:rtl w:val="0"/>
          <w:lang w:val="en-US"/>
        </w:rPr>
        <w:t>XYG corporation</w:t>
      </w:r>
      <w:r>
        <w:rPr>
          <w:rFonts w:hAnsi="Times New Roman" w:hint="default"/>
          <w:sz w:val="28"/>
          <w:szCs w:val="28"/>
          <w:rtl w:val="0"/>
          <w:lang w:val="en-US"/>
        </w:rPr>
        <w:t>’</w:t>
      </w:r>
      <w:r>
        <w:rPr>
          <w:sz w:val="28"/>
          <w:szCs w:val="28"/>
          <w:rtl w:val="0"/>
          <w:lang w:val="en-US"/>
        </w:rPr>
        <w:t xml:space="preserve">s </w:t>
      </w:r>
      <w:r>
        <w:rPr>
          <w:rFonts w:hAnsi="Times New Roman" w:hint="default"/>
          <w:sz w:val="28"/>
          <w:szCs w:val="28"/>
          <w:rtl w:val="0"/>
          <w:lang w:val="en-US"/>
        </w:rPr>
        <w:t>“</w:t>
      </w:r>
      <w:r>
        <w:rPr>
          <w:sz w:val="28"/>
          <w:szCs w:val="28"/>
          <w:rtl w:val="0"/>
          <w:lang w:val="en-US"/>
        </w:rPr>
        <w:t>agreement</w:t>
      </w:r>
      <w:r>
        <w:rPr>
          <w:rFonts w:hAnsi="Times New Roman" w:hint="default"/>
          <w:sz w:val="28"/>
          <w:szCs w:val="28"/>
          <w:rtl w:val="0"/>
          <w:lang w:val="en-US"/>
        </w:rPr>
        <w:t xml:space="preserve">” </w:t>
      </w:r>
      <w:r>
        <w:rPr>
          <w:sz w:val="28"/>
          <w:szCs w:val="28"/>
          <w:rtl w:val="0"/>
          <w:lang w:val="en-US"/>
        </w:rPr>
        <w:t>with it</w:t>
      </w:r>
      <w:r>
        <w:rPr>
          <w:rFonts w:hAnsi="Times New Roman" w:hint="default"/>
          <w:sz w:val="28"/>
          <w:szCs w:val="28"/>
          <w:rtl w:val="0"/>
          <w:lang w:val="en-US"/>
        </w:rPr>
        <w:t>’</w:t>
      </w:r>
      <w:r>
        <w:rPr>
          <w:sz w:val="28"/>
          <w:szCs w:val="28"/>
          <w:rtl w:val="0"/>
          <w:lang w:val="en-US"/>
        </w:rPr>
        <w:t>s employees relative to retirement benefits</w:t>
      </w:r>
    </w:p>
    <w:p>
      <w:pPr>
        <w:pStyle w:val="Heading 4 &quot;a&quot;"/>
        <w:numPr>
          <w:ilvl w:val="3"/>
          <w:numId w:val="105"/>
        </w:numPr>
        <w:ind w:left="1500"/>
        <w:rPr>
          <w:position w:val="0"/>
          <w:sz w:val="28"/>
          <w:szCs w:val="28"/>
        </w:rPr>
      </w:pPr>
      <w:r>
        <w:rPr>
          <w:sz w:val="28"/>
          <w:szCs w:val="28"/>
          <w:rtl w:val="0"/>
          <w:lang w:val="en-US"/>
        </w:rPr>
        <w:t>Sport organization</w:t>
      </w:r>
      <w:r>
        <w:rPr>
          <w:rFonts w:hAnsi="Times New Roman" w:hint="default"/>
          <w:sz w:val="28"/>
          <w:szCs w:val="28"/>
          <w:rtl w:val="0"/>
          <w:lang w:val="en-US"/>
        </w:rPr>
        <w:t>’</w:t>
      </w:r>
      <w:r>
        <w:rPr>
          <w:sz w:val="28"/>
          <w:szCs w:val="28"/>
          <w:rtl w:val="0"/>
          <w:lang w:val="en-US"/>
        </w:rPr>
        <w:t>s contract (</w:t>
      </w:r>
      <w:r>
        <w:rPr>
          <w:rFonts w:hAnsi="Times New Roman" w:hint="default"/>
          <w:sz w:val="28"/>
          <w:szCs w:val="28"/>
          <w:rtl w:val="0"/>
          <w:lang w:val="en-US"/>
        </w:rPr>
        <w:t>“</w:t>
      </w:r>
      <w:r>
        <w:rPr>
          <w:sz w:val="28"/>
          <w:szCs w:val="28"/>
          <w:rtl w:val="0"/>
          <w:lang w:val="en-US"/>
        </w:rPr>
        <w:t>covenant</w:t>
      </w:r>
      <w:r>
        <w:rPr>
          <w:rFonts w:hAnsi="Times New Roman" w:hint="default"/>
          <w:sz w:val="28"/>
          <w:szCs w:val="28"/>
          <w:rtl w:val="0"/>
          <w:lang w:val="en-US"/>
        </w:rPr>
        <w:t>”</w:t>
      </w:r>
      <w:r>
        <w:rPr>
          <w:sz w:val="28"/>
          <w:szCs w:val="28"/>
          <w:rtl w:val="0"/>
          <w:lang w:val="en-US"/>
        </w:rPr>
        <w:t>) with a player</w:t>
      </w:r>
    </w:p>
    <w:p>
      <w:pPr>
        <w:pStyle w:val="Heading 2 &quot;A&quot;"/>
        <w:numPr>
          <w:ilvl w:val="1"/>
          <w:numId w:val="105"/>
        </w:numPr>
        <w:ind w:left="780"/>
        <w:rPr>
          <w:position w:val="0"/>
          <w:sz w:val="28"/>
          <w:szCs w:val="28"/>
        </w:rPr>
      </w:pPr>
      <w:r>
        <w:rPr>
          <w:sz w:val="28"/>
          <w:szCs w:val="28"/>
          <w:rtl w:val="0"/>
          <w:lang w:val="en-US"/>
        </w:rPr>
        <w:t xml:space="preserve">Q2 - Why </w:t>
      </w:r>
      <w:r>
        <w:rPr>
          <w:sz w:val="28"/>
          <w:szCs w:val="28"/>
          <w:rtl w:val="0"/>
        </w:rPr>
        <w:t>Given</w:t>
      </w:r>
      <w:r>
        <w:rPr>
          <w:sz w:val="28"/>
          <w:szCs w:val="28"/>
          <w:rtl w:val="0"/>
        </w:rPr>
        <w:t xml:space="preserve">? </w:t>
      </w:r>
      <w:r>
        <w:rPr>
          <w:sz w:val="28"/>
          <w:szCs w:val="28"/>
          <w:rtl w:val="0"/>
          <w:lang w:val="en-US"/>
        </w:rPr>
        <w:t>Gal 3:19, 22-24</w:t>
      </w:r>
    </w:p>
    <w:p>
      <w:pPr>
        <w:pStyle w:val="Heading 2 &quot;A&quot;"/>
        <w:numPr>
          <w:ilvl w:val="1"/>
          <w:numId w:val="105"/>
        </w:numPr>
        <w:ind w:left="780"/>
        <w:rPr>
          <w:position w:val="0"/>
          <w:sz w:val="28"/>
          <w:szCs w:val="28"/>
        </w:rPr>
      </w:pPr>
      <w:r>
        <w:rPr>
          <w:sz w:val="28"/>
          <w:szCs w:val="28"/>
          <w:rtl w:val="0"/>
          <w:lang w:val="en-US"/>
        </w:rPr>
        <w:t xml:space="preserve">Q3 - For </w:t>
      </w:r>
      <w:r>
        <w:rPr>
          <w:sz w:val="28"/>
          <w:szCs w:val="28"/>
          <w:rtl w:val="0"/>
          <w:lang w:val="en-US"/>
        </w:rPr>
        <w:t>How Long Given</w:t>
      </w:r>
      <w:r>
        <w:rPr>
          <w:sz w:val="28"/>
          <w:szCs w:val="28"/>
          <w:rtl w:val="0"/>
        </w:rPr>
        <w:t xml:space="preserve">? </w:t>
      </w:r>
      <w:r>
        <w:rPr>
          <w:sz w:val="28"/>
          <w:szCs w:val="28"/>
          <w:rtl w:val="0"/>
          <w:lang w:val="en-US"/>
        </w:rPr>
        <w:t>Gal 3:24-26</w:t>
      </w:r>
      <w:r>
        <w:rPr>
          <w:rFonts w:ascii="Times New Roman" w:cs="Times New Roman" w:hAnsi="Times New Roman" w:eastAsia="Times New Roman"/>
          <w:b w:val="0"/>
          <w:bCs w:val="0"/>
          <w:sz w:val="28"/>
          <w:szCs w:val="28"/>
          <w:vertAlign w:val="superscript"/>
        </w:rPr>
        <w:endnoteReference w:id="39"/>
      </w:r>
      <w:r>
        <w:rPr>
          <w:sz w:val="28"/>
          <w:szCs w:val="28"/>
          <w:rtl w:val="0"/>
          <w:lang w:val="en-US"/>
        </w:rPr>
        <w:t xml:space="preserve"> (Temporary by intent)</w:t>
      </w:r>
    </w:p>
    <w:p>
      <w:pPr>
        <w:pStyle w:val="bt .50"/>
        <w:spacing w:before="120"/>
        <w:ind w:left="840"/>
        <w:rPr>
          <w:sz w:val="28"/>
          <w:szCs w:val="28"/>
        </w:rPr>
      </w:pPr>
      <w:r>
        <w:rPr>
          <w:sz w:val="28"/>
          <w:szCs w:val="28"/>
          <w:rtl w:val="0"/>
          <w:lang w:val="en-US"/>
        </w:rPr>
        <w:t xml:space="preserve">Christ came to fulfill the law, </w:t>
      </w:r>
      <w:r>
        <w:rPr>
          <w:sz w:val="28"/>
          <w:szCs w:val="28"/>
          <w:rtl w:val="0"/>
          <w:lang w:val="en-US"/>
        </w:rPr>
        <w:t>Mt 5:17,18</w:t>
      </w:r>
      <w:r>
        <w:rPr>
          <w:sz w:val="28"/>
          <w:szCs w:val="28"/>
          <w:rtl w:val="0"/>
        </w:rPr>
        <w:t xml:space="preserve">. </w:t>
      </w:r>
      <w:r>
        <w:rPr>
          <w:rFonts w:hAnsi="Times New Roman" w:hint="default"/>
          <w:sz w:val="28"/>
          <w:szCs w:val="28"/>
          <w:rtl w:val="0"/>
        </w:rPr>
        <w:t>“</w:t>
      </w:r>
      <w:r>
        <w:rPr>
          <w:sz w:val="28"/>
          <w:szCs w:val="28"/>
          <w:rtl w:val="0"/>
          <w:lang w:val="en-US"/>
        </w:rPr>
        <w:t>It is finished</w:t>
      </w:r>
      <w:r>
        <w:rPr>
          <w:rFonts w:hAnsi="Times New Roman" w:hint="default"/>
          <w:sz w:val="28"/>
          <w:szCs w:val="28"/>
          <w:rtl w:val="0"/>
        </w:rPr>
        <w:t xml:space="preserve">” </w:t>
      </w:r>
      <w:r>
        <w:rPr>
          <w:b w:val="1"/>
          <w:bCs w:val="1"/>
          <w:sz w:val="28"/>
          <w:szCs w:val="28"/>
          <w:rtl w:val="0"/>
        </w:rPr>
        <w:t>Jn 19:30</w:t>
      </w:r>
    </w:p>
    <w:p>
      <w:pPr>
        <w:pStyle w:val="Heading 2 &quot;A&quot;"/>
        <w:numPr>
          <w:ilvl w:val="1"/>
          <w:numId w:val="105"/>
        </w:numPr>
        <w:ind w:left="780"/>
        <w:rPr>
          <w:position w:val="0"/>
          <w:sz w:val="28"/>
          <w:szCs w:val="28"/>
        </w:rPr>
      </w:pPr>
      <w:r>
        <w:rPr>
          <w:sz w:val="28"/>
          <w:szCs w:val="28"/>
          <w:rtl w:val="0"/>
        </w:rPr>
        <w:t xml:space="preserve">Q4 - Are </w:t>
      </w:r>
      <w:r>
        <w:rPr>
          <w:sz w:val="28"/>
          <w:szCs w:val="28"/>
          <w:rtl w:val="0"/>
          <w:lang w:val="en-US"/>
        </w:rPr>
        <w:t>We Under It Today</w:t>
      </w:r>
      <w:r>
        <w:rPr>
          <w:sz w:val="28"/>
          <w:szCs w:val="28"/>
          <w:rtl w:val="0"/>
        </w:rPr>
        <w:t>?</w:t>
      </w:r>
    </w:p>
    <w:p>
      <w:pPr>
        <w:pStyle w:val="Heading 3 &quot;1&quot;"/>
        <w:numPr>
          <w:ilvl w:val="2"/>
          <w:numId w:val="105"/>
        </w:numPr>
        <w:ind w:left="1140"/>
        <w:rPr>
          <w:position w:val="0"/>
          <w:sz w:val="28"/>
          <w:szCs w:val="28"/>
        </w:rPr>
      </w:pPr>
      <w:r>
        <w:rPr>
          <w:sz w:val="28"/>
          <w:szCs w:val="28"/>
          <w:rtl w:val="0"/>
          <w:lang w:val="en-US"/>
        </w:rPr>
        <w:t>Scripture testimony</w:t>
      </w:r>
    </w:p>
    <w:p>
      <w:pPr>
        <w:pStyle w:val="Free Form"/>
        <w:rPr>
          <w:sz w:val="28"/>
          <w:szCs w:val="28"/>
        </w:rPr>
      </w:pPr>
    </w:p>
    <w:p>
      <w:pPr>
        <w:pStyle w:val="bt .75"/>
        <w:ind w:left="1260"/>
        <w:rPr>
          <w:sz w:val="28"/>
          <w:szCs w:val="28"/>
        </w:rPr>
      </w:pPr>
      <w:r>
        <w:rPr>
          <w:rFonts w:ascii="Times New Roman"/>
          <w:sz w:val="28"/>
          <w:szCs w:val="28"/>
          <w:rtl w:val="0"/>
          <w:lang w:val="en-US"/>
        </w:rPr>
        <w:t>Gal 3:24-25; 5:4</w:t>
      </w:r>
      <w:r>
        <w:rPr>
          <w:rFonts w:ascii="Times New Roman"/>
          <w:sz w:val="28"/>
          <w:szCs w:val="28"/>
          <w:rtl w:val="0"/>
          <w:lang w:val="en-US"/>
        </w:rPr>
        <w:t xml:space="preserve"> (and whole book)</w:t>
      </w:r>
    </w:p>
    <w:p>
      <w:pPr>
        <w:pStyle w:val="bt .75"/>
        <w:ind w:left="1260"/>
        <w:rPr>
          <w:sz w:val="28"/>
          <w:szCs w:val="28"/>
        </w:rPr>
      </w:pPr>
    </w:p>
    <w:p>
      <w:pPr>
        <w:pStyle w:val="bt .75"/>
        <w:ind w:left="1260"/>
        <w:rPr>
          <w:sz w:val="28"/>
          <w:szCs w:val="28"/>
        </w:rPr>
      </w:pPr>
      <w:r>
        <w:rPr>
          <w:rFonts w:ascii="Times New Roman"/>
          <w:sz w:val="28"/>
          <w:szCs w:val="28"/>
          <w:rtl w:val="0"/>
          <w:lang w:val="en-US"/>
        </w:rPr>
        <w:t>Eph 2:11-16; Col 2:13-17</w:t>
      </w:r>
    </w:p>
    <w:p>
      <w:pPr>
        <w:pStyle w:val="bt .75"/>
        <w:ind w:left="1260"/>
        <w:rPr>
          <w:sz w:val="28"/>
          <w:szCs w:val="28"/>
        </w:rPr>
      </w:pPr>
    </w:p>
    <w:p>
      <w:pPr>
        <w:pStyle w:val="bt .75"/>
        <w:ind w:left="1260"/>
        <w:rPr>
          <w:sz w:val="28"/>
          <w:szCs w:val="28"/>
        </w:rPr>
      </w:pPr>
      <w:r>
        <w:rPr>
          <w:rFonts w:ascii="Times New Roman"/>
          <w:sz w:val="28"/>
          <w:szCs w:val="28"/>
          <w:rtl w:val="0"/>
          <w:lang w:val="en-US"/>
        </w:rPr>
        <w:t>Heb 8:4-7...13</w:t>
      </w:r>
      <w:r>
        <w:rPr>
          <w:rFonts w:ascii="Times New Roman"/>
          <w:sz w:val="28"/>
          <w:szCs w:val="28"/>
          <w:rtl w:val="0"/>
        </w:rPr>
        <w:t xml:space="preserve">; (Note </w:t>
      </w:r>
      <w:r>
        <w:rPr>
          <w:rFonts w:ascii="Times New Roman"/>
          <w:sz w:val="28"/>
          <w:szCs w:val="28"/>
          <w:rtl w:val="0"/>
          <w:lang w:val="en-US"/>
        </w:rPr>
        <w:t>9:1...ff.</w:t>
      </w:r>
      <w:r>
        <w:rPr>
          <w:rFonts w:ascii="Times New Roman"/>
          <w:sz w:val="28"/>
          <w:szCs w:val="28"/>
          <w:rtl w:val="0"/>
        </w:rPr>
        <w:t xml:space="preserve">) </w:t>
      </w:r>
    </w:p>
    <w:p>
      <w:pPr>
        <w:pStyle w:val="bt .75"/>
        <w:ind w:left="1260"/>
        <w:rPr>
          <w:sz w:val="28"/>
          <w:szCs w:val="28"/>
        </w:rPr>
      </w:pPr>
    </w:p>
    <w:p>
      <w:pPr>
        <w:pStyle w:val="bt .75"/>
        <w:ind w:left="1260"/>
        <w:rPr>
          <w:sz w:val="28"/>
          <w:szCs w:val="28"/>
        </w:rPr>
      </w:pPr>
      <w:r>
        <w:rPr>
          <w:rFonts w:ascii="Times New Roman"/>
          <w:sz w:val="28"/>
          <w:szCs w:val="28"/>
          <w:rtl w:val="0"/>
          <w:lang w:val="en-US"/>
        </w:rPr>
        <w:t>Lk 22:20; Heb 9:11-15...23...10:1...9-10</w:t>
      </w:r>
    </w:p>
    <w:p>
      <w:pPr>
        <w:pStyle w:val="bt .75"/>
        <w:ind w:left="1260"/>
        <w:rPr>
          <w:sz w:val="28"/>
          <w:szCs w:val="28"/>
        </w:rPr>
      </w:pPr>
    </w:p>
    <w:p>
      <w:pPr>
        <w:pStyle w:val="bt .75"/>
        <w:ind w:left="1260"/>
        <w:rPr>
          <w:sz w:val="28"/>
          <w:szCs w:val="28"/>
        </w:rPr>
      </w:pPr>
      <w:r>
        <w:rPr>
          <w:rFonts w:ascii="Times New Roman"/>
          <w:sz w:val="28"/>
          <w:szCs w:val="28"/>
          <w:rtl w:val="0"/>
          <w:lang w:val="en-US"/>
        </w:rPr>
        <w:t xml:space="preserve">Note: Does that mean we are not obligated to obey anything commanded in the Law? Not necessarily. Some things commanded in the Law have also been commanded in the New Law. (In fact, some things in the OT were always law, e.g., </w:t>
      </w:r>
      <w:r>
        <w:rPr>
          <w:rFonts w:ascii="Times New Roman"/>
          <w:sz w:val="28"/>
          <w:szCs w:val="28"/>
          <w:rtl w:val="0"/>
          <w:lang w:val="en-US"/>
        </w:rPr>
        <w:t>Mt 22:37-40</w:t>
      </w:r>
      <w:r>
        <w:rPr>
          <w:rFonts w:ascii="Times New Roman"/>
          <w:sz w:val="28"/>
          <w:szCs w:val="28"/>
          <w:rtl w:val="0"/>
          <w:lang w:val="en-US"/>
        </w:rPr>
        <w:t>.) Compare to US Constitution imbibing some of the same laws of England.</w:t>
      </w:r>
    </w:p>
    <w:p>
      <w:pPr>
        <w:pStyle w:val="Heading 3 &quot;1&quot;"/>
        <w:numPr>
          <w:ilvl w:val="2"/>
          <w:numId w:val="105"/>
        </w:numPr>
        <w:ind w:left="1140"/>
        <w:rPr>
          <w:position w:val="0"/>
          <w:sz w:val="28"/>
          <w:szCs w:val="28"/>
        </w:rPr>
      </w:pPr>
      <w:r>
        <w:rPr>
          <w:sz w:val="28"/>
          <w:szCs w:val="28"/>
          <w:rtl w:val="0"/>
          <w:lang w:val="de-DE"/>
        </w:rPr>
        <w:t>If under...under ALL</w:t>
      </w:r>
    </w:p>
    <w:p>
      <w:pPr>
        <w:pStyle w:val="Free Form"/>
        <w:rPr>
          <w:sz w:val="28"/>
          <w:szCs w:val="28"/>
        </w:rPr>
      </w:pPr>
    </w:p>
    <w:p>
      <w:pPr>
        <w:pStyle w:val="bt .75"/>
        <w:ind w:left="1260"/>
        <w:rPr>
          <w:sz w:val="28"/>
          <w:szCs w:val="28"/>
        </w:rPr>
      </w:pPr>
      <w:r>
        <w:rPr>
          <w:rFonts w:ascii="Times New Roman"/>
          <w:sz w:val="28"/>
          <w:szCs w:val="28"/>
          <w:rtl w:val="0"/>
          <w:lang w:val="en-US"/>
        </w:rPr>
        <w:t xml:space="preserve">If subject to any of it as a covenant, obligated to all of it,  </w:t>
      </w:r>
      <w:r>
        <w:rPr>
          <w:rFonts w:ascii="Times New Roman"/>
          <w:sz w:val="28"/>
          <w:szCs w:val="28"/>
          <w:rtl w:val="0"/>
          <w:lang w:val="en-US"/>
        </w:rPr>
        <w:t>Gal 5:3</w:t>
      </w:r>
    </w:p>
    <w:p>
      <w:pPr>
        <w:pStyle w:val="bt .75"/>
        <w:numPr>
          <w:ilvl w:val="0"/>
          <w:numId w:val="106"/>
        </w:numPr>
        <w:ind w:left="1800"/>
        <w:rPr>
          <w:position w:val="0"/>
          <w:sz w:val="28"/>
          <w:szCs w:val="28"/>
        </w:rPr>
      </w:pPr>
      <w:r>
        <w:rPr>
          <w:rFonts w:ascii="Times New Roman"/>
          <w:sz w:val="28"/>
          <w:szCs w:val="28"/>
          <w:rtl w:val="0"/>
          <w:lang w:val="en-US"/>
        </w:rPr>
        <w:t>Dt 25:5</w:t>
      </w:r>
      <w:r>
        <w:rPr>
          <w:rFonts w:ascii="Times New Roman"/>
          <w:sz w:val="28"/>
          <w:szCs w:val="28"/>
          <w:rtl w:val="0"/>
        </w:rPr>
        <w:t>...?</w:t>
      </w:r>
    </w:p>
    <w:p>
      <w:pPr>
        <w:pStyle w:val="bt .75"/>
        <w:numPr>
          <w:ilvl w:val="0"/>
          <w:numId w:val="107"/>
        </w:numPr>
        <w:ind w:left="1800"/>
        <w:rPr>
          <w:position w:val="0"/>
          <w:sz w:val="28"/>
          <w:szCs w:val="28"/>
        </w:rPr>
      </w:pPr>
      <w:r>
        <w:rPr>
          <w:rFonts w:ascii="Times New Roman"/>
          <w:sz w:val="28"/>
          <w:szCs w:val="28"/>
          <w:rtl w:val="0"/>
          <w:lang w:val="en-US"/>
        </w:rPr>
        <w:t>Dt 16:16</w:t>
      </w:r>
      <w:r>
        <w:rPr>
          <w:rFonts w:ascii="Times New Roman"/>
          <w:sz w:val="28"/>
          <w:szCs w:val="28"/>
          <w:rtl w:val="0"/>
        </w:rPr>
        <w:t>...?</w:t>
      </w:r>
    </w:p>
    <w:p>
      <w:pPr>
        <w:pStyle w:val="bt .75"/>
        <w:numPr>
          <w:ilvl w:val="0"/>
          <w:numId w:val="108"/>
        </w:numPr>
        <w:ind w:left="1800"/>
        <w:rPr>
          <w:position w:val="0"/>
          <w:sz w:val="28"/>
          <w:szCs w:val="28"/>
        </w:rPr>
      </w:pPr>
      <w:r>
        <w:rPr>
          <w:rFonts w:ascii="Times New Roman"/>
          <w:sz w:val="28"/>
          <w:szCs w:val="28"/>
          <w:rtl w:val="0"/>
          <w:lang w:val="en-US"/>
        </w:rPr>
        <w:t>Lev 11:4ff</w:t>
      </w:r>
      <w:r>
        <w:rPr>
          <w:rFonts w:ascii="Times New Roman"/>
          <w:sz w:val="28"/>
          <w:szCs w:val="28"/>
          <w:rtl w:val="0"/>
        </w:rPr>
        <w:t>...?</w:t>
      </w:r>
    </w:p>
    <w:p>
      <w:pPr>
        <w:pStyle w:val="bt .75"/>
        <w:numPr>
          <w:ilvl w:val="0"/>
          <w:numId w:val="109"/>
        </w:numPr>
        <w:ind w:left="1800"/>
        <w:rPr>
          <w:position w:val="0"/>
          <w:sz w:val="28"/>
          <w:szCs w:val="28"/>
        </w:rPr>
      </w:pPr>
      <w:r>
        <w:rPr>
          <w:rFonts w:ascii="Times New Roman"/>
          <w:sz w:val="28"/>
          <w:szCs w:val="28"/>
          <w:rtl w:val="0"/>
        </w:rPr>
        <w:t>Etc.</w:t>
      </w:r>
    </w:p>
    <w:p>
      <w:pPr>
        <w:pStyle w:val="Free Form"/>
        <w:rPr>
          <w:sz w:val="28"/>
          <w:szCs w:val="28"/>
        </w:rPr>
      </w:pPr>
    </w:p>
    <w:p>
      <w:pPr>
        <w:pStyle w:val="Heading 7 Helv12"/>
        <w:rPr>
          <w:sz w:val="28"/>
          <w:szCs w:val="28"/>
        </w:rPr>
      </w:pPr>
      <w:r>
        <w:rPr>
          <w:sz w:val="28"/>
          <w:szCs w:val="28"/>
          <w:rtl w:val="0"/>
        </w:rPr>
        <w:t>CONCLUSION</w:t>
      </w:r>
    </w:p>
    <w:p>
      <w:pPr>
        <w:pStyle w:val="Free Form"/>
        <w:rPr>
          <w:sz w:val="28"/>
          <w:szCs w:val="28"/>
        </w:rPr>
      </w:pPr>
    </w:p>
    <w:p>
      <w:pPr>
        <w:pStyle w:val="Free Form"/>
        <w:numPr>
          <w:ilvl w:val="0"/>
          <w:numId w:val="110"/>
        </w:numPr>
        <w:ind w:left="420"/>
        <w:rPr>
          <w:position w:val="0"/>
          <w:sz w:val="28"/>
          <w:szCs w:val="28"/>
        </w:rPr>
      </w:pPr>
      <w:r>
        <w:rPr>
          <w:sz w:val="28"/>
          <w:szCs w:val="28"/>
          <w:rtl w:val="0"/>
          <w:lang w:val="en-US"/>
        </w:rPr>
        <w:t>Value and function of OT today</w:t>
      </w:r>
    </w:p>
    <w:p>
      <w:pPr>
        <w:pStyle w:val="Free Form"/>
        <w:rPr>
          <w:sz w:val="28"/>
          <w:szCs w:val="28"/>
        </w:rPr>
      </w:pPr>
    </w:p>
    <w:p>
      <w:pPr>
        <w:pStyle w:val="bt .25"/>
        <w:ind w:left="420"/>
        <w:rPr>
          <w:sz w:val="28"/>
          <w:szCs w:val="28"/>
        </w:rPr>
      </w:pPr>
      <w:r>
        <w:rPr>
          <w:sz w:val="28"/>
          <w:szCs w:val="28"/>
          <w:rtl w:val="0"/>
          <w:lang w:val="en-US"/>
        </w:rPr>
        <w:t xml:space="preserve">Though not a authoritative law, does not mean it has no value for our study and reflection, </w:t>
      </w:r>
      <w:r>
        <w:rPr>
          <w:sz w:val="28"/>
          <w:szCs w:val="28"/>
          <w:rtl w:val="0"/>
          <w:lang w:val="en-US"/>
        </w:rPr>
        <w:t>Rom 15:4; 1Co 9:9,10; 10:11</w:t>
      </w:r>
    </w:p>
    <w:p>
      <w:pPr>
        <w:pStyle w:val="Free Form"/>
        <w:rPr>
          <w:sz w:val="28"/>
          <w:szCs w:val="28"/>
        </w:rPr>
      </w:pPr>
    </w:p>
    <w:p>
      <w:pPr>
        <w:pStyle w:val="Free Form"/>
        <w:numPr>
          <w:ilvl w:val="0"/>
          <w:numId w:val="110"/>
        </w:numPr>
        <w:ind w:left="420"/>
        <w:rPr>
          <w:position w:val="0"/>
          <w:sz w:val="28"/>
          <w:szCs w:val="28"/>
        </w:rPr>
        <w:sectPr>
          <w:headerReference w:type="default" r:id="rId52"/>
          <w:footerReference w:type="default" r:id="rId53"/>
          <w:pgSz w:w="12240" w:h="15840" w:orient="portrait"/>
          <w:pgMar w:top="1440" w:right="1440" w:bottom="1440" w:left="1440" w:header="720" w:footer="864"/>
          <w:bidi w:val="0"/>
        </w:sectPr>
      </w:pPr>
      <w:r>
        <w:rPr>
          <w:sz w:val="28"/>
          <w:szCs w:val="28"/>
          <w:rtl w:val="0"/>
          <w:lang w:val="en-US"/>
        </w:rPr>
        <w:t>The Christian</w:t>
      </w:r>
      <w:r>
        <w:rPr>
          <w:rFonts w:hAnsi="Times New Roman" w:hint="default"/>
          <w:sz w:val="28"/>
          <w:szCs w:val="28"/>
          <w:rtl w:val="0"/>
          <w:lang w:val="fr-FR"/>
        </w:rPr>
        <w:t>’</w:t>
      </w:r>
      <w:r>
        <w:rPr>
          <w:sz w:val="28"/>
          <w:szCs w:val="28"/>
          <w:rtl w:val="0"/>
          <w:lang w:val="en-US"/>
        </w:rPr>
        <w:t xml:space="preserve">s authoritative Law: </w:t>
      </w:r>
      <w:r>
        <w:rPr>
          <w:sz w:val="28"/>
          <w:szCs w:val="28"/>
          <w:rtl w:val="0"/>
          <w:lang w:val="en-US"/>
        </w:rPr>
        <w:t>Mt 28:18-20</w:t>
      </w:r>
    </w:p>
    <w:p>
      <w:pPr>
        <w:pStyle w:val="Lesson Title"/>
        <w:rPr>
          <w:sz w:val="32"/>
          <w:szCs w:val="32"/>
        </w:rPr>
      </w:pPr>
      <w:bookmarkStart w:name="_Toc12" w:id="13"/>
      <w:r>
        <w:rPr>
          <w:sz w:val="32"/>
          <w:szCs w:val="32"/>
          <w:rtl w:val="0"/>
        </w:rPr>
        <w:t xml:space="preserve">ASSAULTS ON AUTHORITY </w:t>
      </w:r>
      <w:r>
        <w:rPr>
          <w:sz w:val="32"/>
          <w:szCs w:val="32"/>
          <w:rtl w:val="0"/>
        </w:rPr>
        <w:t xml:space="preserve">– </w:t>
      </w:r>
      <w:r>
        <w:rPr>
          <w:sz w:val="32"/>
          <w:szCs w:val="32"/>
          <w:rtl w:val="0"/>
        </w:rPr>
        <w:t>I</w:t>
      </w:r>
      <w:bookmarkEnd w:id="13"/>
    </w:p>
    <w:p>
      <w:pPr>
        <w:pStyle w:val="Free Form"/>
        <w:rPr>
          <w:sz w:val="28"/>
          <w:szCs w:val="28"/>
        </w:rPr>
      </w:pPr>
      <w:r>
        <w:rPr>
          <w:sz w:val="28"/>
          <w:szCs w:val="28"/>
          <w:rtl w:val="0"/>
          <w:lang w:val="en-US"/>
        </w:rPr>
        <w:t>OBJECTIVE: Expose and refute certain assaults on the authority of the Scriptures as a divine pattern.</w:t>
      </w:r>
    </w:p>
    <w:p>
      <w:pPr>
        <w:pStyle w:val="Heading 1 &quot;I&quot;"/>
        <w:numPr>
          <w:ilvl w:val="0"/>
          <w:numId w:val="111"/>
        </w:numPr>
        <w:ind w:left="546"/>
        <w:rPr>
          <w:position w:val="0"/>
          <w:sz w:val="28"/>
          <w:szCs w:val="28"/>
        </w:rPr>
      </w:pPr>
      <w:r>
        <w:rPr>
          <w:rFonts w:ascii="Helvetica"/>
          <w:sz w:val="28"/>
          <w:szCs w:val="28"/>
          <w:rtl w:val="0"/>
        </w:rPr>
        <w:t>INTRODUCTION</w:t>
      </w:r>
    </w:p>
    <w:p>
      <w:pPr>
        <w:pStyle w:val="Heading 2 &quot;A&quot;"/>
        <w:numPr>
          <w:ilvl w:val="1"/>
          <w:numId w:val="111"/>
        </w:numPr>
        <w:ind w:left="780"/>
        <w:rPr>
          <w:caps w:val="0"/>
          <w:smallCaps w:val="0"/>
          <w:position w:val="0"/>
          <w:sz w:val="28"/>
          <w:szCs w:val="28"/>
        </w:rPr>
      </w:pPr>
      <w:r>
        <w:rPr>
          <w:caps w:val="0"/>
          <w:smallCaps w:val="0"/>
          <w:sz w:val="28"/>
          <w:szCs w:val="28"/>
          <w:rtl w:val="0"/>
        </w:rPr>
        <w:t xml:space="preserve">Assaults </w:t>
      </w:r>
      <w:r>
        <w:rPr>
          <w:caps w:val="0"/>
          <w:smallCaps w:val="0"/>
          <w:sz w:val="28"/>
          <w:szCs w:val="28"/>
          <w:rtl w:val="0"/>
        </w:rPr>
        <w:t>on</w:t>
      </w:r>
      <w:r>
        <w:rPr>
          <w:caps w:val="0"/>
          <w:smallCaps w:val="0"/>
          <w:sz w:val="28"/>
          <w:szCs w:val="28"/>
          <w:rtl w:val="0"/>
          <w:lang w:val="en-US"/>
        </w:rPr>
        <w:t xml:space="preserve"> Divine Authority not new</w:t>
      </w:r>
    </w:p>
    <w:p>
      <w:pPr>
        <w:pStyle w:val="bt .50"/>
        <w:ind w:left="840"/>
        <w:rPr>
          <w:sz w:val="28"/>
          <w:szCs w:val="28"/>
        </w:rPr>
      </w:pPr>
      <w:r>
        <w:rPr>
          <w:sz w:val="28"/>
          <w:szCs w:val="28"/>
          <w:rtl w:val="0"/>
          <w:lang w:val="en-US"/>
        </w:rPr>
        <w:t>2Pt 2:1-3</w:t>
      </w:r>
      <w:r>
        <w:rPr>
          <w:sz w:val="28"/>
          <w:szCs w:val="28"/>
          <w:rtl w:val="0"/>
        </w:rPr>
        <w:t xml:space="preserve">. Deny </w:t>
      </w:r>
      <w:r>
        <w:rPr>
          <w:rFonts w:hAnsi="Times New Roman" w:hint="default"/>
          <w:sz w:val="28"/>
          <w:szCs w:val="28"/>
          <w:rtl w:val="0"/>
        </w:rPr>
        <w:t>“</w:t>
      </w:r>
      <w:r>
        <w:rPr>
          <w:sz w:val="28"/>
          <w:szCs w:val="28"/>
          <w:rtl w:val="0"/>
        </w:rPr>
        <w:t>Master</w:t>
      </w:r>
      <w:r>
        <w:rPr>
          <w:rFonts w:hAnsi="Times New Roman" w:hint="default"/>
          <w:sz w:val="28"/>
          <w:szCs w:val="28"/>
          <w:rtl w:val="0"/>
        </w:rPr>
        <w:t xml:space="preserve">” </w:t>
      </w:r>
      <w:r>
        <w:rPr>
          <w:sz w:val="28"/>
          <w:szCs w:val="28"/>
          <w:rtl w:val="0"/>
        </w:rPr>
        <w:t>(</w:t>
      </w:r>
      <w:r>
        <w:rPr>
          <w:rFonts w:hAnsi="Times New Roman" w:hint="default"/>
          <w:sz w:val="28"/>
          <w:szCs w:val="28"/>
          <w:rtl w:val="0"/>
        </w:rPr>
        <w:t>“</w:t>
      </w:r>
      <w:r>
        <w:rPr>
          <w:sz w:val="28"/>
          <w:szCs w:val="28"/>
          <w:rtl w:val="0"/>
        </w:rPr>
        <w:t>Lord,</w:t>
      </w:r>
      <w:r>
        <w:rPr>
          <w:rFonts w:hAnsi="Times New Roman" w:hint="default"/>
          <w:sz w:val="28"/>
          <w:szCs w:val="28"/>
          <w:rtl w:val="0"/>
        </w:rPr>
        <w:t xml:space="preserve">” </w:t>
      </w:r>
      <w:r>
        <w:rPr>
          <w:sz w:val="28"/>
          <w:szCs w:val="28"/>
          <w:rtl w:val="0"/>
          <w:lang w:val="en-US"/>
        </w:rPr>
        <w:t>KJV) and malign (</w:t>
      </w:r>
      <w:r>
        <w:rPr>
          <w:rFonts w:hAnsi="Times New Roman" w:hint="default"/>
          <w:sz w:val="28"/>
          <w:szCs w:val="28"/>
          <w:rtl w:val="0"/>
        </w:rPr>
        <w:t>“</w:t>
      </w:r>
      <w:r>
        <w:rPr>
          <w:sz w:val="28"/>
          <w:szCs w:val="28"/>
          <w:rtl w:val="0"/>
        </w:rPr>
        <w:t>blaspheme</w:t>
      </w:r>
      <w:r>
        <w:rPr>
          <w:rFonts w:hAnsi="Times New Roman" w:hint="default"/>
          <w:sz w:val="28"/>
          <w:szCs w:val="28"/>
          <w:rtl w:val="0"/>
        </w:rPr>
        <w:t xml:space="preserve">” </w:t>
      </w:r>
      <w:r>
        <w:rPr>
          <w:sz w:val="28"/>
          <w:szCs w:val="28"/>
          <w:rtl w:val="0"/>
        </w:rPr>
        <w:t xml:space="preserve">NKJV; </w:t>
      </w:r>
      <w:r>
        <w:rPr>
          <w:rFonts w:hAnsi="Times New Roman" w:hint="default"/>
          <w:sz w:val="28"/>
          <w:szCs w:val="28"/>
          <w:rtl w:val="0"/>
        </w:rPr>
        <w:t>“</w:t>
      </w:r>
      <w:r>
        <w:rPr>
          <w:sz w:val="28"/>
          <w:szCs w:val="28"/>
          <w:rtl w:val="0"/>
          <w:lang w:val="en-US"/>
        </w:rPr>
        <w:t>evil spoken of</w:t>
      </w:r>
      <w:r>
        <w:rPr>
          <w:rFonts w:hAnsi="Times New Roman" w:hint="default"/>
          <w:sz w:val="28"/>
          <w:szCs w:val="28"/>
          <w:rtl w:val="0"/>
        </w:rPr>
        <w:t xml:space="preserve">” </w:t>
      </w:r>
      <w:r>
        <w:rPr>
          <w:sz w:val="28"/>
          <w:szCs w:val="28"/>
          <w:rtl w:val="0"/>
        </w:rPr>
        <w:t xml:space="preserve">KJV) </w:t>
      </w:r>
      <w:r>
        <w:rPr>
          <w:rFonts w:hAnsi="Times New Roman" w:hint="default"/>
          <w:sz w:val="28"/>
          <w:szCs w:val="28"/>
          <w:rtl w:val="0"/>
        </w:rPr>
        <w:t>“</w:t>
      </w:r>
      <w:r>
        <w:rPr>
          <w:sz w:val="28"/>
          <w:szCs w:val="28"/>
          <w:rtl w:val="0"/>
          <w:lang w:val="en-US"/>
        </w:rPr>
        <w:t>the way of truth.</w:t>
      </w:r>
      <w:r>
        <w:rPr>
          <w:rFonts w:hAnsi="Times New Roman" w:hint="default"/>
          <w:sz w:val="28"/>
          <w:szCs w:val="28"/>
          <w:rtl w:val="0"/>
        </w:rPr>
        <w:t xml:space="preserve">” </w:t>
      </w:r>
      <w:r>
        <w:rPr>
          <w:sz w:val="28"/>
          <w:szCs w:val="28"/>
          <w:rtl w:val="0"/>
          <w:lang w:val="en-US"/>
        </w:rPr>
        <w:t>As false prophets challenged the authority of true prophets (</w:t>
      </w:r>
      <w:r>
        <w:rPr>
          <w:sz w:val="28"/>
          <w:szCs w:val="28"/>
          <w:rtl w:val="0"/>
          <w:lang w:val="en-US"/>
        </w:rPr>
        <w:t>2:1</w:t>
      </w:r>
      <w:r>
        <w:rPr>
          <w:sz w:val="28"/>
          <w:szCs w:val="28"/>
          <w:rtl w:val="0"/>
        </w:rPr>
        <w:t xml:space="preserve">, </w:t>
      </w:r>
      <w:r>
        <w:rPr>
          <w:rFonts w:hAnsi="Times New Roman" w:hint="default"/>
          <w:sz w:val="28"/>
          <w:szCs w:val="28"/>
          <w:rtl w:val="0"/>
        </w:rPr>
        <w:t>“</w:t>
      </w:r>
      <w:r>
        <w:rPr>
          <w:sz w:val="28"/>
          <w:szCs w:val="28"/>
          <w:rtl w:val="0"/>
        </w:rPr>
        <w:t>But...</w:t>
      </w:r>
      <w:r>
        <w:rPr>
          <w:rFonts w:hAnsi="Times New Roman" w:hint="default"/>
          <w:sz w:val="28"/>
          <w:szCs w:val="28"/>
          <w:rtl w:val="0"/>
        </w:rPr>
        <w:t xml:space="preserve">” </w:t>
      </w:r>
      <w:r>
        <w:rPr>
          <w:sz w:val="28"/>
          <w:szCs w:val="28"/>
          <w:rtl w:val="0"/>
          <w:lang w:val="it-IT"/>
        </w:rPr>
        <w:t xml:space="preserve">- contrast. Compare </w:t>
      </w:r>
      <w:r>
        <w:rPr>
          <w:sz w:val="28"/>
          <w:szCs w:val="28"/>
          <w:rtl w:val="0"/>
          <w:lang w:val="en-US"/>
        </w:rPr>
        <w:t>1:19-21</w:t>
      </w:r>
      <w:r>
        <w:rPr>
          <w:sz w:val="28"/>
          <w:szCs w:val="28"/>
          <w:rtl w:val="0"/>
          <w:lang w:val="en-US"/>
        </w:rPr>
        <w:t xml:space="preserve"> with </w:t>
      </w:r>
      <w:r>
        <w:rPr>
          <w:sz w:val="28"/>
          <w:szCs w:val="28"/>
          <w:rtl w:val="0"/>
          <w:lang w:val="en-US"/>
        </w:rPr>
        <w:t>2:1a</w:t>
      </w:r>
      <w:r>
        <w:rPr>
          <w:sz w:val="28"/>
          <w:szCs w:val="28"/>
          <w:rtl w:val="0"/>
          <w:lang w:val="en-US"/>
        </w:rPr>
        <w:t xml:space="preserve"> for the contrast.), so there would be those in Peter</w:t>
      </w:r>
      <w:r>
        <w:rPr>
          <w:rFonts w:hAnsi="Times New Roman" w:hint="default"/>
          <w:sz w:val="28"/>
          <w:szCs w:val="28"/>
          <w:rtl w:val="0"/>
          <w:lang w:val="fr-FR"/>
        </w:rPr>
        <w:t>’</w:t>
      </w:r>
      <w:r>
        <w:rPr>
          <w:sz w:val="28"/>
          <w:szCs w:val="28"/>
          <w:rtl w:val="0"/>
          <w:lang w:val="en-US"/>
        </w:rPr>
        <w:t>s day and following who challenged his testimony, (</w:t>
      </w:r>
      <w:r>
        <w:rPr>
          <w:sz w:val="28"/>
          <w:szCs w:val="28"/>
          <w:rtl w:val="0"/>
          <w:lang w:val="en-US"/>
        </w:rPr>
        <w:t>2:1</w:t>
      </w:r>
      <w:r>
        <w:rPr>
          <w:sz w:val="28"/>
          <w:szCs w:val="28"/>
          <w:rtl w:val="0"/>
        </w:rPr>
        <w:t xml:space="preserve">, </w:t>
      </w:r>
      <w:r>
        <w:rPr>
          <w:rFonts w:hAnsi="Times New Roman" w:hint="default"/>
          <w:sz w:val="28"/>
          <w:szCs w:val="28"/>
          <w:rtl w:val="0"/>
        </w:rPr>
        <w:t>“</w:t>
      </w:r>
      <w:r>
        <w:rPr>
          <w:sz w:val="28"/>
          <w:szCs w:val="28"/>
          <w:rtl w:val="0"/>
          <w:lang w:val="en-US"/>
        </w:rPr>
        <w:t>among you</w:t>
      </w:r>
      <w:r>
        <w:rPr>
          <w:rFonts w:hAnsi="Times New Roman" w:hint="default"/>
          <w:sz w:val="28"/>
          <w:szCs w:val="28"/>
          <w:rtl w:val="0"/>
        </w:rPr>
        <w:t xml:space="preserve">”  </w:t>
      </w:r>
      <w:r>
        <w:rPr>
          <w:sz w:val="28"/>
          <w:szCs w:val="28"/>
          <w:rtl w:val="0"/>
          <w:lang w:val="nl-NL"/>
        </w:rPr>
        <w:t xml:space="preserve">See </w:t>
      </w:r>
      <w:r>
        <w:rPr>
          <w:sz w:val="28"/>
          <w:szCs w:val="28"/>
          <w:rtl w:val="0"/>
          <w:lang w:val="en-US"/>
        </w:rPr>
        <w:t>1:16</w:t>
      </w:r>
      <w:r>
        <w:rPr>
          <w:sz w:val="28"/>
          <w:szCs w:val="28"/>
          <w:rtl w:val="0"/>
        </w:rPr>
        <w:t>.).</w:t>
      </w:r>
    </w:p>
    <w:p>
      <w:pPr>
        <w:pStyle w:val="Heading 2 &quot;A&quot;"/>
        <w:numPr>
          <w:ilvl w:val="1"/>
          <w:numId w:val="111"/>
        </w:numPr>
        <w:ind w:left="780"/>
        <w:rPr>
          <w:position w:val="0"/>
          <w:sz w:val="28"/>
          <w:szCs w:val="28"/>
        </w:rPr>
      </w:pPr>
      <w:r>
        <w:rPr>
          <w:sz w:val="28"/>
          <w:szCs w:val="28"/>
          <w:rtl w:val="0"/>
          <w:lang w:val="en-US"/>
        </w:rPr>
        <w:t>Assaults on the Scriptures</w:t>
      </w:r>
    </w:p>
    <w:p>
      <w:pPr>
        <w:pStyle w:val="bt .50"/>
        <w:ind w:left="840"/>
        <w:rPr>
          <w:sz w:val="28"/>
          <w:szCs w:val="28"/>
        </w:rPr>
      </w:pPr>
      <w:r>
        <w:rPr>
          <w:sz w:val="28"/>
          <w:szCs w:val="28"/>
          <w:rtl w:val="0"/>
          <w:lang w:val="en-US"/>
        </w:rPr>
        <w:t>If these false teachers Peter referred to would deny the veracity of his testimony, they would certainly deny the authority of his writings and those of the other apostles (</w:t>
      </w:r>
      <w:r>
        <w:rPr>
          <w:sz w:val="28"/>
          <w:szCs w:val="28"/>
          <w:rtl w:val="0"/>
          <w:lang w:val="en-US"/>
        </w:rPr>
        <w:t>2Pt 1:12-18; 3:2,16</w:t>
      </w:r>
      <w:r>
        <w:rPr>
          <w:sz w:val="28"/>
          <w:szCs w:val="28"/>
          <w:rtl w:val="0"/>
          <w:lang w:val="en-US"/>
        </w:rPr>
        <w:t xml:space="preserve">), and the prophets, </w:t>
      </w:r>
      <w:r>
        <w:rPr>
          <w:sz w:val="28"/>
          <w:szCs w:val="28"/>
          <w:rtl w:val="0"/>
          <w:lang w:val="en-US"/>
        </w:rPr>
        <w:t>2Pt 1:19-21; 3:1</w:t>
      </w:r>
      <w:r>
        <w:rPr>
          <w:sz w:val="28"/>
          <w:szCs w:val="28"/>
          <w:rtl w:val="0"/>
          <w:lang w:val="en-US"/>
        </w:rPr>
        <w:t>, concerning the Christ, the moral code of Christ (</w:t>
      </w:r>
      <w:r>
        <w:rPr>
          <w:sz w:val="28"/>
          <w:szCs w:val="28"/>
          <w:rtl w:val="0"/>
          <w:lang w:val="en-US"/>
        </w:rPr>
        <w:t>2:2,10,13-15</w:t>
      </w:r>
      <w:r>
        <w:rPr>
          <w:sz w:val="28"/>
          <w:szCs w:val="28"/>
          <w:rtl w:val="0"/>
          <w:lang w:val="en-US"/>
        </w:rPr>
        <w:t>), the second coming of Christ, and the judgment (</w:t>
      </w:r>
      <w:r>
        <w:rPr>
          <w:sz w:val="28"/>
          <w:szCs w:val="28"/>
          <w:rtl w:val="0"/>
          <w:lang w:val="en-US"/>
        </w:rPr>
        <w:t>1:16; 2:3f; 3:3f</w:t>
      </w:r>
      <w:r>
        <w:rPr>
          <w:sz w:val="28"/>
          <w:szCs w:val="28"/>
          <w:rtl w:val="0"/>
          <w:lang w:val="en-US"/>
        </w:rPr>
        <w:t xml:space="preserve">). So, we should not think it strange to find people denying the authority of the Bible today. </w:t>
      </w:r>
    </w:p>
    <w:p>
      <w:pPr>
        <w:pStyle w:val="Heading 2 &quot;A&quot;"/>
        <w:numPr>
          <w:ilvl w:val="1"/>
          <w:numId w:val="111"/>
        </w:numPr>
        <w:ind w:left="780"/>
        <w:rPr>
          <w:position w:val="0"/>
          <w:sz w:val="28"/>
          <w:szCs w:val="28"/>
        </w:rPr>
      </w:pPr>
      <w:r>
        <w:rPr>
          <w:sz w:val="28"/>
          <w:szCs w:val="28"/>
          <w:rtl w:val="0"/>
        </w:rPr>
        <w:t xml:space="preserve">Assaults </w:t>
      </w:r>
      <w:r>
        <w:rPr>
          <w:caps w:val="0"/>
          <w:smallCaps w:val="0"/>
          <w:sz w:val="28"/>
          <w:szCs w:val="28"/>
          <w:rtl w:val="0"/>
          <w:lang w:val="en-US"/>
        </w:rPr>
        <w:t>from among</w:t>
      </w:r>
      <w:r>
        <w:rPr>
          <w:rFonts w:hAnsi="Helvetica" w:hint="default"/>
          <w:sz w:val="28"/>
          <w:szCs w:val="28"/>
          <w:rtl w:val="0"/>
        </w:rPr>
        <w:t xml:space="preserve"> “</w:t>
      </w:r>
      <w:r>
        <w:rPr>
          <w:sz w:val="28"/>
          <w:szCs w:val="28"/>
          <w:rtl w:val="0"/>
        </w:rPr>
        <w:t>Christians</w:t>
      </w:r>
      <w:r>
        <w:rPr>
          <w:rFonts w:hAnsi="Helvetica" w:hint="default"/>
          <w:sz w:val="28"/>
          <w:szCs w:val="28"/>
          <w:rtl w:val="0"/>
        </w:rPr>
        <w:t>”</w:t>
      </w:r>
    </w:p>
    <w:p>
      <w:pPr>
        <w:pStyle w:val="bt .50"/>
        <w:ind w:left="840"/>
        <w:rPr>
          <w:sz w:val="28"/>
          <w:szCs w:val="28"/>
        </w:rPr>
      </w:pPr>
      <w:r>
        <w:rPr>
          <w:sz w:val="28"/>
          <w:szCs w:val="28"/>
          <w:rtl w:val="0"/>
          <w:lang w:val="en-US"/>
        </w:rPr>
        <w:t xml:space="preserve">Moreover, these teachers were once </w:t>
      </w:r>
      <w:r>
        <w:rPr>
          <w:rFonts w:hAnsi="Times New Roman" w:hint="default"/>
          <w:sz w:val="28"/>
          <w:szCs w:val="28"/>
          <w:rtl w:val="0"/>
        </w:rPr>
        <w:t>“</w:t>
      </w:r>
      <w:r>
        <w:rPr>
          <w:sz w:val="28"/>
          <w:szCs w:val="28"/>
          <w:rtl w:val="0"/>
          <w:lang w:val="en-US"/>
        </w:rPr>
        <w:t>bought,</w:t>
      </w:r>
      <w:r>
        <w:rPr>
          <w:rFonts w:hAnsi="Times New Roman" w:hint="default"/>
          <w:sz w:val="28"/>
          <w:szCs w:val="28"/>
          <w:rtl w:val="0"/>
        </w:rPr>
        <w:t xml:space="preserve">” </w:t>
      </w:r>
      <w:r>
        <w:rPr>
          <w:sz w:val="28"/>
          <w:szCs w:val="28"/>
          <w:rtl w:val="0"/>
          <w:lang w:val="en-US"/>
        </w:rPr>
        <w:t>v1</w:t>
      </w:r>
      <w:r>
        <w:rPr>
          <w:sz w:val="28"/>
          <w:szCs w:val="28"/>
          <w:rtl w:val="0"/>
          <w:lang w:val="en-US"/>
        </w:rPr>
        <w:t xml:space="preserve">, in the </w:t>
      </w:r>
      <w:r>
        <w:rPr>
          <w:rFonts w:hAnsi="Times New Roman" w:hint="default"/>
          <w:sz w:val="28"/>
          <w:szCs w:val="28"/>
          <w:rtl w:val="0"/>
        </w:rPr>
        <w:t>“</w:t>
      </w:r>
      <w:r>
        <w:rPr>
          <w:sz w:val="28"/>
          <w:szCs w:val="28"/>
          <w:rtl w:val="0"/>
          <w:lang w:val="en-US"/>
        </w:rPr>
        <w:t>right way,</w:t>
      </w:r>
      <w:r>
        <w:rPr>
          <w:rFonts w:hAnsi="Times New Roman" w:hint="default"/>
          <w:sz w:val="28"/>
          <w:szCs w:val="28"/>
          <w:rtl w:val="0"/>
        </w:rPr>
        <w:t xml:space="preserve">” </w:t>
      </w:r>
      <w:r>
        <w:rPr>
          <w:sz w:val="28"/>
          <w:szCs w:val="28"/>
          <w:rtl w:val="0"/>
          <w:lang w:val="en-US"/>
        </w:rPr>
        <w:t>vv15,21</w:t>
      </w:r>
      <w:r>
        <w:rPr>
          <w:sz w:val="28"/>
          <w:szCs w:val="28"/>
          <w:rtl w:val="0"/>
          <w:lang w:val="en-US"/>
        </w:rPr>
        <w:t xml:space="preserve">, and had </w:t>
      </w:r>
      <w:r>
        <w:rPr>
          <w:rFonts w:hAnsi="Times New Roman" w:hint="default"/>
          <w:sz w:val="28"/>
          <w:szCs w:val="28"/>
          <w:rtl w:val="0"/>
        </w:rPr>
        <w:t>“</w:t>
      </w:r>
      <w:r>
        <w:rPr>
          <w:sz w:val="28"/>
          <w:szCs w:val="28"/>
          <w:rtl w:val="0"/>
          <w:lang w:val="en-US"/>
        </w:rPr>
        <w:t>escaped the defilements of the world by the knowledge of the Lord and Savior Jesus Christ,</w:t>
      </w:r>
      <w:r>
        <w:rPr>
          <w:rFonts w:hAnsi="Times New Roman" w:hint="default"/>
          <w:sz w:val="28"/>
          <w:szCs w:val="28"/>
          <w:rtl w:val="0"/>
        </w:rPr>
        <w:t xml:space="preserve">” </w:t>
      </w:r>
      <w:r>
        <w:rPr>
          <w:sz w:val="28"/>
          <w:szCs w:val="28"/>
          <w:rtl w:val="0"/>
          <w:lang w:val="en-US"/>
        </w:rPr>
        <w:t>v20</w:t>
      </w:r>
      <w:r>
        <w:rPr>
          <w:sz w:val="28"/>
          <w:szCs w:val="28"/>
          <w:rtl w:val="0"/>
          <w:lang w:val="en-US"/>
        </w:rPr>
        <w:t xml:space="preserve"> - i.e., they had been Christians. And they would introduce their heresy </w:t>
      </w:r>
      <w:r>
        <w:rPr>
          <w:rFonts w:hAnsi="Times New Roman" w:hint="default"/>
          <w:sz w:val="28"/>
          <w:szCs w:val="28"/>
          <w:rtl w:val="0"/>
        </w:rPr>
        <w:t>“</w:t>
      </w:r>
      <w:r>
        <w:rPr>
          <w:sz w:val="28"/>
          <w:szCs w:val="28"/>
          <w:rtl w:val="0"/>
          <w:lang w:val="en-US"/>
        </w:rPr>
        <w:t>secretly.</w:t>
      </w:r>
      <w:r>
        <w:rPr>
          <w:rFonts w:hAnsi="Times New Roman" w:hint="default"/>
          <w:sz w:val="28"/>
          <w:szCs w:val="28"/>
          <w:rtl w:val="0"/>
        </w:rPr>
        <w:t>”</w:t>
      </w:r>
    </w:p>
    <w:p>
      <w:pPr>
        <w:pStyle w:val="Heading 2 &quot;A&quot;"/>
        <w:numPr>
          <w:ilvl w:val="1"/>
          <w:numId w:val="111"/>
        </w:numPr>
        <w:ind w:left="780"/>
        <w:rPr>
          <w:position w:val="0"/>
          <w:sz w:val="28"/>
          <w:szCs w:val="28"/>
        </w:rPr>
      </w:pPr>
      <w:r>
        <w:rPr>
          <w:sz w:val="28"/>
          <w:szCs w:val="28"/>
          <w:rtl w:val="0"/>
          <w:lang w:val="en-US"/>
        </w:rPr>
        <w:t>Assaults Today</w:t>
      </w:r>
    </w:p>
    <w:p>
      <w:pPr>
        <w:pStyle w:val="bt .50"/>
        <w:ind w:left="840"/>
        <w:rPr>
          <w:sz w:val="28"/>
          <w:szCs w:val="28"/>
        </w:rPr>
      </w:pPr>
      <w:r>
        <w:rPr>
          <w:sz w:val="28"/>
          <w:szCs w:val="28"/>
          <w:rtl w:val="0"/>
          <w:lang w:val="en-US"/>
        </w:rPr>
        <w:t>Such dangers did not pass with the 1st or 2nd centuries.</w:t>
      </w:r>
    </w:p>
    <w:p>
      <w:pPr>
        <w:pStyle w:val="Heading 3 &quot;1&quot;"/>
        <w:numPr>
          <w:ilvl w:val="2"/>
          <w:numId w:val="111"/>
        </w:numPr>
        <w:ind w:left="1140"/>
        <w:rPr>
          <w:position w:val="0"/>
          <w:sz w:val="28"/>
          <w:szCs w:val="28"/>
        </w:rPr>
      </w:pPr>
      <w:r>
        <w:rPr>
          <w:sz w:val="28"/>
          <w:szCs w:val="28"/>
          <w:rtl w:val="0"/>
          <w:lang w:val="en-US"/>
        </w:rPr>
        <w:t xml:space="preserve">Denominationalism </w:t>
      </w:r>
    </w:p>
    <w:p>
      <w:pPr>
        <w:pStyle w:val="bt .75"/>
        <w:ind w:left="1260"/>
        <w:rPr>
          <w:sz w:val="28"/>
          <w:szCs w:val="28"/>
        </w:rPr>
      </w:pPr>
      <w:r>
        <w:rPr>
          <w:rFonts w:ascii="Times New Roman"/>
          <w:sz w:val="28"/>
          <w:szCs w:val="28"/>
          <w:rtl w:val="0"/>
          <w:lang w:val="en-US"/>
        </w:rPr>
        <w:t>Note battle in Baptist denomination for control of SBC; general abandonment of Bible in denominationalism)</w:t>
      </w:r>
    </w:p>
    <w:p>
      <w:pPr>
        <w:pStyle w:val="Heading 3 &quot;1&quot;"/>
        <w:numPr>
          <w:ilvl w:val="2"/>
          <w:numId w:val="111"/>
        </w:numPr>
        <w:ind w:left="1140"/>
        <w:rPr>
          <w:position w:val="0"/>
          <w:sz w:val="28"/>
          <w:szCs w:val="28"/>
        </w:rPr>
      </w:pPr>
      <w:r>
        <w:rPr>
          <w:sz w:val="28"/>
          <w:szCs w:val="28"/>
          <w:rtl w:val="0"/>
          <w:lang w:val="en-US"/>
        </w:rPr>
        <w:t xml:space="preserve">Colleges, seminaries </w:t>
      </w:r>
    </w:p>
    <w:p>
      <w:pPr>
        <w:pStyle w:val="bt .75"/>
        <w:ind w:left="1260"/>
        <w:rPr>
          <w:sz w:val="28"/>
          <w:szCs w:val="28"/>
        </w:rPr>
      </w:pPr>
      <w:r>
        <w:rPr>
          <w:rFonts w:ascii="Times New Roman"/>
          <w:sz w:val="28"/>
          <w:szCs w:val="28"/>
          <w:rtl w:val="0"/>
          <w:lang w:val="en-US"/>
        </w:rPr>
        <w:t>Note book by Bert Thompson exposing the modernism at Abilene Christian College</w:t>
      </w:r>
      <w:r>
        <w:rPr>
          <w:sz w:val="28"/>
          <w:szCs w:val="28"/>
          <w:vertAlign w:val="superscript"/>
        </w:rPr>
        <w:endnoteReference w:id="40"/>
      </w:r>
    </w:p>
    <w:p>
      <w:pPr>
        <w:pStyle w:val="Heading 3 &quot;1&quot;"/>
        <w:numPr>
          <w:ilvl w:val="2"/>
          <w:numId w:val="111"/>
        </w:numPr>
        <w:ind w:left="1140"/>
        <w:rPr>
          <w:position w:val="0"/>
          <w:sz w:val="28"/>
          <w:szCs w:val="28"/>
        </w:rPr>
      </w:pPr>
      <w:r>
        <w:rPr>
          <w:sz w:val="28"/>
          <w:szCs w:val="28"/>
          <w:rtl w:val="0"/>
          <w:lang w:val="nl-NL"/>
        </w:rPr>
        <w:t xml:space="preserve">Book: </w:t>
      </w:r>
      <w:r>
        <w:rPr>
          <w:rFonts w:hAnsi="Helvetica" w:hint="default"/>
          <w:sz w:val="28"/>
          <w:szCs w:val="28"/>
          <w:rtl w:val="0"/>
        </w:rPr>
        <w:t>“</w:t>
      </w:r>
      <w:r>
        <w:rPr>
          <w:sz w:val="28"/>
          <w:szCs w:val="28"/>
          <w:rtl w:val="0"/>
          <w:lang w:val="en-US"/>
        </w:rPr>
        <w:t>Voices of Concern</w:t>
      </w:r>
      <w:r>
        <w:rPr>
          <w:rFonts w:hAnsi="Helvetica" w:hint="default"/>
          <w:sz w:val="28"/>
          <w:szCs w:val="28"/>
          <w:rtl w:val="0"/>
        </w:rPr>
        <w:t>”</w:t>
      </w:r>
    </w:p>
    <w:p>
      <w:pPr>
        <w:pStyle w:val="Heading 1 &quot;I&quot;"/>
        <w:numPr>
          <w:ilvl w:val="2"/>
          <w:numId w:val="111"/>
        </w:numPr>
        <w:ind w:left="1140"/>
        <w:rPr>
          <w:position w:val="0"/>
          <w:sz w:val="28"/>
          <w:szCs w:val="28"/>
        </w:rPr>
      </w:pPr>
      <w:r>
        <w:rPr>
          <w:sz w:val="28"/>
          <w:szCs w:val="28"/>
          <w:rtl w:val="0"/>
        </w:rPr>
        <w:t>“</w:t>
      </w:r>
      <w:r>
        <w:rPr>
          <w:rFonts w:ascii="Helvetica"/>
          <w:sz w:val="28"/>
          <w:szCs w:val="28"/>
          <w:rtl w:val="0"/>
          <w:lang w:val="de-DE"/>
        </w:rPr>
        <w:t>New Hermeneutic</w:t>
      </w:r>
      <w:r>
        <w:rPr>
          <w:sz w:val="28"/>
          <w:szCs w:val="28"/>
          <w:rtl w:val="0"/>
        </w:rPr>
        <w:t>” –</w:t>
      </w:r>
    </w:p>
    <w:p>
      <w:pPr>
        <w:pStyle w:val="bt .75"/>
        <w:ind w:left="1260"/>
        <w:rPr>
          <w:sz w:val="28"/>
          <w:szCs w:val="28"/>
        </w:rPr>
      </w:pPr>
      <w:r>
        <w:rPr>
          <w:rFonts w:ascii="Times New Roman"/>
          <w:sz w:val="28"/>
          <w:szCs w:val="28"/>
          <w:rtl w:val="0"/>
          <w:lang w:val="nl-NL"/>
        </w:rPr>
        <w:t xml:space="preserve">See Chris Reeves, </w:t>
      </w:r>
      <w:r>
        <w:rPr>
          <w:sz w:val="28"/>
          <w:szCs w:val="28"/>
          <w:rtl w:val="0"/>
        </w:rPr>
        <w:t>“</w:t>
      </w:r>
      <w:r>
        <w:rPr>
          <w:rFonts w:ascii="Times New Roman"/>
          <w:sz w:val="28"/>
          <w:szCs w:val="28"/>
          <w:rtl w:val="0"/>
          <w:lang w:val="en-US"/>
        </w:rPr>
        <w:t>Out With The Old and In With The New</w:t>
      </w:r>
      <w:r>
        <w:rPr>
          <w:sz w:val="28"/>
          <w:szCs w:val="28"/>
          <w:rtl w:val="0"/>
        </w:rPr>
        <w:t>”</w:t>
      </w:r>
      <w:r>
        <w:rPr>
          <w:sz w:val="28"/>
          <w:szCs w:val="28"/>
          <w:vertAlign w:val="superscript"/>
        </w:rPr>
        <w:endnoteReference w:id="41"/>
      </w:r>
    </w:p>
    <w:p>
      <w:pPr>
        <w:pStyle w:val="Heading 2 &quot;A&quot;"/>
        <w:numPr>
          <w:ilvl w:val="1"/>
          <w:numId w:val="111"/>
        </w:numPr>
        <w:ind w:left="780"/>
        <w:rPr>
          <w:position w:val="0"/>
          <w:sz w:val="28"/>
          <w:szCs w:val="28"/>
        </w:rPr>
      </w:pPr>
      <w:r>
        <w:rPr>
          <w:sz w:val="28"/>
          <w:szCs w:val="28"/>
          <w:rtl w:val="0"/>
          <w:lang w:val="en-US"/>
        </w:rPr>
        <w:t>Thus Our Objective...</w:t>
      </w:r>
    </w:p>
    <w:p>
      <w:pPr>
        <w:pStyle w:val="bt .50"/>
        <w:ind w:left="840"/>
        <w:rPr>
          <w:sz w:val="28"/>
          <w:szCs w:val="28"/>
        </w:rPr>
      </w:pPr>
      <w:r>
        <w:rPr>
          <w:sz w:val="28"/>
          <w:szCs w:val="28"/>
          <w:rtl w:val="0"/>
          <w:lang w:val="en-US"/>
        </w:rPr>
        <w:t xml:space="preserve">Best defense is a knowledge of the truth. </w:t>
      </w:r>
      <w:r>
        <w:rPr>
          <w:sz w:val="28"/>
          <w:szCs w:val="28"/>
          <w:rtl w:val="0"/>
          <w:lang w:val="en-US"/>
        </w:rPr>
        <w:t>2Pt 3:16-18</w:t>
      </w:r>
      <w:r>
        <w:rPr>
          <w:sz w:val="28"/>
          <w:szCs w:val="28"/>
          <w:rtl w:val="0"/>
        </w:rPr>
        <w:t xml:space="preserve">. </w:t>
      </w:r>
    </w:p>
    <w:p>
      <w:pPr>
        <w:pStyle w:val="Heading 3 &quot;1&quot;"/>
        <w:numPr>
          <w:ilvl w:val="2"/>
          <w:numId w:val="111"/>
        </w:numPr>
        <w:ind w:left="1140"/>
        <w:rPr>
          <w:position w:val="0"/>
          <w:sz w:val="28"/>
          <w:szCs w:val="28"/>
        </w:rPr>
      </w:pPr>
      <w:r>
        <w:rPr>
          <w:sz w:val="28"/>
          <w:szCs w:val="28"/>
          <w:rtl w:val="0"/>
          <w:lang w:val="en-US"/>
        </w:rPr>
        <w:t>Previous lessons</w:t>
      </w:r>
    </w:p>
    <w:p>
      <w:pPr>
        <w:pStyle w:val="bt .75"/>
        <w:ind w:left="1260"/>
        <w:rPr>
          <w:sz w:val="28"/>
          <w:szCs w:val="28"/>
        </w:rPr>
      </w:pPr>
      <w:r>
        <w:rPr>
          <w:rFonts w:ascii="Times New Roman"/>
          <w:sz w:val="28"/>
          <w:szCs w:val="28"/>
          <w:rtl w:val="0"/>
          <w:lang w:val="en-US"/>
        </w:rPr>
        <w:t xml:space="preserve">Knowing what we have studied thus far will provide good foundation against these assaults, and in fact have dealt with a number of these assaults already e.g., </w:t>
      </w:r>
    </w:p>
    <w:p>
      <w:pPr>
        <w:pStyle w:val="Heading 4 &quot;a&quot;"/>
        <w:numPr>
          <w:ilvl w:val="3"/>
          <w:numId w:val="111"/>
        </w:numPr>
        <w:ind w:left="1500"/>
        <w:rPr>
          <w:position w:val="0"/>
          <w:sz w:val="28"/>
          <w:szCs w:val="28"/>
        </w:rPr>
      </w:pPr>
      <w:r>
        <w:rPr>
          <w:rFonts w:hAnsi="Times New Roman" w:hint="default"/>
          <w:sz w:val="28"/>
          <w:szCs w:val="28"/>
          <w:rtl w:val="0"/>
        </w:rPr>
        <w:t>“</w:t>
      </w:r>
      <w:r>
        <w:rPr>
          <w:sz w:val="28"/>
          <w:szCs w:val="28"/>
          <w:rtl w:val="0"/>
        </w:rPr>
        <w:t>Love letters</w:t>
      </w:r>
      <w:r>
        <w:rPr>
          <w:rFonts w:hAnsi="Times New Roman" w:hint="default"/>
          <w:sz w:val="28"/>
          <w:szCs w:val="28"/>
          <w:rtl w:val="0"/>
        </w:rPr>
        <w:t xml:space="preserve">” </w:t>
      </w:r>
      <w:r>
        <w:rPr>
          <w:sz w:val="28"/>
          <w:szCs w:val="28"/>
          <w:rtl w:val="0"/>
          <w:lang w:val="de-DE"/>
        </w:rPr>
        <w:t xml:space="preserve">versus </w:t>
      </w:r>
      <w:r>
        <w:rPr>
          <w:rFonts w:hAnsi="Times New Roman" w:hint="default"/>
          <w:sz w:val="28"/>
          <w:szCs w:val="28"/>
          <w:rtl w:val="0"/>
        </w:rPr>
        <w:t>“</w:t>
      </w:r>
      <w:r>
        <w:rPr>
          <w:sz w:val="28"/>
          <w:szCs w:val="28"/>
          <w:rtl w:val="0"/>
        </w:rPr>
        <w:t>law</w:t>
      </w:r>
      <w:r>
        <w:rPr>
          <w:rFonts w:hAnsi="Times New Roman" w:hint="default"/>
          <w:sz w:val="28"/>
          <w:szCs w:val="28"/>
          <w:rtl w:val="0"/>
        </w:rPr>
        <w:t>”</w:t>
      </w:r>
    </w:p>
    <w:p>
      <w:pPr>
        <w:pStyle w:val="Heading 4 &quot;a&quot;"/>
        <w:numPr>
          <w:ilvl w:val="3"/>
          <w:numId w:val="111"/>
        </w:numPr>
        <w:ind w:left="1500"/>
        <w:rPr>
          <w:position w:val="0"/>
          <w:sz w:val="28"/>
          <w:szCs w:val="28"/>
        </w:rPr>
      </w:pPr>
      <w:r>
        <w:rPr>
          <w:sz w:val="28"/>
          <w:szCs w:val="28"/>
          <w:rtl w:val="0"/>
          <w:lang w:val="da-DK"/>
        </w:rPr>
        <w:t>Silence gives permission</w:t>
      </w:r>
    </w:p>
    <w:p>
      <w:pPr>
        <w:pStyle w:val="Heading 4 &quot;a&quot;"/>
        <w:numPr>
          <w:ilvl w:val="3"/>
          <w:numId w:val="111"/>
        </w:numPr>
        <w:ind w:left="1500"/>
        <w:rPr>
          <w:position w:val="0"/>
          <w:sz w:val="28"/>
          <w:szCs w:val="28"/>
        </w:rPr>
      </w:pPr>
      <w:r>
        <w:rPr>
          <w:sz w:val="28"/>
          <w:szCs w:val="28"/>
          <w:rtl w:val="0"/>
          <w:lang w:val="en-US"/>
        </w:rPr>
        <w:t>Authority is repressive, bad</w:t>
      </w:r>
    </w:p>
    <w:p>
      <w:pPr>
        <w:pStyle w:val="Heading 4 &quot;a&quot;"/>
        <w:numPr>
          <w:ilvl w:val="3"/>
          <w:numId w:val="111"/>
        </w:numPr>
        <w:ind w:left="1500"/>
        <w:rPr>
          <w:position w:val="0"/>
          <w:sz w:val="28"/>
          <w:szCs w:val="28"/>
        </w:rPr>
      </w:pPr>
      <w:r>
        <w:rPr>
          <w:rFonts w:hAnsi="Times New Roman" w:hint="default"/>
          <w:sz w:val="28"/>
          <w:szCs w:val="28"/>
          <w:rtl w:val="0"/>
        </w:rPr>
        <w:t>“</w:t>
      </w:r>
      <w:r>
        <w:rPr>
          <w:sz w:val="28"/>
          <w:szCs w:val="28"/>
          <w:rtl w:val="0"/>
          <w:lang w:val="en-US"/>
        </w:rPr>
        <w:t>Inner witness of Spirit</w:t>
      </w:r>
      <w:r>
        <w:rPr>
          <w:rFonts w:hAnsi="Times New Roman" w:hint="default"/>
          <w:sz w:val="28"/>
          <w:szCs w:val="28"/>
          <w:rtl w:val="0"/>
        </w:rPr>
        <w:t>”</w:t>
      </w:r>
    </w:p>
    <w:p>
      <w:pPr>
        <w:pStyle w:val="Heading 4 &quot;a&quot;"/>
        <w:numPr>
          <w:ilvl w:val="3"/>
          <w:numId w:val="111"/>
        </w:numPr>
        <w:ind w:left="1500"/>
        <w:rPr>
          <w:position w:val="0"/>
          <w:sz w:val="28"/>
          <w:szCs w:val="28"/>
        </w:rPr>
      </w:pPr>
      <w:r>
        <w:rPr>
          <w:sz w:val="28"/>
          <w:szCs w:val="28"/>
          <w:rtl w:val="0"/>
          <w:lang w:val="en-US"/>
        </w:rPr>
        <w:t xml:space="preserve">Authority of the </w:t>
      </w:r>
      <w:r>
        <w:rPr>
          <w:rFonts w:hAnsi="Times New Roman" w:hint="default"/>
          <w:sz w:val="28"/>
          <w:szCs w:val="28"/>
          <w:rtl w:val="0"/>
        </w:rPr>
        <w:t>“</w:t>
      </w:r>
      <w:r>
        <w:rPr>
          <w:sz w:val="28"/>
          <w:szCs w:val="28"/>
          <w:rtl w:val="0"/>
          <w:lang w:val="en-US"/>
        </w:rPr>
        <w:t>church</w:t>
      </w:r>
      <w:r>
        <w:rPr>
          <w:rFonts w:hAnsi="Times New Roman" w:hint="default"/>
          <w:sz w:val="28"/>
          <w:szCs w:val="28"/>
          <w:rtl w:val="0"/>
        </w:rPr>
        <w:t>”</w:t>
      </w:r>
    </w:p>
    <w:p>
      <w:pPr>
        <w:pStyle w:val="Heading 4 &quot;a&quot;"/>
        <w:numPr>
          <w:ilvl w:val="3"/>
          <w:numId w:val="111"/>
        </w:numPr>
        <w:ind w:left="1500"/>
        <w:rPr>
          <w:position w:val="0"/>
          <w:sz w:val="28"/>
          <w:szCs w:val="28"/>
        </w:rPr>
      </w:pPr>
      <w:r>
        <w:rPr>
          <w:sz w:val="28"/>
          <w:szCs w:val="28"/>
          <w:rtl w:val="0"/>
          <w:lang w:val="en-US"/>
        </w:rPr>
        <w:t>Denial of examples and implications</w:t>
      </w:r>
    </w:p>
    <w:p>
      <w:pPr>
        <w:pStyle w:val="Heading 4 &quot;a&quot;"/>
        <w:numPr>
          <w:ilvl w:val="3"/>
          <w:numId w:val="111"/>
        </w:numPr>
        <w:ind w:left="1500"/>
        <w:rPr>
          <w:position w:val="0"/>
          <w:sz w:val="28"/>
          <w:szCs w:val="28"/>
        </w:rPr>
      </w:pPr>
      <w:r>
        <w:rPr>
          <w:sz w:val="28"/>
          <w:szCs w:val="28"/>
          <w:rtl w:val="0"/>
        </w:rPr>
        <w:t>N</w:t>
      </w:r>
      <w:r>
        <w:rPr>
          <w:sz w:val="28"/>
          <w:szCs w:val="28"/>
          <w:rtl w:val="0"/>
          <w:lang w:val="en-US"/>
        </w:rPr>
        <w:t>ew Testament</w:t>
      </w:r>
      <w:r>
        <w:rPr>
          <w:sz w:val="28"/>
          <w:szCs w:val="28"/>
          <w:rtl w:val="0"/>
          <w:lang w:val="en-US"/>
        </w:rPr>
        <w:t xml:space="preserve"> not a </w:t>
      </w:r>
      <w:r>
        <w:rPr>
          <w:rFonts w:hAnsi="Times New Roman" w:hint="default"/>
          <w:sz w:val="28"/>
          <w:szCs w:val="28"/>
          <w:rtl w:val="0"/>
        </w:rPr>
        <w:t>“</w:t>
      </w:r>
      <w:r>
        <w:rPr>
          <w:sz w:val="28"/>
          <w:szCs w:val="28"/>
          <w:rtl w:val="0"/>
        </w:rPr>
        <w:t>pattern</w:t>
      </w:r>
      <w:r>
        <w:rPr>
          <w:rFonts w:hAnsi="Times New Roman" w:hint="default"/>
          <w:sz w:val="28"/>
          <w:szCs w:val="28"/>
          <w:rtl w:val="0"/>
        </w:rPr>
        <w:t>”</w:t>
      </w:r>
    </w:p>
    <w:p>
      <w:pPr>
        <w:pStyle w:val="Heading 4 &quot;a&quot;"/>
        <w:numPr>
          <w:ilvl w:val="3"/>
          <w:numId w:val="111"/>
        </w:numPr>
        <w:ind w:left="1500"/>
        <w:rPr>
          <w:position w:val="0"/>
          <w:sz w:val="28"/>
          <w:szCs w:val="28"/>
        </w:rPr>
      </w:pPr>
      <w:r>
        <w:rPr>
          <w:sz w:val="28"/>
          <w:szCs w:val="28"/>
          <w:rtl w:val="0"/>
        </w:rPr>
        <w:t xml:space="preserve">Deny </w:t>
      </w:r>
      <w:r>
        <w:rPr>
          <w:rFonts w:hAnsi="Times New Roman" w:hint="default"/>
          <w:sz w:val="28"/>
          <w:szCs w:val="28"/>
          <w:rtl w:val="0"/>
        </w:rPr>
        <w:t>“</w:t>
      </w:r>
      <w:r>
        <w:rPr>
          <w:sz w:val="28"/>
          <w:szCs w:val="28"/>
          <w:rtl w:val="0"/>
        </w:rPr>
        <w:t>generic</w:t>
      </w:r>
      <w:r>
        <w:rPr>
          <w:rFonts w:hAnsi="Times New Roman" w:hint="default"/>
          <w:sz w:val="28"/>
          <w:szCs w:val="28"/>
          <w:rtl w:val="0"/>
        </w:rPr>
        <w:t xml:space="preserve">” </w:t>
      </w:r>
      <w:r>
        <w:rPr>
          <w:sz w:val="28"/>
          <w:szCs w:val="28"/>
          <w:rtl w:val="0"/>
          <w:lang w:val="en-US"/>
        </w:rPr>
        <w:t xml:space="preserve">and </w:t>
      </w:r>
      <w:r>
        <w:rPr>
          <w:rFonts w:hAnsi="Times New Roman" w:hint="default"/>
          <w:sz w:val="28"/>
          <w:szCs w:val="28"/>
          <w:rtl w:val="0"/>
        </w:rPr>
        <w:t>“</w:t>
      </w:r>
      <w:r>
        <w:rPr>
          <w:sz w:val="28"/>
          <w:szCs w:val="28"/>
          <w:rtl w:val="0"/>
        </w:rPr>
        <w:t>specific</w:t>
      </w:r>
      <w:r>
        <w:rPr>
          <w:rFonts w:hAnsi="Times New Roman" w:hint="default"/>
          <w:sz w:val="28"/>
          <w:szCs w:val="28"/>
          <w:rtl w:val="0"/>
        </w:rPr>
        <w:t xml:space="preserve">” </w:t>
      </w:r>
      <w:r>
        <w:rPr>
          <w:sz w:val="28"/>
          <w:szCs w:val="28"/>
          <w:rtl w:val="0"/>
          <w:lang w:val="en-US"/>
        </w:rPr>
        <w:t>authority</w:t>
      </w:r>
    </w:p>
    <w:p>
      <w:pPr>
        <w:pStyle w:val="Heading 3 &quot;1&quot;"/>
        <w:numPr>
          <w:ilvl w:val="2"/>
          <w:numId w:val="111"/>
        </w:numPr>
        <w:ind w:left="1140"/>
        <w:rPr>
          <w:position w:val="0"/>
          <w:sz w:val="28"/>
          <w:szCs w:val="28"/>
        </w:rPr>
      </w:pPr>
      <w:r>
        <w:rPr>
          <w:sz w:val="28"/>
          <w:szCs w:val="28"/>
          <w:rtl w:val="0"/>
          <w:lang w:val="en-US"/>
        </w:rPr>
        <w:t>These two lessons (Assaults on Authority I &amp; II)</w:t>
      </w:r>
    </w:p>
    <w:p>
      <w:pPr>
        <w:pStyle w:val="bt .75"/>
        <w:ind w:left="1260"/>
        <w:rPr>
          <w:sz w:val="28"/>
          <w:szCs w:val="28"/>
        </w:rPr>
      </w:pPr>
      <w:r>
        <w:rPr>
          <w:rFonts w:ascii="Times New Roman"/>
          <w:sz w:val="28"/>
          <w:szCs w:val="28"/>
          <w:rtl w:val="0"/>
          <w:lang w:val="en-US"/>
        </w:rPr>
        <w:t>In these two lessons we will focus specifically on some additional assaults. These assaults can be grouped in three categories. Assault on...</w:t>
      </w:r>
    </w:p>
    <w:p>
      <w:pPr>
        <w:pStyle w:val="Heading 4 &quot;a&quot;"/>
        <w:numPr>
          <w:ilvl w:val="3"/>
          <w:numId w:val="111"/>
        </w:numPr>
        <w:ind w:left="1500"/>
        <w:rPr>
          <w:position w:val="0"/>
          <w:sz w:val="28"/>
          <w:szCs w:val="28"/>
        </w:rPr>
      </w:pPr>
      <w:r>
        <w:rPr>
          <w:sz w:val="28"/>
          <w:szCs w:val="28"/>
          <w:rtl w:val="0"/>
          <w:lang w:val="en-US"/>
        </w:rPr>
        <w:t>Scriptures a final, complete, and authoritative revelation of God</w:t>
      </w:r>
      <w:r>
        <w:rPr>
          <w:rFonts w:hAnsi="Times New Roman" w:hint="default"/>
          <w:sz w:val="28"/>
          <w:szCs w:val="28"/>
          <w:rtl w:val="0"/>
          <w:lang w:val="fr-FR"/>
        </w:rPr>
        <w:t>’</w:t>
      </w:r>
      <w:r>
        <w:rPr>
          <w:sz w:val="28"/>
          <w:szCs w:val="28"/>
          <w:rtl w:val="0"/>
          <w:lang w:val="en-US"/>
        </w:rPr>
        <w:t>s will (This lesson)</w:t>
      </w:r>
    </w:p>
    <w:p>
      <w:pPr>
        <w:pStyle w:val="Heading 4 &quot;a&quot;"/>
        <w:numPr>
          <w:ilvl w:val="3"/>
          <w:numId w:val="111"/>
        </w:numPr>
        <w:ind w:left="1500"/>
        <w:rPr>
          <w:position w:val="0"/>
          <w:sz w:val="28"/>
          <w:szCs w:val="28"/>
        </w:rPr>
      </w:pPr>
      <w:r>
        <w:rPr>
          <w:sz w:val="28"/>
          <w:szCs w:val="28"/>
          <w:rtl w:val="0"/>
          <w:lang w:val="en-US"/>
        </w:rPr>
        <w:t>Inspiration of Scriptures (Next lesson)</w:t>
      </w:r>
    </w:p>
    <w:p>
      <w:pPr>
        <w:pStyle w:val="Heading 4 &quot;a&quot;"/>
        <w:numPr>
          <w:ilvl w:val="3"/>
          <w:numId w:val="111"/>
        </w:numPr>
        <w:ind w:left="1500"/>
        <w:rPr>
          <w:position w:val="0"/>
          <w:sz w:val="28"/>
          <w:szCs w:val="28"/>
        </w:rPr>
      </w:pPr>
      <w:r>
        <w:rPr>
          <w:sz w:val="28"/>
          <w:szCs w:val="28"/>
          <w:rtl w:val="0"/>
          <w:lang w:val="en-US"/>
        </w:rPr>
        <w:t>Scriptures a standard, blueprint, authority for faith and practice. (Next lesson)</w:t>
      </w:r>
    </w:p>
    <w:p>
      <w:pPr>
        <w:pStyle w:val="Heading 1 &quot;I&quot;"/>
      </w:pPr>
      <w:r>
        <w:rPr>
          <w:sz w:val="28"/>
          <w:szCs w:val="28"/>
        </w:rPr>
        <w:br w:type="page"/>
      </w:r>
    </w:p>
    <w:p>
      <w:pPr>
        <w:pStyle w:val="Heading 1 &quot;I&quot;"/>
        <w:numPr>
          <w:ilvl w:val="0"/>
          <w:numId w:val="111"/>
        </w:numPr>
        <w:ind w:left="546"/>
        <w:rPr>
          <w:position w:val="0"/>
          <w:sz w:val="28"/>
          <w:szCs w:val="28"/>
        </w:rPr>
      </w:pPr>
      <w:r>
        <w:rPr>
          <w:rFonts w:ascii="Helvetica"/>
          <w:sz w:val="28"/>
          <w:szCs w:val="28"/>
          <w:rtl w:val="0"/>
        </w:rPr>
        <w:t xml:space="preserve">THE SCRIPTURES ARE THE </w:t>
      </w:r>
      <w:r>
        <w:rPr>
          <w:rFonts w:ascii="Helvetica"/>
          <w:i w:val="1"/>
          <w:iCs w:val="1"/>
          <w:sz w:val="28"/>
          <w:szCs w:val="28"/>
          <w:rtl w:val="0"/>
        </w:rPr>
        <w:t>FINAL</w:t>
      </w:r>
      <w:r>
        <w:rPr>
          <w:rFonts w:ascii="Helvetica"/>
          <w:sz w:val="28"/>
          <w:szCs w:val="28"/>
          <w:rtl w:val="0"/>
        </w:rPr>
        <w:t xml:space="preserve"> REVELATION</w:t>
      </w:r>
    </w:p>
    <w:p>
      <w:pPr>
        <w:pStyle w:val="Heading 2 &quot;A&quot;"/>
        <w:numPr>
          <w:ilvl w:val="1"/>
          <w:numId w:val="111"/>
        </w:numPr>
        <w:ind w:left="780"/>
        <w:rPr>
          <w:position w:val="0"/>
          <w:sz w:val="28"/>
          <w:szCs w:val="28"/>
        </w:rPr>
      </w:pPr>
      <w:r>
        <w:rPr>
          <w:sz w:val="28"/>
          <w:szCs w:val="28"/>
          <w:rtl w:val="0"/>
          <w:lang w:val="en-US"/>
        </w:rPr>
        <w:t>The Claim</w:t>
      </w:r>
    </w:p>
    <w:p>
      <w:pPr>
        <w:pStyle w:val="bt .50"/>
        <w:ind w:left="840"/>
        <w:rPr>
          <w:sz w:val="28"/>
          <w:szCs w:val="28"/>
        </w:rPr>
      </w:pPr>
      <w:r>
        <w:rPr>
          <w:sz w:val="28"/>
          <w:szCs w:val="28"/>
          <w:rtl w:val="0"/>
          <w:lang w:val="en-US"/>
        </w:rPr>
        <w:t>The claim is that as Christ &amp; apostles went beyond the OT, so we must go beyond the NT.</w:t>
      </w:r>
    </w:p>
    <w:p>
      <w:pPr>
        <w:pStyle w:val="Heading 2 &quot;A&quot;"/>
        <w:numPr>
          <w:ilvl w:val="1"/>
          <w:numId w:val="111"/>
        </w:numPr>
        <w:ind w:left="780"/>
        <w:rPr>
          <w:position w:val="0"/>
          <w:sz w:val="28"/>
          <w:szCs w:val="28"/>
        </w:rPr>
      </w:pPr>
      <w:r>
        <w:rPr>
          <w:sz w:val="28"/>
          <w:szCs w:val="28"/>
          <w:rtl w:val="0"/>
          <w:lang w:val="en-US"/>
        </w:rPr>
        <w:t xml:space="preserve"> The Truth: Inspiration Ceased</w:t>
      </w:r>
    </w:p>
    <w:p>
      <w:pPr>
        <w:pStyle w:val="bt .50"/>
        <w:ind w:left="840"/>
        <w:rPr>
          <w:sz w:val="28"/>
          <w:szCs w:val="28"/>
        </w:rPr>
      </w:pPr>
      <w:r>
        <w:rPr>
          <w:sz w:val="28"/>
          <w:szCs w:val="28"/>
          <w:rtl w:val="0"/>
          <w:lang w:val="en-US"/>
        </w:rPr>
        <w:t>Christ &amp; apostles went beyond OT by inspiration, but  inspiration ceased - FINALITY!</w:t>
      </w:r>
    </w:p>
    <w:p>
      <w:pPr>
        <w:pStyle w:val="Heading 3 &quot;1&quot;"/>
        <w:numPr>
          <w:ilvl w:val="2"/>
          <w:numId w:val="111"/>
        </w:numPr>
        <w:ind w:left="1140"/>
        <w:rPr>
          <w:position w:val="0"/>
          <w:sz w:val="28"/>
          <w:szCs w:val="28"/>
        </w:rPr>
      </w:pPr>
      <w:r>
        <w:rPr>
          <w:sz w:val="28"/>
          <w:szCs w:val="28"/>
          <w:rtl w:val="0"/>
          <w:lang w:val="en-US"/>
        </w:rPr>
        <w:t>1Co 13:8-13</w:t>
      </w:r>
      <w:r>
        <w:rPr>
          <w:sz w:val="28"/>
          <w:szCs w:val="28"/>
          <w:rtl w:val="0"/>
          <w:lang w:val="es-ES_tradnl"/>
        </w:rPr>
        <w:t xml:space="preserve"> (contrast)</w:t>
      </w:r>
    </w:p>
    <w:p>
      <w:pPr>
        <w:pStyle w:val="Heading 3 &quot;1&quot;"/>
        <w:numPr>
          <w:ilvl w:val="2"/>
          <w:numId w:val="111"/>
        </w:numPr>
        <w:ind w:left="1140"/>
        <w:rPr>
          <w:position w:val="0"/>
          <w:sz w:val="28"/>
          <w:szCs w:val="28"/>
        </w:rPr>
      </w:pPr>
      <w:r>
        <w:rPr>
          <w:sz w:val="28"/>
          <w:szCs w:val="28"/>
          <w:rtl w:val="0"/>
          <w:lang w:val="en-US"/>
        </w:rPr>
        <w:t>Ac 8:17-18; 19:6; 2Tim 1:6</w:t>
      </w:r>
    </w:p>
    <w:p>
      <w:pPr>
        <w:pStyle w:val="Heading 3 &quot;1&quot;"/>
        <w:numPr>
          <w:ilvl w:val="2"/>
          <w:numId w:val="111"/>
        </w:numPr>
        <w:ind w:left="1140"/>
        <w:rPr>
          <w:position w:val="0"/>
          <w:sz w:val="28"/>
          <w:szCs w:val="28"/>
        </w:rPr>
      </w:pPr>
      <w:r>
        <w:rPr>
          <w:sz w:val="28"/>
          <w:szCs w:val="28"/>
          <w:rtl w:val="0"/>
          <w:lang w:val="en-US"/>
        </w:rPr>
        <w:t>OT clearly pointed to another revelation - NT does not</w:t>
      </w:r>
    </w:p>
    <w:p>
      <w:pPr>
        <w:pStyle w:val="Heading 4 &quot;a&quot;"/>
        <w:numPr>
          <w:ilvl w:val="3"/>
          <w:numId w:val="111"/>
        </w:numPr>
        <w:ind w:left="1500"/>
        <w:rPr>
          <w:position w:val="0"/>
          <w:sz w:val="28"/>
          <w:szCs w:val="28"/>
        </w:rPr>
      </w:pPr>
      <w:r>
        <w:rPr>
          <w:sz w:val="28"/>
          <w:szCs w:val="28"/>
          <w:rtl w:val="0"/>
        </w:rPr>
        <w:t>O</w:t>
      </w:r>
      <w:r>
        <w:rPr>
          <w:sz w:val="28"/>
          <w:szCs w:val="28"/>
          <w:rtl w:val="0"/>
          <w:lang w:val="en-US"/>
        </w:rPr>
        <w:t>ld Testament</w:t>
      </w:r>
      <w:r>
        <w:rPr>
          <w:sz w:val="28"/>
          <w:szCs w:val="28"/>
          <w:rtl w:val="0"/>
        </w:rPr>
        <w:t xml:space="preserve"> - </w:t>
      </w:r>
      <w:r>
        <w:rPr>
          <w:sz w:val="28"/>
          <w:szCs w:val="28"/>
          <w:rtl w:val="0"/>
          <w:lang w:val="en-US"/>
        </w:rPr>
        <w:t>Heb 8:8ff</w:t>
      </w:r>
    </w:p>
    <w:p>
      <w:pPr>
        <w:pStyle w:val="Heading 4 &quot;a&quot;"/>
        <w:numPr>
          <w:ilvl w:val="3"/>
          <w:numId w:val="111"/>
        </w:numPr>
        <w:ind w:left="1500"/>
        <w:rPr>
          <w:position w:val="0"/>
          <w:sz w:val="28"/>
          <w:szCs w:val="28"/>
        </w:rPr>
      </w:pPr>
      <w:r>
        <w:rPr>
          <w:sz w:val="28"/>
          <w:szCs w:val="28"/>
          <w:rtl w:val="0"/>
        </w:rPr>
        <w:t>N</w:t>
      </w:r>
      <w:r>
        <w:rPr>
          <w:sz w:val="28"/>
          <w:szCs w:val="28"/>
          <w:rtl w:val="0"/>
          <w:lang w:val="en-US"/>
        </w:rPr>
        <w:t>ew Testament</w:t>
      </w:r>
      <w:r>
        <w:rPr>
          <w:sz w:val="28"/>
          <w:szCs w:val="28"/>
          <w:rtl w:val="0"/>
        </w:rPr>
        <w:t xml:space="preserve"> - </w:t>
      </w:r>
      <w:r>
        <w:rPr>
          <w:sz w:val="28"/>
          <w:szCs w:val="28"/>
          <w:rtl w:val="0"/>
          <w:lang w:val="en-US"/>
        </w:rPr>
        <w:t>Jn 16:13; Jude 3; Mt 28:20; 2Pt 1:</w:t>
      </w:r>
      <w:r>
        <w:rPr>
          <w:sz w:val="28"/>
          <w:szCs w:val="28"/>
          <w:rtl w:val="0"/>
        </w:rPr>
        <w:t xml:space="preserve">3 </w:t>
      </w:r>
    </w:p>
    <w:p>
      <w:pPr>
        <w:pStyle w:val="Heading 4 &quot;a&quot;"/>
        <w:numPr>
          <w:ilvl w:val="3"/>
          <w:numId w:val="111"/>
        </w:numPr>
        <w:ind w:left="1500"/>
        <w:rPr>
          <w:position w:val="0"/>
          <w:sz w:val="28"/>
          <w:szCs w:val="28"/>
        </w:rPr>
      </w:pPr>
      <w:r>
        <w:rPr>
          <w:sz w:val="28"/>
          <w:szCs w:val="28"/>
          <w:rtl w:val="0"/>
          <w:lang w:val="en-US"/>
        </w:rPr>
        <w:t>This FINAL revelation looks forward to eternity.  There is, nor will be, no other. We must not reject it!</w:t>
      </w:r>
    </w:p>
    <w:p>
      <w:pPr>
        <w:pStyle w:val="Heading 1 &quot;I&quot;"/>
        <w:numPr>
          <w:ilvl w:val="0"/>
          <w:numId w:val="111"/>
        </w:numPr>
        <w:ind w:left="546"/>
        <w:rPr>
          <w:position w:val="0"/>
          <w:sz w:val="28"/>
          <w:szCs w:val="28"/>
        </w:rPr>
      </w:pPr>
      <w:r>
        <w:rPr>
          <w:rFonts w:ascii="Helvetica"/>
          <w:sz w:val="28"/>
          <w:szCs w:val="28"/>
          <w:rtl w:val="0"/>
        </w:rPr>
        <w:t xml:space="preserve">THE SCRIPTURES ARE THE </w:t>
      </w:r>
      <w:r>
        <w:rPr>
          <w:rFonts w:ascii="Helvetica"/>
          <w:i w:val="1"/>
          <w:iCs w:val="1"/>
          <w:sz w:val="28"/>
          <w:szCs w:val="28"/>
          <w:rtl w:val="0"/>
        </w:rPr>
        <w:t>COMPLETE</w:t>
      </w:r>
      <w:r>
        <w:rPr>
          <w:rFonts w:ascii="Helvetica"/>
          <w:sz w:val="28"/>
          <w:szCs w:val="28"/>
          <w:rtl w:val="0"/>
        </w:rPr>
        <w:t xml:space="preserve"> REVELATION</w:t>
      </w:r>
    </w:p>
    <w:p>
      <w:pPr>
        <w:pStyle w:val="Heading 2 &quot;A&quot;"/>
        <w:numPr>
          <w:ilvl w:val="1"/>
          <w:numId w:val="111"/>
        </w:numPr>
        <w:ind w:left="780"/>
        <w:rPr>
          <w:position w:val="0"/>
          <w:sz w:val="28"/>
          <w:szCs w:val="28"/>
        </w:rPr>
      </w:pPr>
      <w:r>
        <w:rPr>
          <w:sz w:val="28"/>
          <w:szCs w:val="28"/>
          <w:rtl w:val="0"/>
          <w:lang w:val="en-US"/>
        </w:rPr>
        <w:t>The Claim</w:t>
      </w:r>
    </w:p>
    <w:p>
      <w:pPr>
        <w:pStyle w:val="bt .50"/>
        <w:ind w:left="840"/>
        <w:rPr>
          <w:sz w:val="28"/>
          <w:szCs w:val="28"/>
        </w:rPr>
      </w:pPr>
      <w:r>
        <w:rPr>
          <w:sz w:val="28"/>
          <w:szCs w:val="28"/>
          <w:rtl w:val="0"/>
          <w:lang w:val="en-US"/>
        </w:rPr>
        <w:t>Modernism claims we have only fragments of Scriptures; rest is lost. Not have all that was written. Like trying to build a house with pieces of prefab that may have fallen off a truck.</w:t>
      </w:r>
    </w:p>
    <w:p>
      <w:pPr>
        <w:pStyle w:val="Heading 2 &quot;A&quot;"/>
        <w:numPr>
          <w:ilvl w:val="1"/>
          <w:numId w:val="111"/>
        </w:numPr>
        <w:ind w:left="780"/>
        <w:rPr>
          <w:position w:val="0"/>
          <w:sz w:val="28"/>
          <w:szCs w:val="28"/>
        </w:rPr>
      </w:pPr>
      <w:r>
        <w:rPr>
          <w:sz w:val="28"/>
          <w:szCs w:val="28"/>
          <w:rtl w:val="0"/>
          <w:lang w:val="en-US"/>
        </w:rPr>
        <w:t xml:space="preserve">Nature of Assumed </w:t>
      </w:r>
      <w:r>
        <w:rPr>
          <w:rFonts w:hAnsi="Helvetica" w:hint="default"/>
          <w:sz w:val="28"/>
          <w:szCs w:val="28"/>
          <w:rtl w:val="0"/>
        </w:rPr>
        <w:t>“</w:t>
      </w:r>
      <w:r>
        <w:rPr>
          <w:sz w:val="28"/>
          <w:szCs w:val="28"/>
          <w:rtl w:val="0"/>
          <w:lang w:val="nl-NL"/>
        </w:rPr>
        <w:t>Proof</w:t>
      </w:r>
      <w:r>
        <w:rPr>
          <w:rFonts w:hAnsi="Helvetica" w:hint="default"/>
          <w:sz w:val="28"/>
          <w:szCs w:val="28"/>
          <w:rtl w:val="0"/>
        </w:rPr>
        <w:t>”</w:t>
      </w:r>
    </w:p>
    <w:p>
      <w:pPr>
        <w:pStyle w:val="Heading 3 &quot;1&quot;"/>
        <w:numPr>
          <w:ilvl w:val="2"/>
          <w:numId w:val="111"/>
        </w:numPr>
        <w:ind w:left="1140"/>
        <w:rPr>
          <w:position w:val="0"/>
          <w:sz w:val="28"/>
          <w:szCs w:val="28"/>
        </w:rPr>
      </w:pPr>
      <w:r>
        <w:rPr>
          <w:sz w:val="28"/>
          <w:szCs w:val="28"/>
          <w:rtl w:val="0"/>
          <w:lang w:val="en-US"/>
        </w:rPr>
        <w:t>Mt 2:23</w:t>
      </w:r>
      <w:r>
        <w:rPr>
          <w:sz w:val="28"/>
          <w:szCs w:val="28"/>
          <w:rtl w:val="0"/>
        </w:rPr>
        <w:t xml:space="preserve"> - </w:t>
      </w:r>
      <w:r>
        <w:rPr>
          <w:rFonts w:hAnsi="Helvetica" w:hint="default"/>
          <w:sz w:val="28"/>
          <w:szCs w:val="28"/>
          <w:rtl w:val="0"/>
        </w:rPr>
        <w:t>“</w:t>
      </w:r>
      <w:r>
        <w:rPr>
          <w:sz w:val="28"/>
          <w:szCs w:val="28"/>
          <w:rtl w:val="0"/>
          <w:lang w:val="sv-SE"/>
        </w:rPr>
        <w:t>prophets</w:t>
      </w:r>
      <w:r>
        <w:rPr>
          <w:rFonts w:hAnsi="Helvetica" w:hint="default"/>
          <w:sz w:val="28"/>
          <w:szCs w:val="28"/>
          <w:rtl w:val="0"/>
        </w:rPr>
        <w:t>”</w:t>
      </w:r>
      <w:r>
        <w:rPr>
          <w:sz w:val="28"/>
          <w:szCs w:val="28"/>
          <w:rtl w:val="0"/>
        </w:rPr>
        <w:t>?</w:t>
      </w:r>
    </w:p>
    <w:p>
      <w:pPr>
        <w:pStyle w:val="Heading 4 &quot;a&quot;"/>
        <w:numPr>
          <w:ilvl w:val="3"/>
          <w:numId w:val="111"/>
        </w:numPr>
        <w:ind w:left="1500"/>
        <w:rPr>
          <w:position w:val="0"/>
          <w:sz w:val="28"/>
          <w:szCs w:val="28"/>
        </w:rPr>
      </w:pPr>
      <w:r>
        <w:rPr>
          <w:sz w:val="28"/>
          <w:szCs w:val="28"/>
          <w:rtl w:val="0"/>
          <w:lang w:val="en-US"/>
        </w:rPr>
        <w:t>Not a specific prophet, but prophetS (plural) - general scope of prophecy</w:t>
      </w:r>
    </w:p>
    <w:p>
      <w:pPr>
        <w:pStyle w:val="Heading 4 &quot;a&quot;"/>
        <w:numPr>
          <w:ilvl w:val="3"/>
          <w:numId w:val="111"/>
        </w:numPr>
        <w:ind w:left="1500"/>
        <w:rPr>
          <w:position w:val="0"/>
          <w:sz w:val="28"/>
          <w:szCs w:val="28"/>
        </w:rPr>
      </w:pPr>
      <w:r>
        <w:rPr>
          <w:rFonts w:hAnsi="Times New Roman" w:hint="default"/>
          <w:sz w:val="28"/>
          <w:szCs w:val="28"/>
          <w:rtl w:val="0"/>
        </w:rPr>
        <w:t>“</w:t>
      </w:r>
      <w:r>
        <w:rPr>
          <w:sz w:val="28"/>
          <w:szCs w:val="28"/>
          <w:rtl w:val="0"/>
        </w:rPr>
        <w:t>Nazarene</w:t>
      </w:r>
      <w:r>
        <w:rPr>
          <w:rFonts w:hAnsi="Times New Roman" w:hint="default"/>
          <w:sz w:val="28"/>
          <w:szCs w:val="28"/>
          <w:rtl w:val="0"/>
        </w:rPr>
        <w:t xml:space="preserve">” </w:t>
      </w:r>
      <w:r>
        <w:rPr>
          <w:sz w:val="28"/>
          <w:szCs w:val="28"/>
          <w:rtl w:val="0"/>
          <w:lang w:val="en-US"/>
        </w:rPr>
        <w:t xml:space="preserve">= object of contempt, Jn 1:46, Ac 24:5 Prophets foretold the Christ would be! E.g., </w:t>
      </w:r>
      <w:r>
        <w:rPr>
          <w:sz w:val="28"/>
          <w:szCs w:val="28"/>
          <w:rtl w:val="0"/>
          <w:lang w:val="en-US"/>
        </w:rPr>
        <w:t>Isa 53:3, Psa 69:8-9, Zech 11:12-13</w:t>
      </w:r>
    </w:p>
    <w:p>
      <w:pPr>
        <w:pStyle w:val="Heading 3 &quot;1&quot;"/>
        <w:ind w:left="1680"/>
      </w:pPr>
      <w:r>
        <w:rPr>
          <w:sz w:val="28"/>
          <w:szCs w:val="28"/>
        </w:rPr>
        <w:br w:type="page"/>
      </w:r>
    </w:p>
    <w:p>
      <w:pPr>
        <w:pStyle w:val="Heading 3 &quot;1&quot;"/>
        <w:numPr>
          <w:ilvl w:val="2"/>
          <w:numId w:val="111"/>
        </w:numPr>
        <w:ind w:left="1140"/>
        <w:rPr>
          <w:position w:val="0"/>
          <w:sz w:val="28"/>
          <w:szCs w:val="28"/>
        </w:rPr>
      </w:pPr>
      <w:r>
        <w:rPr>
          <w:sz w:val="28"/>
          <w:szCs w:val="28"/>
          <w:rtl w:val="0"/>
          <w:lang w:val="en-US"/>
        </w:rPr>
        <w:t>Jude 14</w:t>
      </w:r>
      <w:r>
        <w:rPr>
          <w:sz w:val="28"/>
          <w:szCs w:val="28"/>
          <w:rtl w:val="0"/>
          <w:lang w:val="en-US"/>
        </w:rPr>
        <w:t xml:space="preserve"> - book of Enoch?</w:t>
      </w:r>
    </w:p>
    <w:p>
      <w:pPr>
        <w:pStyle w:val="Heading 4 &quot;a&quot;"/>
        <w:numPr>
          <w:ilvl w:val="3"/>
          <w:numId w:val="111"/>
        </w:numPr>
        <w:ind w:left="1500"/>
        <w:rPr>
          <w:position w:val="0"/>
          <w:sz w:val="28"/>
          <w:szCs w:val="28"/>
        </w:rPr>
      </w:pPr>
      <w:r>
        <w:rPr>
          <w:sz w:val="28"/>
          <w:szCs w:val="28"/>
          <w:rtl w:val="0"/>
          <w:lang w:val="en-US"/>
        </w:rPr>
        <w:t xml:space="preserve">No mention of </w:t>
      </w:r>
      <w:r>
        <w:rPr>
          <w:rFonts w:hAnsi="Times New Roman" w:hint="default"/>
          <w:sz w:val="28"/>
          <w:szCs w:val="28"/>
          <w:rtl w:val="0"/>
        </w:rPr>
        <w:t>“</w:t>
      </w:r>
      <w:r>
        <w:rPr>
          <w:sz w:val="28"/>
          <w:szCs w:val="28"/>
          <w:rtl w:val="0"/>
          <w:lang w:val="en-US"/>
        </w:rPr>
        <w:t>book</w:t>
      </w:r>
      <w:r>
        <w:rPr>
          <w:rFonts w:hAnsi="Times New Roman" w:hint="default"/>
          <w:sz w:val="28"/>
          <w:szCs w:val="28"/>
          <w:rtl w:val="0"/>
        </w:rPr>
        <w:t xml:space="preserve">” </w:t>
      </w:r>
      <w:r>
        <w:rPr>
          <w:sz w:val="28"/>
          <w:szCs w:val="28"/>
          <w:rtl w:val="0"/>
          <w:lang w:val="de-DE"/>
        </w:rPr>
        <w:t>of Enoch (</w:t>
      </w:r>
      <w:r>
        <w:rPr>
          <w:rFonts w:hAnsi="Times New Roman" w:hint="default"/>
          <w:sz w:val="28"/>
          <w:szCs w:val="28"/>
          <w:rtl w:val="0"/>
        </w:rPr>
        <w:t>“</w:t>
      </w:r>
      <w:r>
        <w:rPr>
          <w:sz w:val="28"/>
          <w:szCs w:val="28"/>
          <w:rtl w:val="0"/>
        </w:rPr>
        <w:t>prophesied</w:t>
      </w:r>
      <w:r>
        <w:rPr>
          <w:rFonts w:hAnsi="Times New Roman" w:hint="default"/>
          <w:sz w:val="28"/>
          <w:szCs w:val="28"/>
          <w:rtl w:val="0"/>
        </w:rPr>
        <w:t xml:space="preserve">” ≠ </w:t>
      </w:r>
      <w:r>
        <w:rPr>
          <w:sz w:val="28"/>
          <w:szCs w:val="28"/>
          <w:rtl w:val="0"/>
        </w:rPr>
        <w:t>wrote prophecy)</w:t>
      </w:r>
    </w:p>
    <w:p>
      <w:pPr>
        <w:pStyle w:val="Heading 4 &quot;a&quot;"/>
        <w:numPr>
          <w:ilvl w:val="3"/>
          <w:numId w:val="111"/>
        </w:numPr>
        <w:ind w:left="1500"/>
        <w:rPr>
          <w:position w:val="0"/>
          <w:sz w:val="28"/>
          <w:szCs w:val="28"/>
        </w:rPr>
      </w:pPr>
      <w:r>
        <w:rPr>
          <w:sz w:val="28"/>
          <w:szCs w:val="28"/>
          <w:rtl w:val="0"/>
          <w:lang w:val="en-US"/>
        </w:rPr>
        <w:t>Source of Jude</w:t>
      </w:r>
      <w:r>
        <w:rPr>
          <w:rFonts w:hAnsi="Times New Roman" w:hint="default"/>
          <w:sz w:val="28"/>
          <w:szCs w:val="28"/>
          <w:rtl w:val="0"/>
          <w:lang w:val="fr-FR"/>
        </w:rPr>
        <w:t>’</w:t>
      </w:r>
      <w:r>
        <w:rPr>
          <w:sz w:val="28"/>
          <w:szCs w:val="28"/>
          <w:rtl w:val="0"/>
          <w:lang w:val="en-US"/>
        </w:rPr>
        <w:t xml:space="preserve">s knowledge? Holy Spirit! Compare </w:t>
      </w:r>
      <w:r>
        <w:rPr>
          <w:sz w:val="28"/>
          <w:szCs w:val="28"/>
          <w:rtl w:val="0"/>
          <w:lang w:val="en-US"/>
        </w:rPr>
        <w:t>2Tim 3:8, 2Pt 2:5</w:t>
      </w:r>
    </w:p>
    <w:p>
      <w:pPr>
        <w:pStyle w:val="Heading 4 &quot;a&quot;"/>
        <w:numPr>
          <w:ilvl w:val="3"/>
          <w:numId w:val="111"/>
        </w:numPr>
        <w:ind w:left="1500"/>
        <w:rPr>
          <w:position w:val="0"/>
          <w:sz w:val="28"/>
          <w:szCs w:val="28"/>
        </w:rPr>
      </w:pPr>
      <w:r>
        <w:rPr>
          <w:sz w:val="28"/>
          <w:szCs w:val="28"/>
          <w:rtl w:val="0"/>
        </w:rPr>
        <w:t xml:space="preserve">Apocryphal </w:t>
      </w:r>
      <w:r>
        <w:rPr>
          <w:rFonts w:hAnsi="Times New Roman" w:hint="default"/>
          <w:sz w:val="28"/>
          <w:szCs w:val="28"/>
          <w:rtl w:val="0"/>
        </w:rPr>
        <w:t>“</w:t>
      </w:r>
      <w:r>
        <w:rPr>
          <w:sz w:val="28"/>
          <w:szCs w:val="28"/>
          <w:rtl w:val="0"/>
          <w:lang w:val="en-US"/>
        </w:rPr>
        <w:t>Book of Enoch</w:t>
      </w:r>
      <w:r>
        <w:rPr>
          <w:rFonts w:hAnsi="Times New Roman" w:hint="default"/>
          <w:sz w:val="28"/>
          <w:szCs w:val="28"/>
          <w:rtl w:val="0"/>
        </w:rPr>
        <w:t xml:space="preserve">” </w:t>
      </w:r>
      <w:r>
        <w:rPr>
          <w:sz w:val="28"/>
          <w:szCs w:val="28"/>
          <w:rtl w:val="0"/>
          <w:lang w:val="en-US"/>
        </w:rPr>
        <w:t>(contains similar statement as Jude)</w:t>
      </w:r>
    </w:p>
    <w:p>
      <w:pPr>
        <w:pStyle w:val="Heading 4 &quot;a&quot;"/>
        <w:numPr>
          <w:ilvl w:val="3"/>
          <w:numId w:val="111"/>
        </w:numPr>
        <w:ind w:left="1500"/>
        <w:rPr>
          <w:position w:val="0"/>
          <w:sz w:val="28"/>
          <w:szCs w:val="28"/>
        </w:rPr>
      </w:pPr>
      <w:r>
        <w:rPr>
          <w:rFonts w:hAnsi="Times New Roman" w:hint="default"/>
          <w:sz w:val="28"/>
          <w:szCs w:val="28"/>
          <w:rtl w:val="0"/>
        </w:rPr>
        <w:t>“</w:t>
      </w:r>
      <w:r>
        <w:rPr>
          <w:sz w:val="28"/>
          <w:szCs w:val="28"/>
          <w:rtl w:val="0"/>
          <w:lang w:val="en-US"/>
        </w:rPr>
        <w:t>cannot be certainly traced back of the third century, and there is no reliable evidence when it was written</w:t>
      </w:r>
      <w:r>
        <w:rPr>
          <w:rFonts w:hAnsi="Times New Roman" w:hint="default"/>
          <w:sz w:val="28"/>
          <w:szCs w:val="28"/>
          <w:rtl w:val="0"/>
        </w:rPr>
        <w:t xml:space="preserve">” </w:t>
      </w:r>
      <w:r>
        <w:rPr>
          <w:sz w:val="28"/>
          <w:szCs w:val="28"/>
          <w:rtl w:val="0"/>
          <w:lang w:val="es-ES_tradnl"/>
        </w:rPr>
        <w:t xml:space="preserve">Guy N. Woods, </w:t>
      </w:r>
      <w:r>
        <w:rPr>
          <w:i w:val="1"/>
          <w:iCs w:val="1"/>
          <w:sz w:val="28"/>
          <w:szCs w:val="28"/>
          <w:rtl w:val="0"/>
          <w:lang w:val="en-US"/>
        </w:rPr>
        <w:t>A Comm. on the NT Epistles</w:t>
      </w:r>
    </w:p>
    <w:p>
      <w:pPr>
        <w:pStyle w:val="Heading 4 &quot;a&quot;"/>
        <w:numPr>
          <w:ilvl w:val="3"/>
          <w:numId w:val="111"/>
        </w:numPr>
        <w:ind w:left="1500"/>
        <w:rPr>
          <w:position w:val="0"/>
          <w:sz w:val="28"/>
          <w:szCs w:val="28"/>
        </w:rPr>
      </w:pPr>
      <w:r>
        <w:rPr>
          <w:rFonts w:hAnsi="Times New Roman" w:hint="default"/>
          <w:sz w:val="28"/>
          <w:szCs w:val="28"/>
          <w:rtl w:val="0"/>
        </w:rPr>
        <w:t>“</w:t>
      </w:r>
      <w:r>
        <w:rPr>
          <w:sz w:val="28"/>
          <w:szCs w:val="28"/>
          <w:rtl w:val="0"/>
          <w:lang w:val="en-US"/>
        </w:rPr>
        <w:t>No sure proof establishes its existence before the Christian era.</w:t>
      </w:r>
      <w:r>
        <w:rPr>
          <w:rFonts w:hAnsi="Times New Roman" w:hint="default"/>
          <w:sz w:val="28"/>
          <w:szCs w:val="28"/>
          <w:rtl w:val="0"/>
        </w:rPr>
        <w:t xml:space="preserve">” </w:t>
      </w:r>
      <w:r>
        <w:rPr>
          <w:sz w:val="28"/>
          <w:szCs w:val="28"/>
          <w:rtl w:val="0"/>
          <w:lang w:val="fr-FR"/>
        </w:rPr>
        <w:t xml:space="preserve">Faussett, </w:t>
      </w:r>
      <w:r>
        <w:rPr>
          <w:i w:val="1"/>
          <w:iCs w:val="1"/>
          <w:sz w:val="28"/>
          <w:szCs w:val="28"/>
          <w:rtl w:val="0"/>
          <w:lang w:val="en-US"/>
        </w:rPr>
        <w:t>Bible Cyclopedia</w:t>
      </w:r>
    </w:p>
    <w:p>
      <w:pPr>
        <w:pStyle w:val="Heading 4 &quot;a&quot;"/>
        <w:numPr>
          <w:ilvl w:val="3"/>
          <w:numId w:val="111"/>
        </w:numPr>
        <w:ind w:left="1500"/>
        <w:rPr>
          <w:position w:val="0"/>
          <w:sz w:val="28"/>
          <w:szCs w:val="28"/>
        </w:rPr>
      </w:pPr>
      <w:r>
        <w:rPr>
          <w:rFonts w:hAnsi="Times New Roman" w:hint="default"/>
          <w:sz w:val="28"/>
          <w:szCs w:val="28"/>
          <w:rtl w:val="0"/>
        </w:rPr>
        <w:t>“</w:t>
      </w:r>
      <w:r>
        <w:rPr>
          <w:sz w:val="28"/>
          <w:szCs w:val="28"/>
          <w:rtl w:val="0"/>
          <w:lang w:val="en-US"/>
        </w:rPr>
        <w:t>Its authorship and date are unknown.</w:t>
      </w:r>
      <w:r>
        <w:rPr>
          <w:rFonts w:hAnsi="Times New Roman" w:hint="default"/>
          <w:sz w:val="28"/>
          <w:szCs w:val="28"/>
          <w:rtl w:val="0"/>
        </w:rPr>
        <w:t xml:space="preserve">” </w:t>
      </w:r>
      <w:r>
        <w:rPr>
          <w:sz w:val="28"/>
          <w:szCs w:val="28"/>
          <w:rtl w:val="0"/>
          <w:lang w:val="en-US"/>
        </w:rPr>
        <w:t xml:space="preserve">Smith - Peloubet, </w:t>
      </w:r>
      <w:r>
        <w:rPr>
          <w:i w:val="1"/>
          <w:iCs w:val="1"/>
          <w:sz w:val="28"/>
          <w:szCs w:val="28"/>
          <w:rtl w:val="0"/>
          <w:lang w:val="en-US"/>
        </w:rPr>
        <w:t>Bible Dictionary</w:t>
      </w:r>
    </w:p>
    <w:p>
      <w:pPr>
        <w:pStyle w:val="Heading 4 &quot;a&quot;"/>
        <w:numPr>
          <w:ilvl w:val="3"/>
          <w:numId w:val="111"/>
        </w:numPr>
        <w:ind w:left="1500"/>
        <w:rPr>
          <w:position w:val="0"/>
          <w:sz w:val="28"/>
          <w:szCs w:val="28"/>
        </w:rPr>
      </w:pPr>
      <w:r>
        <w:rPr>
          <w:rFonts w:hAnsi="Times New Roman" w:hint="default"/>
          <w:sz w:val="28"/>
          <w:szCs w:val="28"/>
          <w:rtl w:val="0"/>
        </w:rPr>
        <w:t>“</w:t>
      </w:r>
      <w:r>
        <w:rPr>
          <w:sz w:val="28"/>
          <w:szCs w:val="28"/>
          <w:rtl w:val="0"/>
          <w:lang w:val="en-US"/>
        </w:rPr>
        <w:t>...there is no certain proof that it existed so early as the time of Jude</w:t>
      </w:r>
      <w:r>
        <w:rPr>
          <w:rFonts w:hAnsi="Times New Roman" w:hint="default"/>
          <w:sz w:val="28"/>
          <w:szCs w:val="28"/>
          <w:rtl w:val="0"/>
        </w:rPr>
        <w:t xml:space="preserve">” </w:t>
      </w:r>
      <w:r>
        <w:rPr>
          <w:i w:val="1"/>
          <w:iCs w:val="1"/>
          <w:sz w:val="28"/>
          <w:szCs w:val="28"/>
          <w:rtl w:val="0"/>
          <w:lang w:val="da-DK"/>
        </w:rPr>
        <w:t>Barnes Notes</w:t>
      </w:r>
    </w:p>
    <w:p>
      <w:pPr>
        <w:pStyle w:val="Heading 4 &quot;a&quot;"/>
        <w:numPr>
          <w:ilvl w:val="3"/>
          <w:numId w:val="111"/>
        </w:numPr>
        <w:ind w:left="1500"/>
        <w:rPr>
          <w:position w:val="0"/>
          <w:sz w:val="28"/>
          <w:szCs w:val="28"/>
        </w:rPr>
      </w:pPr>
      <w:r>
        <w:rPr>
          <w:sz w:val="28"/>
          <w:szCs w:val="28"/>
          <w:rtl w:val="0"/>
          <w:lang w:val="en-US"/>
        </w:rPr>
        <w:t xml:space="preserve">Q: How know </w:t>
      </w:r>
      <w:r>
        <w:rPr>
          <w:rFonts w:hAnsi="Times New Roman" w:hint="default"/>
          <w:sz w:val="28"/>
          <w:szCs w:val="28"/>
          <w:rtl w:val="0"/>
        </w:rPr>
        <w:t>“</w:t>
      </w:r>
      <w:r>
        <w:rPr>
          <w:sz w:val="28"/>
          <w:szCs w:val="28"/>
          <w:rtl w:val="0"/>
          <w:lang w:val="en-US"/>
        </w:rPr>
        <w:t>Book of Enoch</w:t>
      </w:r>
      <w:r>
        <w:rPr>
          <w:rFonts w:hAnsi="Times New Roman" w:hint="default"/>
          <w:sz w:val="28"/>
          <w:szCs w:val="28"/>
          <w:rtl w:val="0"/>
        </w:rPr>
        <w:t xml:space="preserve">” </w:t>
      </w:r>
      <w:r>
        <w:rPr>
          <w:sz w:val="28"/>
          <w:szCs w:val="28"/>
          <w:rtl w:val="0"/>
          <w:lang w:val="en-US"/>
        </w:rPr>
        <w:t xml:space="preserve">not quote from Jude, rather than vice-versa? </w:t>
      </w:r>
    </w:p>
    <w:p>
      <w:pPr>
        <w:pStyle w:val="bt 1.00"/>
        <w:ind w:left="1680"/>
        <w:rPr>
          <w:sz w:val="28"/>
          <w:szCs w:val="28"/>
        </w:rPr>
      </w:pPr>
      <w:r>
        <w:rPr>
          <w:rFonts w:ascii="Times New Roman"/>
          <w:sz w:val="28"/>
          <w:szCs w:val="28"/>
          <w:rtl w:val="0"/>
          <w:lang w:val="en-US"/>
        </w:rPr>
        <w:t>(Woods says evidence it influenced by NT conceptions.)</w:t>
      </w:r>
    </w:p>
    <w:p>
      <w:pPr>
        <w:pStyle w:val="Heading 3 &quot;1&quot;"/>
        <w:numPr>
          <w:ilvl w:val="2"/>
          <w:numId w:val="111"/>
        </w:numPr>
        <w:ind w:left="1140"/>
        <w:rPr>
          <w:position w:val="0"/>
          <w:sz w:val="28"/>
          <w:szCs w:val="28"/>
        </w:rPr>
      </w:pPr>
      <w:r>
        <w:rPr>
          <w:sz w:val="28"/>
          <w:szCs w:val="28"/>
          <w:rtl w:val="0"/>
          <w:lang w:val="en-US"/>
        </w:rPr>
        <w:t xml:space="preserve">Purely </w:t>
      </w:r>
      <w:r>
        <w:rPr>
          <w:i w:val="1"/>
          <w:iCs w:val="1"/>
          <w:sz w:val="28"/>
          <w:szCs w:val="28"/>
          <w:rtl w:val="0"/>
          <w:lang w:val="en-US"/>
        </w:rPr>
        <w:t>assumption!</w:t>
      </w:r>
    </w:p>
    <w:p>
      <w:pPr>
        <w:pStyle w:val="Heading 2 &quot;A&quot;"/>
        <w:numPr>
          <w:ilvl w:val="1"/>
          <w:numId w:val="111"/>
        </w:numPr>
        <w:ind w:left="780"/>
        <w:rPr>
          <w:position w:val="0"/>
          <w:sz w:val="28"/>
          <w:szCs w:val="28"/>
        </w:rPr>
      </w:pPr>
      <w:r>
        <w:rPr>
          <w:sz w:val="28"/>
          <w:szCs w:val="28"/>
          <w:rtl w:val="0"/>
          <w:lang w:val="en-US"/>
        </w:rPr>
        <w:t>Col 4:16</w:t>
      </w:r>
      <w:r>
        <w:rPr>
          <w:sz w:val="28"/>
          <w:szCs w:val="28"/>
          <w:rtl w:val="0"/>
        </w:rPr>
        <w:t xml:space="preserve"> - </w:t>
      </w:r>
      <w:r>
        <w:rPr>
          <w:sz w:val="28"/>
          <w:szCs w:val="28"/>
          <w:rtl w:val="0"/>
        </w:rPr>
        <w:t>Epistle</w:t>
      </w:r>
      <w:r>
        <w:rPr>
          <w:sz w:val="28"/>
          <w:szCs w:val="28"/>
          <w:rtl w:val="0"/>
        </w:rPr>
        <w:t xml:space="preserve"> to Laodiceans?</w:t>
      </w:r>
    </w:p>
    <w:p>
      <w:pPr>
        <w:pStyle w:val="Heading 3 &quot;1&quot;"/>
        <w:numPr>
          <w:ilvl w:val="2"/>
          <w:numId w:val="111"/>
        </w:numPr>
        <w:ind w:left="1140"/>
        <w:rPr>
          <w:position w:val="0"/>
          <w:sz w:val="28"/>
          <w:szCs w:val="28"/>
        </w:rPr>
      </w:pPr>
      <w:r>
        <w:rPr>
          <w:sz w:val="28"/>
          <w:szCs w:val="28"/>
          <w:rtl w:val="0"/>
          <w:lang w:val="en-US"/>
        </w:rPr>
        <w:t>History knows of no such epistle</w:t>
      </w:r>
    </w:p>
    <w:p>
      <w:pPr>
        <w:pStyle w:val="Heading 3 &quot;1&quot;"/>
        <w:numPr>
          <w:ilvl w:val="2"/>
          <w:numId w:val="111"/>
        </w:numPr>
        <w:ind w:left="1140"/>
        <w:rPr>
          <w:position w:val="0"/>
          <w:sz w:val="28"/>
          <w:szCs w:val="28"/>
        </w:rPr>
      </w:pPr>
      <w:r>
        <w:rPr>
          <w:sz w:val="28"/>
          <w:szCs w:val="28"/>
          <w:rtl w:val="0"/>
          <w:lang w:val="en-US"/>
        </w:rPr>
        <w:t>Why salute Laodiceans (</w:t>
      </w:r>
      <w:r>
        <w:rPr>
          <w:sz w:val="28"/>
          <w:szCs w:val="28"/>
          <w:rtl w:val="0"/>
          <w:lang w:val="en-US"/>
        </w:rPr>
        <w:t>v15</w:t>
      </w:r>
      <w:r>
        <w:rPr>
          <w:sz w:val="28"/>
          <w:szCs w:val="28"/>
          <w:rtl w:val="0"/>
          <w:lang w:val="en-US"/>
        </w:rPr>
        <w:t xml:space="preserve">) in epistle to </w:t>
      </w:r>
      <w:r>
        <w:rPr>
          <w:i w:val="1"/>
          <w:iCs w:val="1"/>
          <w:sz w:val="28"/>
          <w:szCs w:val="28"/>
          <w:rtl w:val="0"/>
        </w:rPr>
        <w:t>Colossians</w:t>
      </w:r>
      <w:r>
        <w:rPr>
          <w:sz w:val="28"/>
          <w:szCs w:val="28"/>
          <w:rtl w:val="0"/>
          <w:lang w:val="en-US"/>
        </w:rPr>
        <w:t xml:space="preserve"> if wrote an epistle to </w:t>
      </w:r>
      <w:r>
        <w:rPr>
          <w:i w:val="1"/>
          <w:iCs w:val="1"/>
          <w:sz w:val="28"/>
          <w:szCs w:val="28"/>
          <w:rtl w:val="0"/>
        </w:rPr>
        <w:t>Laodicea?</w:t>
      </w:r>
    </w:p>
    <w:p>
      <w:pPr>
        <w:pStyle w:val="Heading 3 &quot;1&quot;"/>
        <w:numPr>
          <w:ilvl w:val="2"/>
          <w:numId w:val="111"/>
        </w:numPr>
        <w:ind w:left="1140"/>
        <w:rPr>
          <w:position w:val="0"/>
          <w:sz w:val="28"/>
          <w:szCs w:val="28"/>
        </w:rPr>
      </w:pPr>
      <w:r>
        <w:rPr>
          <w:sz w:val="28"/>
          <w:szCs w:val="28"/>
          <w:rtl w:val="0"/>
        </w:rPr>
        <w:t xml:space="preserve">Epistle </w:t>
      </w:r>
      <w:r>
        <w:rPr>
          <w:rFonts w:hAnsi="Helvetica" w:hint="default"/>
          <w:sz w:val="28"/>
          <w:szCs w:val="28"/>
          <w:rtl w:val="0"/>
        </w:rPr>
        <w:t>“</w:t>
      </w:r>
      <w:r>
        <w:rPr>
          <w:i w:val="1"/>
          <w:iCs w:val="1"/>
          <w:sz w:val="28"/>
          <w:szCs w:val="28"/>
          <w:rtl w:val="0"/>
          <w:lang w:val="en-US"/>
        </w:rPr>
        <w:t>from</w:t>
      </w:r>
      <w:r>
        <w:rPr>
          <w:rFonts w:hAnsi="Helvetica" w:hint="default"/>
          <w:i w:val="1"/>
          <w:iCs w:val="1"/>
          <w:sz w:val="28"/>
          <w:szCs w:val="28"/>
          <w:rtl w:val="0"/>
        </w:rPr>
        <w:t>”</w:t>
      </w:r>
      <w:r>
        <w:rPr>
          <w:sz w:val="28"/>
          <w:szCs w:val="28"/>
          <w:rtl w:val="0"/>
          <w:lang w:val="en-US"/>
        </w:rPr>
        <w:t xml:space="preserve"> Laodicea, not </w:t>
      </w:r>
      <w:r>
        <w:rPr>
          <w:rFonts w:hAnsi="Helvetica" w:hint="default"/>
          <w:i w:val="1"/>
          <w:iCs w:val="1"/>
          <w:sz w:val="28"/>
          <w:szCs w:val="28"/>
          <w:rtl w:val="0"/>
        </w:rPr>
        <w:t>“</w:t>
      </w:r>
      <w:r>
        <w:rPr>
          <w:i w:val="1"/>
          <w:iCs w:val="1"/>
          <w:sz w:val="28"/>
          <w:szCs w:val="28"/>
          <w:rtl w:val="0"/>
        </w:rPr>
        <w:t>to</w:t>
      </w:r>
      <w:r>
        <w:rPr>
          <w:rFonts w:hAnsi="Helvetica" w:hint="default"/>
          <w:i w:val="1"/>
          <w:iCs w:val="1"/>
          <w:sz w:val="28"/>
          <w:szCs w:val="28"/>
          <w:rtl w:val="0"/>
        </w:rPr>
        <w:t>”</w:t>
      </w:r>
    </w:p>
    <w:p>
      <w:pPr>
        <w:pStyle w:val="bt .75"/>
        <w:ind w:left="1260"/>
        <w:rPr>
          <w:sz w:val="28"/>
          <w:szCs w:val="28"/>
        </w:rPr>
      </w:pPr>
      <w:r>
        <w:rPr>
          <w:rFonts w:ascii="Times New Roman"/>
          <w:sz w:val="28"/>
          <w:szCs w:val="28"/>
          <w:rtl w:val="0"/>
          <w:lang w:val="fr-FR"/>
        </w:rPr>
        <w:t xml:space="preserve">Epistles </w:t>
      </w:r>
      <w:r>
        <w:rPr>
          <w:rFonts w:ascii="Times New Roman"/>
          <w:i w:val="1"/>
          <w:iCs w:val="1"/>
          <w:sz w:val="28"/>
          <w:szCs w:val="28"/>
          <w:rtl w:val="0"/>
          <w:lang w:val="en-US"/>
        </w:rPr>
        <w:t>circulated</w:t>
      </w:r>
      <w:r>
        <w:rPr>
          <w:rFonts w:ascii="Times New Roman"/>
          <w:sz w:val="28"/>
          <w:szCs w:val="28"/>
          <w:rtl w:val="0"/>
          <w:lang w:val="en-US"/>
        </w:rPr>
        <w:t xml:space="preserve"> (no automatic copiers). Could have been Ephesians or some other epistle Colossae had not read</w:t>
      </w:r>
    </w:p>
    <w:p>
      <w:pPr>
        <w:pStyle w:val="Heading 3 &quot;1&quot;"/>
        <w:numPr>
          <w:ilvl w:val="2"/>
          <w:numId w:val="111"/>
        </w:numPr>
        <w:ind w:left="1140"/>
        <w:rPr>
          <w:position w:val="0"/>
          <w:sz w:val="28"/>
          <w:szCs w:val="28"/>
        </w:rPr>
      </w:pPr>
      <w:r>
        <w:rPr>
          <w:sz w:val="28"/>
          <w:szCs w:val="28"/>
          <w:rtl w:val="0"/>
          <w:lang w:val="en-US"/>
        </w:rPr>
        <w:t>Possibility of loss?</w:t>
      </w:r>
    </w:p>
    <w:p>
      <w:pPr>
        <w:pStyle w:val="Heading 4 &quot;a&quot;"/>
        <w:numPr>
          <w:ilvl w:val="3"/>
          <w:numId w:val="111"/>
        </w:numPr>
        <w:ind w:left="1500"/>
        <w:rPr>
          <w:position w:val="0"/>
          <w:sz w:val="28"/>
          <w:szCs w:val="28"/>
        </w:rPr>
      </w:pPr>
      <w:r>
        <w:rPr>
          <w:sz w:val="28"/>
          <w:szCs w:val="28"/>
          <w:rtl w:val="0"/>
          <w:lang w:val="en-US"/>
        </w:rPr>
        <w:t>Epistles treasured by the churches</w:t>
      </w:r>
    </w:p>
    <w:p>
      <w:pPr>
        <w:pStyle w:val="Heading 4 &quot;a&quot;"/>
        <w:numPr>
          <w:ilvl w:val="3"/>
          <w:numId w:val="111"/>
        </w:numPr>
        <w:ind w:left="1500"/>
        <w:rPr>
          <w:position w:val="0"/>
          <w:sz w:val="28"/>
          <w:szCs w:val="28"/>
        </w:rPr>
      </w:pPr>
      <w:r>
        <w:rPr>
          <w:sz w:val="28"/>
          <w:szCs w:val="28"/>
          <w:rtl w:val="0"/>
          <w:lang w:val="en-US"/>
        </w:rPr>
        <w:t>Circulated - copies would be likely</w:t>
      </w:r>
    </w:p>
    <w:p>
      <w:pPr>
        <w:pStyle w:val="Heading 4 &quot;a&quot;"/>
        <w:numPr>
          <w:ilvl w:val="3"/>
          <w:numId w:val="111"/>
        </w:numPr>
        <w:spacing w:before="180"/>
        <w:ind w:left="1500"/>
        <w:rPr>
          <w:position w:val="0"/>
          <w:sz w:val="28"/>
          <w:szCs w:val="28"/>
        </w:rPr>
      </w:pPr>
      <w:r>
        <w:rPr>
          <w:sz w:val="28"/>
          <w:szCs w:val="28"/>
          <w:rtl w:val="0"/>
          <w:lang w:val="en-US"/>
        </w:rPr>
        <w:t>Philemon, a private letter to an ind. not lost - one to a church?</w:t>
      </w:r>
    </w:p>
    <w:p>
      <w:pPr>
        <w:pStyle w:val="Heading 3 &quot;1&quot;"/>
        <w:numPr>
          <w:ilvl w:val="2"/>
          <w:numId w:val="111"/>
        </w:numPr>
        <w:spacing w:before="180"/>
        <w:ind w:left="1140"/>
        <w:rPr>
          <w:position w:val="0"/>
          <w:sz w:val="28"/>
          <w:szCs w:val="28"/>
        </w:rPr>
      </w:pPr>
      <w:r>
        <w:rPr>
          <w:sz w:val="28"/>
          <w:szCs w:val="28"/>
          <w:rtl w:val="0"/>
          <w:lang w:val="en-US"/>
        </w:rPr>
        <w:t xml:space="preserve">Purely </w:t>
      </w:r>
      <w:r>
        <w:rPr>
          <w:i w:val="1"/>
          <w:iCs w:val="1"/>
          <w:sz w:val="28"/>
          <w:szCs w:val="28"/>
          <w:rtl w:val="0"/>
          <w:lang w:val="en-US"/>
        </w:rPr>
        <w:t>assumption!</w:t>
      </w:r>
    </w:p>
    <w:p>
      <w:pPr>
        <w:pStyle w:val="Heading 2 &quot;A&quot;"/>
        <w:numPr>
          <w:ilvl w:val="1"/>
          <w:numId w:val="111"/>
        </w:numPr>
        <w:ind w:left="780"/>
        <w:rPr>
          <w:position w:val="0"/>
          <w:sz w:val="28"/>
          <w:szCs w:val="28"/>
        </w:rPr>
      </w:pPr>
      <w:r>
        <w:rPr>
          <w:sz w:val="28"/>
          <w:szCs w:val="28"/>
          <w:rtl w:val="0"/>
          <w:lang w:val="en-US"/>
        </w:rPr>
        <w:t>Eph 3:3</w:t>
      </w:r>
      <w:r>
        <w:rPr>
          <w:sz w:val="28"/>
          <w:szCs w:val="28"/>
          <w:rtl w:val="0"/>
        </w:rPr>
        <w:t xml:space="preserve"> - </w:t>
      </w:r>
      <w:r>
        <w:rPr>
          <w:rFonts w:hAnsi="Helvetica" w:hint="default"/>
          <w:sz w:val="28"/>
          <w:szCs w:val="28"/>
          <w:rtl w:val="0"/>
        </w:rPr>
        <w:t>“</w:t>
      </w:r>
      <w:r>
        <w:rPr>
          <w:sz w:val="28"/>
          <w:szCs w:val="28"/>
          <w:rtl w:val="0"/>
          <w:lang w:val="en-US"/>
        </w:rPr>
        <w:t>as I wrote before</w:t>
      </w:r>
      <w:r>
        <w:rPr>
          <w:rFonts w:hAnsi="Helvetica" w:hint="default"/>
          <w:sz w:val="28"/>
          <w:szCs w:val="28"/>
          <w:rtl w:val="0"/>
        </w:rPr>
        <w:t>”</w:t>
      </w:r>
      <w:r>
        <w:rPr>
          <w:sz w:val="28"/>
          <w:szCs w:val="28"/>
          <w:rtl w:val="0"/>
        </w:rPr>
        <w:t>?</w:t>
      </w:r>
    </w:p>
    <w:p>
      <w:pPr>
        <w:pStyle w:val="Heading 3 &quot;1&quot;"/>
        <w:numPr>
          <w:ilvl w:val="2"/>
          <w:numId w:val="113"/>
        </w:numPr>
        <w:spacing w:before="180"/>
        <w:ind w:left="1080"/>
        <w:rPr>
          <w:position w:val="0"/>
          <w:sz w:val="28"/>
          <w:szCs w:val="28"/>
        </w:rPr>
      </w:pPr>
      <w:r>
        <w:rPr>
          <w:sz w:val="28"/>
          <w:szCs w:val="28"/>
          <w:rtl w:val="0"/>
          <w:lang w:val="en-US"/>
        </w:rPr>
        <w:t>Refers to earlier part of letter. Note esp. 1:9-10</w:t>
      </w:r>
    </w:p>
    <w:p>
      <w:pPr>
        <w:pStyle w:val="bul .75"/>
        <w:numPr>
          <w:ilvl w:val="0"/>
          <w:numId w:val="115"/>
        </w:numPr>
        <w:ind w:left="1500"/>
        <w:rPr>
          <w:spacing w:val="-11"/>
          <w:position w:val="0"/>
          <w:sz w:val="28"/>
          <w:szCs w:val="28"/>
        </w:rPr>
      </w:pPr>
      <w:r>
        <w:rPr>
          <w:spacing w:val="-11"/>
          <w:sz w:val="28"/>
          <w:szCs w:val="28"/>
          <w:rtl w:val="0"/>
          <w:lang w:val="en-US"/>
        </w:rPr>
        <w:t xml:space="preserve">NKJV, </w:t>
      </w:r>
      <w:r>
        <w:rPr>
          <w:rFonts w:hAnsi="Times New Roman" w:hint="default"/>
          <w:spacing w:val="-11"/>
          <w:sz w:val="28"/>
          <w:szCs w:val="28"/>
          <w:rtl w:val="0"/>
          <w:lang w:val="en-US"/>
        </w:rPr>
        <w:t>“</w:t>
      </w:r>
      <w:r>
        <w:rPr>
          <w:spacing w:val="-11"/>
          <w:sz w:val="28"/>
          <w:szCs w:val="28"/>
          <w:rtl w:val="0"/>
          <w:lang w:val="en-US"/>
        </w:rPr>
        <w:t xml:space="preserve">have </w:t>
      </w:r>
      <w:r>
        <w:rPr>
          <w:spacing w:val="-11"/>
          <w:sz w:val="28"/>
          <w:szCs w:val="28"/>
          <w:rtl w:val="0"/>
          <w:lang w:val="da-DK"/>
        </w:rPr>
        <w:t>briefly</w:t>
      </w:r>
      <w:r>
        <w:rPr>
          <w:spacing w:val="-11"/>
          <w:sz w:val="28"/>
          <w:szCs w:val="28"/>
          <w:rtl w:val="0"/>
          <w:lang w:val="en-US"/>
        </w:rPr>
        <w:t xml:space="preserve"> written already</w:t>
      </w:r>
      <w:r>
        <w:rPr>
          <w:rFonts w:hAnsi="Times New Roman" w:hint="default"/>
          <w:spacing w:val="-11"/>
          <w:sz w:val="28"/>
          <w:szCs w:val="28"/>
          <w:rtl w:val="0"/>
          <w:lang w:val="en-US"/>
        </w:rPr>
        <w:t>”</w:t>
      </w:r>
      <w:r>
        <w:rPr>
          <w:spacing w:val="-11"/>
          <w:sz w:val="28"/>
          <w:szCs w:val="28"/>
          <w:rtl w:val="0"/>
          <w:lang w:val="en-US"/>
        </w:rPr>
        <w:t xml:space="preserve">; NRSV, </w:t>
      </w:r>
      <w:r>
        <w:rPr>
          <w:rFonts w:hAnsi="Times New Roman" w:hint="default"/>
          <w:spacing w:val="-11"/>
          <w:sz w:val="28"/>
          <w:szCs w:val="28"/>
          <w:rtl w:val="0"/>
          <w:lang w:val="en-US"/>
        </w:rPr>
        <w:t>“</w:t>
      </w:r>
      <w:r>
        <w:rPr>
          <w:spacing w:val="-11"/>
          <w:sz w:val="28"/>
          <w:szCs w:val="28"/>
          <w:rtl w:val="0"/>
          <w:lang w:val="en-US"/>
        </w:rPr>
        <w:t>wrote above in a few words.</w:t>
      </w:r>
      <w:r>
        <w:rPr>
          <w:rFonts w:hAnsi="Times New Roman" w:hint="default"/>
          <w:spacing w:val="-11"/>
          <w:sz w:val="28"/>
          <w:szCs w:val="28"/>
          <w:rtl w:val="0"/>
          <w:lang w:val="en-US"/>
        </w:rPr>
        <w:t>”</w:t>
      </w:r>
    </w:p>
    <w:p>
      <w:pPr>
        <w:pStyle w:val="bul .75"/>
        <w:numPr>
          <w:ilvl w:val="0"/>
          <w:numId w:val="116"/>
        </w:numPr>
        <w:ind w:left="1500"/>
        <w:rPr>
          <w:spacing w:val="-2"/>
          <w:position w:val="0"/>
          <w:sz w:val="28"/>
          <w:szCs w:val="28"/>
        </w:rPr>
      </w:pPr>
      <w:r>
        <w:rPr>
          <w:spacing w:val="-2"/>
          <w:sz w:val="28"/>
          <w:szCs w:val="28"/>
          <w:rtl w:val="0"/>
          <w:lang w:val="en-US"/>
        </w:rPr>
        <w:t xml:space="preserve">Not that he had only written briefly about the mystery, for the primary part of his epistle before this is about it, but rather that he had briefly mentioned that the </w:t>
      </w:r>
      <w:r>
        <w:rPr>
          <w:i w:val="1"/>
          <w:iCs w:val="1"/>
          <w:spacing w:val="-2"/>
          <w:sz w:val="28"/>
          <w:szCs w:val="28"/>
          <w:rtl w:val="0"/>
          <w:lang w:val="en-US"/>
        </w:rPr>
        <w:t>knowledge</w:t>
      </w:r>
      <w:r>
        <w:rPr>
          <w:spacing w:val="-2"/>
          <w:sz w:val="28"/>
          <w:szCs w:val="28"/>
          <w:rtl w:val="0"/>
          <w:lang w:val="en-US"/>
        </w:rPr>
        <w:t xml:space="preserve"> of that mystery had by </w:t>
      </w:r>
      <w:r>
        <w:rPr>
          <w:i w:val="1"/>
          <w:iCs w:val="1"/>
          <w:spacing w:val="-2"/>
          <w:sz w:val="28"/>
          <w:szCs w:val="28"/>
          <w:rtl w:val="0"/>
          <w:lang w:val="en-US"/>
        </w:rPr>
        <w:t>revelation</w:t>
      </w:r>
      <w:r>
        <w:rPr>
          <w:spacing w:val="-2"/>
          <w:sz w:val="28"/>
          <w:szCs w:val="28"/>
          <w:rtl w:val="0"/>
          <w:lang w:val="en-US"/>
        </w:rPr>
        <w:t xml:space="preserve"> been given to him and the other apostles and prophets </w:t>
      </w:r>
      <w:r>
        <w:rPr>
          <w:b w:val="1"/>
          <w:bCs w:val="1"/>
          <w:spacing w:val="-2"/>
          <w:sz w:val="28"/>
          <w:szCs w:val="28"/>
          <w:rtl w:val="0"/>
          <w:lang w:val="en-US"/>
        </w:rPr>
        <w:t>1:9,10</w:t>
      </w:r>
      <w:r>
        <w:rPr>
          <w:rFonts w:hAnsi="Times New Roman" w:hint="default"/>
          <w:spacing w:val="-2"/>
          <w:sz w:val="28"/>
          <w:szCs w:val="28"/>
          <w:rtl w:val="0"/>
          <w:lang w:val="en-US"/>
        </w:rPr>
        <w:t>—</w:t>
      </w:r>
      <w:r>
        <w:rPr>
          <w:spacing w:val="-2"/>
          <w:sz w:val="28"/>
          <w:szCs w:val="28"/>
          <w:rtl w:val="0"/>
          <w:lang w:val="en-US"/>
        </w:rPr>
        <w:t xml:space="preserve">see </w:t>
      </w:r>
      <w:r>
        <w:rPr>
          <w:b w:val="1"/>
          <w:bCs w:val="1"/>
          <w:spacing w:val="-2"/>
          <w:sz w:val="28"/>
          <w:szCs w:val="28"/>
          <w:rtl w:val="0"/>
          <w:lang w:val="en-US"/>
        </w:rPr>
        <w:t>vv2,5,7,9</w:t>
      </w:r>
      <w:r>
        <w:rPr>
          <w:spacing w:val="-2"/>
          <w:sz w:val="28"/>
          <w:szCs w:val="28"/>
          <w:rtl w:val="0"/>
          <w:lang w:val="en-US"/>
        </w:rPr>
        <w:t>.</w:t>
      </w:r>
    </w:p>
    <w:p>
      <w:pPr>
        <w:pStyle w:val="Heading 2 &quot;A&quot;"/>
        <w:numPr>
          <w:ilvl w:val="1"/>
          <w:numId w:val="111"/>
        </w:numPr>
        <w:ind w:left="780"/>
        <w:rPr>
          <w:position w:val="0"/>
          <w:sz w:val="28"/>
          <w:szCs w:val="28"/>
        </w:rPr>
      </w:pPr>
      <w:r>
        <w:rPr>
          <w:sz w:val="28"/>
          <w:szCs w:val="28"/>
          <w:rtl w:val="0"/>
          <w:lang w:val="en-US"/>
        </w:rPr>
        <w:t>1Co 5:9</w:t>
      </w:r>
      <w:r>
        <w:rPr>
          <w:sz w:val="28"/>
          <w:szCs w:val="28"/>
          <w:rtl w:val="0"/>
          <w:lang w:val="en-US"/>
        </w:rPr>
        <w:t xml:space="preserve"> - earlier epistle to Corinth?</w:t>
      </w:r>
    </w:p>
    <w:p>
      <w:pPr>
        <w:pStyle w:val="Heading 4 &quot;a&quot;"/>
        <w:numPr>
          <w:ilvl w:val="2"/>
          <w:numId w:val="111"/>
        </w:numPr>
        <w:spacing w:before="180"/>
        <w:ind w:left="1140"/>
        <w:rPr>
          <w:position w:val="0"/>
          <w:sz w:val="28"/>
          <w:szCs w:val="28"/>
        </w:rPr>
      </w:pPr>
      <w:r>
        <w:rPr>
          <w:sz w:val="28"/>
          <w:szCs w:val="28"/>
          <w:rtl w:val="0"/>
          <w:lang w:val="en-US"/>
        </w:rPr>
        <w:t xml:space="preserve">Possibly refers to this very epistle. </w:t>
      </w:r>
    </w:p>
    <w:p>
      <w:pPr>
        <w:pStyle w:val="bul .75"/>
        <w:numPr>
          <w:ilvl w:val="0"/>
          <w:numId w:val="117"/>
        </w:numPr>
        <w:tabs>
          <w:tab w:val="num" w:pos="1500"/>
          <w:tab w:val="clear" w:pos="0"/>
        </w:tabs>
        <w:ind w:left="1500" w:hanging="420"/>
        <w:rPr>
          <w:position w:val="0"/>
          <w:sz w:val="28"/>
          <w:szCs w:val="28"/>
        </w:rPr>
      </w:pPr>
      <w:r>
        <w:rPr>
          <w:spacing w:val="-5"/>
          <w:sz w:val="28"/>
          <w:szCs w:val="28"/>
          <w:rtl w:val="0"/>
          <w:lang w:val="en-US"/>
        </w:rPr>
        <w:t>MacKnight</w:t>
      </w:r>
      <w:r>
        <w:rPr>
          <w:rFonts w:hAnsi="Times New Roman" w:hint="default"/>
          <w:spacing w:val="-5"/>
          <w:sz w:val="28"/>
          <w:szCs w:val="28"/>
          <w:rtl w:val="0"/>
          <w:lang w:val="fr-FR"/>
        </w:rPr>
        <w:t>’</w:t>
      </w:r>
      <w:r>
        <w:rPr>
          <w:spacing w:val="-5"/>
          <w:sz w:val="28"/>
          <w:szCs w:val="28"/>
          <w:rtl w:val="0"/>
        </w:rPr>
        <w:t>s trans</w:t>
      </w:r>
      <w:r>
        <w:rPr>
          <w:spacing w:val="-5"/>
          <w:sz w:val="28"/>
          <w:szCs w:val="28"/>
          <w:rtl w:val="0"/>
          <w:lang w:val="en-US"/>
        </w:rPr>
        <w:t>lation</w:t>
      </w:r>
      <w:r>
        <w:rPr>
          <w:spacing w:val="-5"/>
          <w:sz w:val="28"/>
          <w:szCs w:val="28"/>
          <w:rtl w:val="0"/>
        </w:rPr>
        <w:t xml:space="preserve">: </w:t>
      </w:r>
      <w:r>
        <w:rPr>
          <w:rFonts w:hAnsi="Times New Roman" w:hint="default"/>
          <w:spacing w:val="-5"/>
          <w:sz w:val="28"/>
          <w:szCs w:val="28"/>
          <w:rtl w:val="0"/>
        </w:rPr>
        <w:t>“</w:t>
      </w:r>
      <w:r>
        <w:rPr>
          <w:spacing w:val="-5"/>
          <w:sz w:val="28"/>
          <w:szCs w:val="28"/>
          <w:rtl w:val="0"/>
          <w:lang w:val="en-US"/>
        </w:rPr>
        <w:t>I have written to you in this epistle...</w:t>
      </w:r>
      <w:r>
        <w:rPr>
          <w:rFonts w:hAnsi="Times New Roman" w:hint="default"/>
          <w:spacing w:val="-5"/>
          <w:sz w:val="28"/>
          <w:szCs w:val="28"/>
          <w:rtl w:val="0"/>
        </w:rPr>
        <w:t xml:space="preserve">” </w:t>
      </w:r>
      <w:r>
        <w:rPr>
          <w:spacing w:val="-5"/>
          <w:sz w:val="28"/>
          <w:szCs w:val="28"/>
          <w:rtl w:val="0"/>
          <w:lang w:val="en-US"/>
        </w:rPr>
        <w:t xml:space="preserve">Having instructed them not associate with </w:t>
      </w:r>
      <w:r>
        <w:rPr>
          <w:spacing w:val="-5"/>
          <w:sz w:val="28"/>
          <w:szCs w:val="28"/>
          <w:rtl w:val="0"/>
          <w:lang w:val="en-US"/>
        </w:rPr>
        <w:t xml:space="preserve">the impenitent </w:t>
      </w:r>
      <w:r>
        <w:rPr>
          <w:spacing w:val="-5"/>
          <w:sz w:val="28"/>
          <w:szCs w:val="28"/>
          <w:rtl w:val="0"/>
        </w:rPr>
        <w:t xml:space="preserve">immoral </w:t>
      </w:r>
      <w:r>
        <w:rPr>
          <w:spacing w:val="-5"/>
          <w:sz w:val="28"/>
          <w:szCs w:val="28"/>
          <w:rtl w:val="0"/>
          <w:lang w:val="en-US"/>
        </w:rPr>
        <w:t>man</w:t>
      </w:r>
      <w:r>
        <w:rPr>
          <w:spacing w:val="-5"/>
          <w:sz w:val="28"/>
          <w:szCs w:val="28"/>
          <w:rtl w:val="0"/>
        </w:rPr>
        <w:t xml:space="preserve">, </w:t>
      </w:r>
      <w:r>
        <w:rPr>
          <w:b w:val="1"/>
          <w:bCs w:val="1"/>
          <w:spacing w:val="-5"/>
          <w:sz w:val="28"/>
          <w:szCs w:val="28"/>
          <w:rtl w:val="0"/>
          <w:lang w:val="it-IT"/>
        </w:rPr>
        <w:t>vv2,5,7</w:t>
      </w:r>
      <w:r>
        <w:rPr>
          <w:spacing w:val="-5"/>
          <w:sz w:val="28"/>
          <w:szCs w:val="28"/>
          <w:rtl w:val="0"/>
        </w:rPr>
        <w:t xml:space="preserve">, </w:t>
      </w:r>
      <w:r>
        <w:rPr>
          <w:spacing w:val="-5"/>
          <w:sz w:val="28"/>
          <w:szCs w:val="28"/>
          <w:rtl w:val="0"/>
          <w:lang w:val="en-US"/>
        </w:rPr>
        <w:t>a charge applicable to any such ungodly conduct (</w:t>
      </w:r>
      <w:r>
        <w:rPr>
          <w:b w:val="1"/>
          <w:bCs w:val="1"/>
          <w:spacing w:val="-5"/>
          <w:sz w:val="28"/>
          <w:szCs w:val="28"/>
          <w:rtl w:val="0"/>
          <w:lang w:val="en-US"/>
        </w:rPr>
        <w:t>v11</w:t>
      </w:r>
      <w:r>
        <w:rPr>
          <w:spacing w:val="-5"/>
          <w:sz w:val="28"/>
          <w:szCs w:val="28"/>
          <w:rtl w:val="0"/>
          <w:lang w:val="en-US"/>
        </w:rPr>
        <w:t xml:space="preserve">), </w:t>
      </w:r>
      <w:r>
        <w:rPr>
          <w:spacing w:val="-5"/>
          <w:sz w:val="28"/>
          <w:szCs w:val="28"/>
          <w:rtl w:val="0"/>
          <w:lang w:val="en-US"/>
        </w:rPr>
        <w:t xml:space="preserve">he now further clarifies that </w:t>
      </w:r>
      <w:r>
        <w:rPr>
          <w:spacing w:val="-5"/>
          <w:sz w:val="28"/>
          <w:szCs w:val="28"/>
          <w:rtl w:val="0"/>
          <w:lang w:val="en-US"/>
        </w:rPr>
        <w:t>this prohibitive admonition</w:t>
      </w:r>
      <w:r>
        <w:rPr>
          <w:rFonts w:hAnsi="Times New Roman" w:hint="default"/>
          <w:spacing w:val="-5"/>
          <w:sz w:val="28"/>
          <w:szCs w:val="28"/>
          <w:rtl w:val="0"/>
        </w:rPr>
        <w:t xml:space="preserve"> “</w:t>
      </w:r>
      <w:r>
        <w:rPr>
          <w:spacing w:val="-5"/>
          <w:sz w:val="28"/>
          <w:szCs w:val="28"/>
          <w:rtl w:val="0"/>
          <w:lang w:val="en-US"/>
        </w:rPr>
        <w:t>did not mean with the immoral people of this world...but with any so-called brother...</w:t>
      </w:r>
      <w:r>
        <w:rPr>
          <w:rFonts w:hAnsi="Times New Roman" w:hint="default"/>
          <w:spacing w:val="-5"/>
          <w:sz w:val="28"/>
          <w:szCs w:val="28"/>
          <w:rtl w:val="0"/>
        </w:rPr>
        <w:t xml:space="preserve">” </w:t>
      </w:r>
      <w:r>
        <w:rPr>
          <w:b w:val="1"/>
          <w:bCs w:val="1"/>
          <w:spacing w:val="-5"/>
          <w:sz w:val="28"/>
          <w:szCs w:val="28"/>
          <w:rtl w:val="0"/>
          <w:lang w:val="it-IT"/>
        </w:rPr>
        <w:t>vv10,11</w:t>
      </w:r>
      <w:r>
        <w:rPr>
          <w:spacing w:val="-5"/>
          <w:sz w:val="28"/>
          <w:szCs w:val="28"/>
          <w:rtl w:val="0"/>
        </w:rPr>
        <w:t>.</w:t>
      </w:r>
      <w:r>
        <w:rPr>
          <w:sz w:val="28"/>
          <w:szCs w:val="28"/>
          <w:vertAlign w:val="superscript"/>
        </w:rPr>
        <w:endnoteReference w:id="42"/>
      </w:r>
      <w:r>
        <w:rPr>
          <w:sz w:val="28"/>
          <w:szCs w:val="28"/>
          <w:rtl w:val="0"/>
        </w:rPr>
        <w:t xml:space="preserve"> </w:t>
      </w:r>
    </w:p>
    <w:p>
      <w:pPr>
        <w:pStyle w:val="bul .75"/>
        <w:numPr>
          <w:ilvl w:val="0"/>
          <w:numId w:val="118"/>
        </w:numPr>
        <w:tabs>
          <w:tab w:val="num" w:pos="1500"/>
          <w:tab w:val="clear" w:pos="0"/>
        </w:tabs>
        <w:ind w:left="1500" w:hanging="420"/>
        <w:rPr>
          <w:position w:val="0"/>
          <w:sz w:val="28"/>
          <w:szCs w:val="28"/>
        </w:rPr>
      </w:pPr>
      <w:r>
        <w:rPr>
          <w:spacing w:val="-2"/>
          <w:sz w:val="28"/>
          <w:szCs w:val="28"/>
          <w:rtl w:val="0"/>
        </w:rPr>
        <w:t xml:space="preserve">Compare </w:t>
      </w:r>
      <w:r>
        <w:rPr>
          <w:rFonts w:hAnsi="Times New Roman" w:hint="default"/>
          <w:spacing w:val="-2"/>
          <w:sz w:val="28"/>
          <w:szCs w:val="28"/>
          <w:rtl w:val="0"/>
        </w:rPr>
        <w:t>“</w:t>
      </w:r>
      <w:r>
        <w:rPr>
          <w:spacing w:val="-2"/>
          <w:sz w:val="28"/>
          <w:szCs w:val="28"/>
          <w:rtl w:val="0"/>
          <w:lang w:val="en-US"/>
        </w:rPr>
        <w:t>this letter</w:t>
      </w:r>
      <w:r>
        <w:rPr>
          <w:rFonts w:hAnsi="Times New Roman" w:hint="default"/>
          <w:spacing w:val="-2"/>
          <w:sz w:val="28"/>
          <w:szCs w:val="28"/>
          <w:rtl w:val="0"/>
        </w:rPr>
        <w:t xml:space="preserve">” </w:t>
      </w:r>
      <w:r>
        <w:rPr>
          <w:spacing w:val="-2"/>
          <w:sz w:val="28"/>
          <w:szCs w:val="28"/>
          <w:rtl w:val="0"/>
        </w:rPr>
        <w:t xml:space="preserve">in </w:t>
      </w:r>
      <w:r>
        <w:rPr>
          <w:spacing w:val="-2"/>
          <w:sz w:val="28"/>
          <w:szCs w:val="28"/>
          <w:rtl w:val="0"/>
          <w:lang w:val="en-US"/>
        </w:rPr>
        <w:t>Rom 16:22; 2Th 3:14</w:t>
      </w:r>
      <w:r>
        <w:rPr>
          <w:spacing w:val="-2"/>
          <w:sz w:val="28"/>
          <w:szCs w:val="28"/>
          <w:rtl w:val="0"/>
        </w:rPr>
        <w:t xml:space="preserve">. </w:t>
      </w:r>
      <w:r>
        <w:rPr>
          <w:rFonts w:hAnsi="Times New Roman" w:hint="default"/>
          <w:spacing w:val="-2"/>
          <w:sz w:val="28"/>
          <w:szCs w:val="28"/>
          <w:rtl w:val="0"/>
        </w:rPr>
        <w:t>“</w:t>
      </w:r>
      <w:r>
        <w:rPr>
          <w:spacing w:val="-2"/>
          <w:sz w:val="28"/>
          <w:szCs w:val="28"/>
          <w:rtl w:val="0"/>
          <w:lang w:val="en-US"/>
        </w:rPr>
        <w:t>this</w:t>
      </w:r>
      <w:r>
        <w:rPr>
          <w:rFonts w:hAnsi="Times New Roman" w:hint="default"/>
          <w:spacing w:val="-2"/>
          <w:sz w:val="28"/>
          <w:szCs w:val="28"/>
          <w:rtl w:val="0"/>
        </w:rPr>
        <w:t xml:space="preserve">” </w:t>
      </w:r>
      <w:r>
        <w:rPr>
          <w:spacing w:val="-2"/>
          <w:sz w:val="28"/>
          <w:szCs w:val="28"/>
          <w:rtl w:val="0"/>
          <w:lang w:val="en-US"/>
        </w:rPr>
        <w:t xml:space="preserve">= the article, </w:t>
      </w:r>
      <w:r>
        <w:rPr>
          <w:i w:val="1"/>
          <w:iCs w:val="1"/>
          <w:spacing w:val="-2"/>
          <w:sz w:val="28"/>
          <w:szCs w:val="28"/>
          <w:rtl w:val="0"/>
        </w:rPr>
        <w:t>ho</w:t>
      </w:r>
      <w:r>
        <w:rPr>
          <w:spacing w:val="-2"/>
          <w:sz w:val="28"/>
          <w:szCs w:val="28"/>
          <w:rtl w:val="0"/>
          <w:lang w:val="en-US"/>
        </w:rPr>
        <w:t xml:space="preserve">, the same word as in </w:t>
      </w:r>
      <w:r>
        <w:rPr>
          <w:spacing w:val="-2"/>
          <w:sz w:val="28"/>
          <w:szCs w:val="28"/>
          <w:rtl w:val="0"/>
          <w:lang w:val="en-US"/>
        </w:rPr>
        <w:t>1Co 5:9</w:t>
      </w:r>
      <w:r>
        <w:rPr>
          <w:spacing w:val="-2"/>
          <w:sz w:val="28"/>
          <w:szCs w:val="28"/>
          <w:rtl w:val="0"/>
        </w:rPr>
        <w:t xml:space="preserve">, </w:t>
      </w:r>
      <w:r>
        <w:rPr>
          <w:rFonts w:hAnsi="Times New Roman" w:hint="default"/>
          <w:spacing w:val="-2"/>
          <w:sz w:val="28"/>
          <w:szCs w:val="28"/>
          <w:rtl w:val="0"/>
        </w:rPr>
        <w:t>“</w:t>
      </w:r>
      <w:r>
        <w:rPr>
          <w:i w:val="1"/>
          <w:iCs w:val="1"/>
          <w:spacing w:val="-2"/>
          <w:sz w:val="28"/>
          <w:szCs w:val="28"/>
          <w:rtl w:val="0"/>
        </w:rPr>
        <w:t>my</w:t>
      </w:r>
      <w:r>
        <w:rPr>
          <w:spacing w:val="-2"/>
          <w:sz w:val="28"/>
          <w:szCs w:val="28"/>
          <w:rtl w:val="0"/>
        </w:rPr>
        <w:t xml:space="preserve"> letter</w:t>
      </w:r>
      <w:r>
        <w:rPr>
          <w:rFonts w:hAnsi="Times New Roman" w:hint="default"/>
          <w:spacing w:val="-2"/>
          <w:sz w:val="28"/>
          <w:szCs w:val="28"/>
          <w:rtl w:val="0"/>
        </w:rPr>
        <w:t xml:space="preserve">” </w:t>
      </w:r>
      <w:r>
        <w:rPr>
          <w:spacing w:val="-2"/>
          <w:sz w:val="28"/>
          <w:szCs w:val="28"/>
          <w:rtl w:val="0"/>
        </w:rPr>
        <w:t>(NASB) (</w:t>
      </w:r>
      <w:r>
        <w:rPr>
          <w:rFonts w:hAnsi="Times New Roman" w:hint="default"/>
          <w:spacing w:val="-2"/>
          <w:sz w:val="28"/>
          <w:szCs w:val="28"/>
          <w:rtl w:val="0"/>
        </w:rPr>
        <w:t>“</w:t>
      </w:r>
      <w:r>
        <w:rPr>
          <w:i w:val="1"/>
          <w:iCs w:val="1"/>
          <w:spacing w:val="-2"/>
          <w:sz w:val="28"/>
          <w:szCs w:val="28"/>
          <w:rtl w:val="0"/>
        </w:rPr>
        <w:t>an</w:t>
      </w:r>
      <w:r>
        <w:rPr>
          <w:spacing w:val="-2"/>
          <w:sz w:val="28"/>
          <w:szCs w:val="28"/>
          <w:rtl w:val="0"/>
        </w:rPr>
        <w:t xml:space="preserve"> epistle</w:t>
      </w:r>
      <w:r>
        <w:rPr>
          <w:rFonts w:hAnsi="Times New Roman" w:hint="default"/>
          <w:spacing w:val="-2"/>
          <w:sz w:val="28"/>
          <w:szCs w:val="28"/>
          <w:rtl w:val="0"/>
        </w:rPr>
        <w:t xml:space="preserve">” </w:t>
      </w:r>
      <w:r>
        <w:rPr>
          <w:spacing w:val="-2"/>
          <w:sz w:val="28"/>
          <w:szCs w:val="28"/>
          <w:rtl w:val="0"/>
        </w:rPr>
        <w:t>KJV)</w:t>
      </w:r>
      <w:r>
        <w:rPr>
          <w:sz w:val="28"/>
          <w:szCs w:val="28"/>
          <w:vertAlign w:val="superscript"/>
        </w:rPr>
        <w:endnoteReference w:id="43"/>
      </w:r>
    </w:p>
    <w:p>
      <w:pPr>
        <w:pStyle w:val="Heading 4 &quot;a&quot;"/>
        <w:numPr>
          <w:ilvl w:val="2"/>
          <w:numId w:val="111"/>
        </w:numPr>
        <w:spacing w:before="180"/>
        <w:ind w:left="1140"/>
        <w:rPr>
          <w:position w:val="0"/>
          <w:sz w:val="28"/>
          <w:szCs w:val="28"/>
        </w:rPr>
      </w:pPr>
      <w:r>
        <w:rPr>
          <w:sz w:val="28"/>
          <w:szCs w:val="28"/>
          <w:rtl w:val="0"/>
          <w:lang w:val="en-US"/>
        </w:rPr>
        <w:t>If another letter, it was about fornication, and he deals with that here, and even expands upon it, so nothing lost.</w:t>
      </w:r>
    </w:p>
    <w:p>
      <w:pPr>
        <w:pStyle w:val="Heading 4 &quot;a&quot;"/>
        <w:numPr>
          <w:ilvl w:val="2"/>
          <w:numId w:val="111"/>
        </w:numPr>
        <w:spacing w:before="180"/>
        <w:ind w:left="1140"/>
        <w:rPr>
          <w:position w:val="0"/>
          <w:sz w:val="28"/>
          <w:szCs w:val="28"/>
        </w:rPr>
      </w:pPr>
      <w:r>
        <w:rPr>
          <w:sz w:val="28"/>
          <w:szCs w:val="28"/>
          <w:rtl w:val="0"/>
          <w:lang w:val="en-US"/>
        </w:rPr>
        <w:t xml:space="preserve">Point: Must we believe that </w:t>
      </w:r>
      <w:r>
        <w:rPr>
          <w:i w:val="1"/>
          <w:iCs w:val="1"/>
          <w:sz w:val="28"/>
          <w:szCs w:val="28"/>
          <w:rtl w:val="0"/>
          <w:lang w:val="en-US"/>
        </w:rPr>
        <w:t>everything said or written</w:t>
      </w:r>
      <w:r>
        <w:rPr>
          <w:sz w:val="28"/>
          <w:szCs w:val="28"/>
          <w:rtl w:val="0"/>
          <w:lang w:val="en-US"/>
        </w:rPr>
        <w:t xml:space="preserve"> that was inspired must be part of the record? </w:t>
      </w:r>
      <w:r>
        <w:rPr>
          <w:b w:val="0"/>
          <w:bCs w:val="0"/>
          <w:sz w:val="28"/>
          <w:szCs w:val="28"/>
          <w:rtl w:val="0"/>
          <w:lang w:val="en-US"/>
        </w:rPr>
        <w:t xml:space="preserve">Do we have to have a record of every time a man spoke to have the </w:t>
      </w:r>
      <w:r>
        <w:rPr>
          <w:b w:val="0"/>
          <w:bCs w:val="0"/>
          <w:i w:val="1"/>
          <w:iCs w:val="1"/>
          <w:sz w:val="28"/>
          <w:szCs w:val="28"/>
          <w:rtl w:val="0"/>
        </w:rPr>
        <w:t>sum total</w:t>
      </w:r>
      <w:r>
        <w:rPr>
          <w:b w:val="0"/>
          <w:bCs w:val="0"/>
          <w:sz w:val="28"/>
          <w:szCs w:val="28"/>
          <w:rtl w:val="0"/>
          <w:lang w:val="en-US"/>
        </w:rPr>
        <w:t xml:space="preserve"> of the inspired revelation? </w:t>
      </w:r>
      <w:r>
        <w:rPr>
          <w:sz w:val="28"/>
          <w:szCs w:val="28"/>
          <w:rtl w:val="0"/>
          <w:lang w:val="en-US"/>
        </w:rPr>
        <w:t>Jn 20:30,31; 21:25</w:t>
      </w:r>
    </w:p>
    <w:p>
      <w:pPr>
        <w:pStyle w:val="Heading 2 &quot;A&quot;"/>
        <w:numPr>
          <w:ilvl w:val="1"/>
          <w:numId w:val="111"/>
        </w:numPr>
        <w:ind w:left="780"/>
        <w:rPr>
          <w:position w:val="0"/>
          <w:sz w:val="28"/>
          <w:szCs w:val="28"/>
        </w:rPr>
      </w:pPr>
      <w:r>
        <w:rPr>
          <w:sz w:val="28"/>
          <w:szCs w:val="28"/>
          <w:rtl w:val="0"/>
          <w:lang w:val="en-US"/>
        </w:rPr>
        <w:t xml:space="preserve">These are examples, and other so-called </w:t>
      </w:r>
      <w:r>
        <w:rPr>
          <w:rFonts w:hAnsi="Helvetica" w:hint="default"/>
          <w:sz w:val="28"/>
          <w:szCs w:val="28"/>
          <w:rtl w:val="0"/>
        </w:rPr>
        <w:t>“</w:t>
      </w:r>
      <w:r>
        <w:rPr>
          <w:sz w:val="28"/>
          <w:szCs w:val="28"/>
          <w:rtl w:val="0"/>
          <w:lang w:val="nl-NL"/>
        </w:rPr>
        <w:t>proof</w:t>
      </w:r>
      <w:r>
        <w:rPr>
          <w:rFonts w:hAnsi="Helvetica" w:hint="default"/>
          <w:sz w:val="28"/>
          <w:szCs w:val="28"/>
          <w:rtl w:val="0"/>
        </w:rPr>
        <w:t xml:space="preserve">” </w:t>
      </w:r>
      <w:r>
        <w:rPr>
          <w:sz w:val="28"/>
          <w:szCs w:val="28"/>
          <w:rtl w:val="0"/>
          <w:lang w:val="en-US"/>
        </w:rPr>
        <w:t>of lost books can be explained likewise.</w:t>
      </w:r>
    </w:p>
    <w:p>
      <w:pPr>
        <w:pStyle w:val="Heading 1 &quot;I&quot;"/>
        <w:numPr>
          <w:ilvl w:val="0"/>
          <w:numId w:val="111"/>
        </w:numPr>
        <w:ind w:left="546"/>
        <w:rPr>
          <w:position w:val="0"/>
          <w:sz w:val="28"/>
          <w:szCs w:val="28"/>
        </w:rPr>
      </w:pPr>
      <w:r>
        <w:rPr>
          <w:rFonts w:ascii="Helvetica"/>
          <w:sz w:val="28"/>
          <w:szCs w:val="28"/>
          <w:rtl w:val="0"/>
          <w:lang w:val="pt-PT"/>
        </w:rPr>
        <w:t>POINTS TO REMEMBER ON THE COMPLETENESS OF THE REVELATION</w:t>
      </w:r>
    </w:p>
    <w:p>
      <w:pPr>
        <w:pStyle w:val="Heading 2 &quot;A&quot;"/>
        <w:numPr>
          <w:ilvl w:val="1"/>
          <w:numId w:val="111"/>
        </w:numPr>
        <w:spacing w:before="200"/>
        <w:ind w:left="780"/>
        <w:rPr>
          <w:position w:val="0"/>
          <w:sz w:val="28"/>
          <w:szCs w:val="28"/>
        </w:rPr>
      </w:pPr>
      <w:r>
        <w:rPr>
          <w:sz w:val="28"/>
          <w:szCs w:val="28"/>
          <w:rtl w:val="0"/>
          <w:lang w:val="en-US"/>
        </w:rPr>
        <w:t>Do not have to have ALL said or written to have  sum-total of truth. (Natural that same truths be taught to different people on different occasions.)</w:t>
      </w:r>
    </w:p>
    <w:p>
      <w:pPr>
        <w:pStyle w:val="Heading 2 &quot;A&quot;"/>
        <w:numPr>
          <w:ilvl w:val="1"/>
          <w:numId w:val="111"/>
        </w:numPr>
        <w:ind w:left="780"/>
        <w:rPr>
          <w:position w:val="0"/>
          <w:sz w:val="28"/>
          <w:szCs w:val="28"/>
        </w:rPr>
      </w:pPr>
      <w:r>
        <w:rPr>
          <w:sz w:val="28"/>
          <w:szCs w:val="28"/>
          <w:rtl w:val="0"/>
          <w:lang w:val="en-US"/>
        </w:rPr>
        <w:t xml:space="preserve">Piece of a writing sometimes called a </w:t>
      </w:r>
      <w:r>
        <w:rPr>
          <w:rFonts w:hAnsi="Helvetica" w:hint="default"/>
          <w:sz w:val="28"/>
          <w:szCs w:val="28"/>
          <w:rtl w:val="0"/>
        </w:rPr>
        <w:t>“</w:t>
      </w:r>
      <w:r>
        <w:rPr>
          <w:sz w:val="28"/>
          <w:szCs w:val="28"/>
          <w:rtl w:val="0"/>
          <w:lang w:val="en-US"/>
        </w:rPr>
        <w:t>book</w:t>
      </w:r>
      <w:r>
        <w:rPr>
          <w:rFonts w:hAnsi="Helvetica" w:hint="default"/>
          <w:sz w:val="28"/>
          <w:szCs w:val="28"/>
          <w:rtl w:val="0"/>
        </w:rPr>
        <w:t xml:space="preserve">” </w:t>
      </w:r>
      <w:r>
        <w:rPr>
          <w:sz w:val="28"/>
          <w:szCs w:val="28"/>
          <w:rtl w:val="0"/>
          <w:lang w:val="de-DE"/>
        </w:rPr>
        <w:t>(synecdoche)</w:t>
      </w:r>
    </w:p>
    <w:p>
      <w:pPr>
        <w:pStyle w:val="Heading 3 &quot;1&quot;"/>
        <w:numPr>
          <w:ilvl w:val="2"/>
          <w:numId w:val="111"/>
        </w:numPr>
        <w:ind w:left="1140"/>
        <w:rPr>
          <w:position w:val="0"/>
          <w:sz w:val="28"/>
          <w:szCs w:val="28"/>
        </w:rPr>
      </w:pPr>
      <w:r>
        <w:rPr>
          <w:sz w:val="28"/>
          <w:szCs w:val="28"/>
          <w:rtl w:val="0"/>
          <w:lang w:val="en-US"/>
        </w:rPr>
        <w:t>Mt 1:1</w:t>
      </w:r>
      <w:r>
        <w:rPr>
          <w:sz w:val="28"/>
          <w:szCs w:val="28"/>
          <w:rtl w:val="0"/>
        </w:rPr>
        <w:t>, (</w:t>
      </w:r>
      <w:r>
        <w:rPr>
          <w:rFonts w:hAnsi="Helvetica" w:hint="default"/>
          <w:sz w:val="28"/>
          <w:szCs w:val="28"/>
          <w:rtl w:val="0"/>
        </w:rPr>
        <w:t>“</w:t>
      </w:r>
      <w:r>
        <w:rPr>
          <w:sz w:val="28"/>
          <w:szCs w:val="28"/>
          <w:rtl w:val="0"/>
          <w:lang w:val="en-US"/>
        </w:rPr>
        <w:t>book</w:t>
      </w:r>
      <w:r>
        <w:rPr>
          <w:rFonts w:hAnsi="Helvetica" w:hint="default"/>
          <w:sz w:val="28"/>
          <w:szCs w:val="28"/>
          <w:rtl w:val="0"/>
        </w:rPr>
        <w:t xml:space="preserve">” </w:t>
      </w:r>
      <w:r>
        <w:rPr>
          <w:sz w:val="28"/>
          <w:szCs w:val="28"/>
          <w:rtl w:val="0"/>
        </w:rPr>
        <w:t xml:space="preserve">= </w:t>
      </w:r>
      <w:r>
        <w:rPr>
          <w:i w:val="1"/>
          <w:iCs w:val="1"/>
          <w:sz w:val="28"/>
          <w:szCs w:val="28"/>
          <w:rtl w:val="0"/>
          <w:lang w:val="es-ES_tradnl"/>
        </w:rPr>
        <w:t>biblos</w:t>
      </w:r>
      <w:r>
        <w:rPr>
          <w:sz w:val="28"/>
          <w:szCs w:val="28"/>
          <w:rtl w:val="0"/>
        </w:rPr>
        <w:t xml:space="preserve">); Mt 19:7, </w:t>
      </w:r>
      <w:r>
        <w:rPr>
          <w:rFonts w:hAnsi="Helvetica" w:hint="default"/>
          <w:sz w:val="28"/>
          <w:szCs w:val="28"/>
          <w:rtl w:val="0"/>
        </w:rPr>
        <w:t>“</w:t>
      </w:r>
      <w:r>
        <w:rPr>
          <w:sz w:val="28"/>
          <w:szCs w:val="28"/>
          <w:rtl w:val="0"/>
        </w:rPr>
        <w:t>certificate</w:t>
      </w:r>
      <w:r>
        <w:rPr>
          <w:rFonts w:hAnsi="Helvetica" w:hint="default"/>
          <w:sz w:val="28"/>
          <w:szCs w:val="28"/>
          <w:rtl w:val="0"/>
        </w:rPr>
        <w:t xml:space="preserve">” </w:t>
      </w:r>
      <w:r>
        <w:rPr>
          <w:sz w:val="28"/>
          <w:szCs w:val="28"/>
          <w:rtl w:val="0"/>
        </w:rPr>
        <w:t>(</w:t>
      </w:r>
      <w:r>
        <w:rPr>
          <w:i w:val="1"/>
          <w:iCs w:val="1"/>
          <w:sz w:val="28"/>
          <w:szCs w:val="28"/>
          <w:rtl w:val="0"/>
        </w:rPr>
        <w:t>biblion</w:t>
      </w:r>
      <w:r>
        <w:rPr>
          <w:sz w:val="28"/>
          <w:szCs w:val="28"/>
          <w:rtl w:val="0"/>
        </w:rPr>
        <w:t>)</w:t>
      </w:r>
    </w:p>
    <w:p>
      <w:pPr>
        <w:pStyle w:val="bt .75"/>
        <w:ind w:left="1260"/>
        <w:rPr>
          <w:sz w:val="28"/>
          <w:szCs w:val="28"/>
        </w:rPr>
      </w:pPr>
      <w:r>
        <w:rPr>
          <w:rFonts w:ascii="Times New Roman"/>
          <w:i w:val="1"/>
          <w:iCs w:val="1"/>
          <w:sz w:val="28"/>
          <w:szCs w:val="28"/>
          <w:rtl w:val="0"/>
          <w:lang w:val="es-ES_tradnl"/>
        </w:rPr>
        <w:t>biblos</w:t>
      </w:r>
      <w:r>
        <w:rPr>
          <w:rFonts w:ascii="Times New Roman"/>
          <w:sz w:val="28"/>
          <w:szCs w:val="28"/>
          <w:rtl w:val="0"/>
          <w:lang w:val="en-US"/>
        </w:rPr>
        <w:t xml:space="preserve">, a book or scroll, in </w:t>
      </w:r>
      <w:r>
        <w:rPr>
          <w:rFonts w:ascii="Times New Roman"/>
          <w:sz w:val="28"/>
          <w:szCs w:val="28"/>
          <w:rtl w:val="0"/>
          <w:lang w:val="en-US"/>
        </w:rPr>
        <w:t>Mt 1:1</w:t>
      </w:r>
      <w:r>
        <w:rPr>
          <w:rFonts w:ascii="Times New Roman"/>
          <w:sz w:val="28"/>
          <w:szCs w:val="28"/>
          <w:rtl w:val="0"/>
        </w:rPr>
        <w:t xml:space="preserve">. </w:t>
      </w:r>
      <w:r>
        <w:rPr>
          <w:sz w:val="28"/>
          <w:szCs w:val="28"/>
          <w:rtl w:val="0"/>
        </w:rPr>
        <w:t>“</w:t>
      </w:r>
      <w:r>
        <w:rPr>
          <w:rFonts w:ascii="Times New Roman"/>
          <w:sz w:val="28"/>
          <w:szCs w:val="28"/>
          <w:rtl w:val="0"/>
          <w:lang w:val="en-US"/>
        </w:rPr>
        <w:t>Mt 1:1...The Extent of Matthew</w:t>
      </w:r>
      <w:r>
        <w:rPr>
          <w:sz w:val="28"/>
          <w:szCs w:val="28"/>
          <w:rtl w:val="0"/>
          <w:lang w:val="fr-FR"/>
        </w:rPr>
        <w:t>’</w:t>
      </w:r>
      <w:r>
        <w:rPr>
          <w:rFonts w:ascii="Times New Roman"/>
          <w:sz w:val="28"/>
          <w:szCs w:val="28"/>
          <w:rtl w:val="0"/>
        </w:rPr>
        <w:t>s Prologue</w:t>
      </w:r>
      <w:r>
        <w:rPr>
          <w:sz w:val="28"/>
          <w:szCs w:val="28"/>
          <w:rtl w:val="0"/>
        </w:rPr>
        <w:t xml:space="preserve">” </w:t>
      </w:r>
      <w:r>
        <w:rPr>
          <w:rFonts w:ascii="Times New Roman"/>
          <w:sz w:val="28"/>
          <w:szCs w:val="28"/>
          <w:rtl w:val="0"/>
          <w:lang w:val="de-DE"/>
        </w:rPr>
        <w:t>AGB. (synecdoche)</w:t>
      </w:r>
    </w:p>
    <w:p>
      <w:pPr>
        <w:pStyle w:val="bt .75"/>
        <w:ind w:left="1260"/>
        <w:rPr>
          <w:spacing w:val="-8"/>
          <w:sz w:val="28"/>
          <w:szCs w:val="28"/>
        </w:rPr>
      </w:pPr>
      <w:r>
        <w:rPr>
          <w:rFonts w:ascii="Times New Roman"/>
          <w:i w:val="1"/>
          <w:iCs w:val="1"/>
          <w:spacing w:val="-8"/>
          <w:sz w:val="28"/>
          <w:szCs w:val="28"/>
          <w:rtl w:val="0"/>
        </w:rPr>
        <w:t>biblion</w:t>
      </w:r>
      <w:r>
        <w:rPr>
          <w:rFonts w:ascii="Times New Roman"/>
          <w:spacing w:val="-8"/>
          <w:sz w:val="28"/>
          <w:szCs w:val="28"/>
          <w:rtl w:val="0"/>
        </w:rPr>
        <w:t xml:space="preserve">, </w:t>
      </w:r>
      <w:r>
        <w:rPr>
          <w:spacing w:val="-8"/>
          <w:sz w:val="28"/>
          <w:szCs w:val="28"/>
          <w:rtl w:val="0"/>
        </w:rPr>
        <w:t>“</w:t>
      </w:r>
      <w:r>
        <w:rPr>
          <w:rFonts w:ascii="Times New Roman"/>
          <w:i w:val="1"/>
          <w:iCs w:val="1"/>
          <w:spacing w:val="-8"/>
          <w:sz w:val="28"/>
          <w:szCs w:val="28"/>
          <w:rtl w:val="0"/>
          <w:lang w:val="en-US"/>
        </w:rPr>
        <w:t>a small book, a scroll</w:t>
      </w:r>
      <w:r>
        <w:rPr>
          <w:rFonts w:ascii="Times New Roman"/>
          <w:spacing w:val="-8"/>
          <w:sz w:val="28"/>
          <w:szCs w:val="28"/>
          <w:rtl w:val="0"/>
          <w:lang w:val="en-US"/>
        </w:rPr>
        <w:t xml:space="preserve"> Lk. iv. 17,20; Jn. xx. 30; Gal. iii. 10; 2 Tim. iv. 13, etc....a sheet on which something has been written... Mt. xix 19:7</w:t>
      </w:r>
      <w:r>
        <w:rPr>
          <w:spacing w:val="-8"/>
          <w:sz w:val="28"/>
          <w:szCs w:val="28"/>
          <w:rtl w:val="0"/>
        </w:rPr>
        <w:t xml:space="preserve">” </w:t>
      </w:r>
      <w:r>
        <w:rPr>
          <w:rFonts w:ascii="Times New Roman"/>
          <w:spacing w:val="-8"/>
          <w:sz w:val="28"/>
          <w:szCs w:val="28"/>
          <w:rtl w:val="0"/>
        </w:rPr>
        <w:t>TH</w:t>
      </w:r>
    </w:p>
    <w:p>
      <w:pPr>
        <w:pStyle w:val="Heading 3 &quot;1&quot;"/>
        <w:numPr>
          <w:ilvl w:val="2"/>
          <w:numId w:val="111"/>
        </w:numPr>
        <w:ind w:left="1140"/>
        <w:rPr>
          <w:position w:val="0"/>
          <w:sz w:val="28"/>
          <w:szCs w:val="28"/>
        </w:rPr>
      </w:pPr>
      <w:r>
        <w:rPr>
          <w:sz w:val="28"/>
          <w:szCs w:val="28"/>
          <w:rtl w:val="0"/>
          <w:lang w:val="en-US"/>
        </w:rPr>
        <w:t>Ex 24:7</w:t>
      </w:r>
    </w:p>
    <w:p>
      <w:pPr>
        <w:pStyle w:val="Heading 3 &quot;1&quot;"/>
        <w:numPr>
          <w:ilvl w:val="2"/>
          <w:numId w:val="111"/>
        </w:numPr>
        <w:ind w:left="1140"/>
        <w:rPr>
          <w:position w:val="0"/>
          <w:sz w:val="28"/>
          <w:szCs w:val="28"/>
        </w:rPr>
      </w:pPr>
      <w:r>
        <w:rPr>
          <w:sz w:val="28"/>
          <w:szCs w:val="28"/>
          <w:rtl w:val="0"/>
          <w:lang w:val="en-US"/>
        </w:rPr>
        <w:t xml:space="preserve">Account for some </w:t>
      </w:r>
      <w:r>
        <w:rPr>
          <w:rFonts w:hAnsi="Helvetica" w:hint="default"/>
          <w:sz w:val="28"/>
          <w:szCs w:val="28"/>
          <w:rtl w:val="0"/>
        </w:rPr>
        <w:t>“</w:t>
      </w:r>
      <w:r>
        <w:rPr>
          <w:sz w:val="28"/>
          <w:szCs w:val="28"/>
          <w:rtl w:val="0"/>
          <w:lang w:val="es-ES_tradnl"/>
        </w:rPr>
        <w:t>lost</w:t>
      </w:r>
      <w:r>
        <w:rPr>
          <w:rFonts w:hAnsi="Helvetica" w:hint="default"/>
          <w:sz w:val="28"/>
          <w:szCs w:val="28"/>
          <w:rtl w:val="0"/>
        </w:rPr>
        <w:t xml:space="preserve">” </w:t>
      </w:r>
      <w:r>
        <w:rPr>
          <w:sz w:val="28"/>
          <w:szCs w:val="28"/>
          <w:rtl w:val="0"/>
          <w:lang w:val="en-US"/>
        </w:rPr>
        <w:t>books</w:t>
      </w:r>
    </w:p>
    <w:p>
      <w:pPr>
        <w:pStyle w:val="Heading 2 &quot;A&quot;"/>
        <w:numPr>
          <w:ilvl w:val="1"/>
          <w:numId w:val="111"/>
        </w:numPr>
        <w:ind w:left="780"/>
        <w:rPr>
          <w:position w:val="0"/>
          <w:sz w:val="28"/>
          <w:szCs w:val="28"/>
        </w:rPr>
      </w:pPr>
      <w:r>
        <w:rPr>
          <w:sz w:val="28"/>
          <w:szCs w:val="28"/>
          <w:rtl w:val="0"/>
          <w:lang w:val="en-US"/>
        </w:rPr>
        <w:t xml:space="preserve">Uninspired works sometimes referred to with no claim for inspiration, e.g., </w:t>
      </w:r>
      <w:r>
        <w:rPr>
          <w:sz w:val="28"/>
          <w:szCs w:val="28"/>
          <w:rtl w:val="0"/>
          <w:lang w:val="en-US"/>
        </w:rPr>
        <w:t>Ac 17:28; Tit 1:12</w:t>
      </w:r>
    </w:p>
    <w:p>
      <w:pPr>
        <w:pStyle w:val="bt .50"/>
        <w:ind w:left="840"/>
        <w:rPr>
          <w:sz w:val="28"/>
          <w:szCs w:val="28"/>
        </w:rPr>
      </w:pPr>
      <w:r>
        <w:rPr>
          <w:sz w:val="28"/>
          <w:szCs w:val="28"/>
          <w:rtl w:val="0"/>
          <w:lang w:val="en-US"/>
        </w:rPr>
        <w:t xml:space="preserve">Contrast statements about </w:t>
      </w:r>
      <w:r>
        <w:rPr>
          <w:rFonts w:hAnsi="Times New Roman" w:hint="default"/>
          <w:sz w:val="28"/>
          <w:szCs w:val="28"/>
          <w:rtl w:val="0"/>
        </w:rPr>
        <w:t>“</w:t>
      </w:r>
      <w:r>
        <w:rPr>
          <w:sz w:val="28"/>
          <w:szCs w:val="28"/>
          <w:rtl w:val="0"/>
        </w:rPr>
        <w:t>Scripture</w:t>
      </w:r>
      <w:r>
        <w:rPr>
          <w:rFonts w:hAnsi="Times New Roman" w:hint="default"/>
          <w:sz w:val="28"/>
          <w:szCs w:val="28"/>
          <w:rtl w:val="0"/>
        </w:rPr>
        <w:t>”</w:t>
      </w:r>
      <w:r>
        <w:rPr>
          <w:sz w:val="28"/>
          <w:szCs w:val="28"/>
          <w:rtl w:val="0"/>
        </w:rPr>
        <w:t xml:space="preserve">: </w:t>
      </w:r>
      <w:r>
        <w:rPr>
          <w:sz w:val="28"/>
          <w:szCs w:val="28"/>
          <w:rtl w:val="0"/>
          <w:lang w:val="en-US"/>
        </w:rPr>
        <w:t>Mt 22:43; Jn 10:34-35; Ac 1:16</w:t>
      </w:r>
    </w:p>
    <w:p>
      <w:pPr>
        <w:pStyle w:val="Heading 2 &quot;A&quot;"/>
        <w:numPr>
          <w:ilvl w:val="1"/>
          <w:numId w:val="111"/>
        </w:numPr>
        <w:ind w:left="780"/>
        <w:rPr>
          <w:position w:val="0"/>
          <w:sz w:val="28"/>
          <w:szCs w:val="28"/>
        </w:rPr>
      </w:pPr>
      <w:r>
        <w:rPr>
          <w:sz w:val="28"/>
          <w:szCs w:val="28"/>
          <w:rtl w:val="0"/>
          <w:lang w:val="en-US"/>
        </w:rPr>
        <w:t xml:space="preserve">No proof of any </w:t>
      </w:r>
      <w:r>
        <w:rPr>
          <w:rFonts w:hAnsi="Helvetica" w:hint="default"/>
          <w:sz w:val="28"/>
          <w:szCs w:val="28"/>
          <w:rtl w:val="0"/>
        </w:rPr>
        <w:t>“</w:t>
      </w:r>
      <w:r>
        <w:rPr>
          <w:sz w:val="28"/>
          <w:szCs w:val="28"/>
          <w:rtl w:val="0"/>
          <w:lang w:val="es-ES_tradnl"/>
        </w:rPr>
        <w:t>lost</w:t>
      </w:r>
      <w:r>
        <w:rPr>
          <w:rFonts w:hAnsi="Helvetica" w:hint="default"/>
          <w:sz w:val="28"/>
          <w:szCs w:val="28"/>
          <w:rtl w:val="0"/>
        </w:rPr>
        <w:t xml:space="preserve">” </w:t>
      </w:r>
      <w:r>
        <w:rPr>
          <w:sz w:val="28"/>
          <w:szCs w:val="28"/>
          <w:rtl w:val="0"/>
          <w:lang w:val="en-US"/>
        </w:rPr>
        <w:t>book.</w:t>
      </w:r>
    </w:p>
    <w:p>
      <w:pPr>
        <w:pStyle w:val="bt .50"/>
        <w:ind w:left="840"/>
        <w:rPr>
          <w:sz w:val="28"/>
          <w:szCs w:val="28"/>
        </w:rPr>
      </w:pPr>
      <w:r>
        <w:rPr>
          <w:sz w:val="28"/>
          <w:szCs w:val="28"/>
          <w:rtl w:val="0"/>
          <w:lang w:val="en-US"/>
        </w:rPr>
        <w:t>Not ONE inspired book can be presented that we do not have.</w:t>
      </w:r>
    </w:p>
    <w:p>
      <w:pPr>
        <w:pStyle w:val="Heading 2 &quot;A&quot;"/>
        <w:numPr>
          <w:ilvl w:val="1"/>
          <w:numId w:val="111"/>
        </w:numPr>
        <w:ind w:left="780"/>
        <w:rPr>
          <w:position w:val="0"/>
          <w:sz w:val="28"/>
          <w:szCs w:val="28"/>
        </w:rPr>
      </w:pPr>
      <w:r>
        <w:rPr>
          <w:sz w:val="28"/>
          <w:szCs w:val="28"/>
          <w:rtl w:val="0"/>
          <w:lang w:val="en-US"/>
        </w:rPr>
        <w:t>Probability on side of preservation of books</w:t>
      </w:r>
    </w:p>
    <w:p>
      <w:pPr>
        <w:pStyle w:val="Heading 3 &quot;1&quot;"/>
        <w:numPr>
          <w:ilvl w:val="2"/>
          <w:numId w:val="111"/>
        </w:numPr>
        <w:ind w:left="1140"/>
        <w:rPr>
          <w:position w:val="0"/>
          <w:sz w:val="28"/>
          <w:szCs w:val="28"/>
        </w:rPr>
      </w:pPr>
      <w:r>
        <w:rPr>
          <w:sz w:val="28"/>
          <w:szCs w:val="28"/>
          <w:rtl w:val="0"/>
          <w:lang w:val="en-US"/>
        </w:rPr>
        <w:t>Scrupulous care of Jews in preserving their</w:t>
      </w:r>
      <w:r>
        <w:rPr>
          <w:sz w:val="28"/>
          <w:szCs w:val="28"/>
          <w:rtl w:val="0"/>
          <w:lang w:val="en-US"/>
        </w:rPr>
        <w:t xml:space="preserve"> </w:t>
      </w:r>
      <w:r>
        <w:rPr>
          <w:sz w:val="28"/>
          <w:szCs w:val="28"/>
          <w:rtl w:val="0"/>
          <w:lang w:val="en-US"/>
        </w:rPr>
        <w:t>writings</w:t>
      </w:r>
    </w:p>
    <w:p>
      <w:pPr>
        <w:pStyle w:val="Heading 3 &quot;1&quot;"/>
        <w:numPr>
          <w:ilvl w:val="2"/>
          <w:numId w:val="111"/>
        </w:numPr>
        <w:ind w:left="1140"/>
        <w:rPr>
          <w:position w:val="0"/>
          <w:sz w:val="28"/>
          <w:szCs w:val="28"/>
        </w:rPr>
      </w:pPr>
      <w:r>
        <w:rPr>
          <w:sz w:val="28"/>
          <w:szCs w:val="28"/>
          <w:rtl w:val="0"/>
          <w:lang w:val="nl-NL"/>
        </w:rPr>
        <w:t xml:space="preserve">NT warnings: </w:t>
      </w:r>
      <w:r>
        <w:rPr>
          <w:sz w:val="28"/>
          <w:szCs w:val="28"/>
          <w:rtl w:val="0"/>
          <w:lang w:val="en-US"/>
        </w:rPr>
        <w:t>Rev 22:18,19</w:t>
      </w:r>
    </w:p>
    <w:p>
      <w:pPr>
        <w:pStyle w:val="Heading 3 &quot;1&quot;"/>
        <w:numPr>
          <w:ilvl w:val="2"/>
          <w:numId w:val="111"/>
        </w:numPr>
        <w:ind w:left="1140"/>
        <w:rPr>
          <w:position w:val="0"/>
          <w:sz w:val="28"/>
          <w:szCs w:val="28"/>
        </w:rPr>
      </w:pPr>
      <w:r>
        <w:rPr>
          <w:sz w:val="28"/>
          <w:szCs w:val="28"/>
          <w:rtl w:val="0"/>
          <w:lang w:val="en-US"/>
        </w:rPr>
        <w:t>Private letters remain</w:t>
      </w:r>
    </w:p>
    <w:p>
      <w:pPr>
        <w:pStyle w:val="Heading 3 &quot;1&quot;"/>
        <w:numPr>
          <w:ilvl w:val="2"/>
          <w:numId w:val="111"/>
        </w:numPr>
        <w:ind w:left="1140"/>
        <w:rPr>
          <w:position w:val="0"/>
          <w:sz w:val="28"/>
          <w:szCs w:val="28"/>
        </w:rPr>
      </w:pPr>
      <w:r>
        <w:rPr>
          <w:sz w:val="28"/>
          <w:szCs w:val="28"/>
          <w:rtl w:val="0"/>
          <w:lang w:val="en-US"/>
        </w:rPr>
        <w:t>The many copies, versions now in existence indicated their prevalence, yet no canonical book lost</w:t>
      </w:r>
    </w:p>
    <w:p>
      <w:pPr>
        <w:pStyle w:val="Heading 3 &quot;1&quot;"/>
        <w:numPr>
          <w:ilvl w:val="2"/>
          <w:numId w:val="111"/>
        </w:numPr>
        <w:ind w:left="1140"/>
        <w:rPr>
          <w:position w:val="0"/>
          <w:sz w:val="28"/>
          <w:szCs w:val="28"/>
        </w:rPr>
      </w:pPr>
      <w:r>
        <w:rPr>
          <w:sz w:val="28"/>
          <w:szCs w:val="28"/>
          <w:rtl w:val="0"/>
        </w:rPr>
        <w:t xml:space="preserve">Gift: </w:t>
      </w:r>
      <w:r>
        <w:rPr>
          <w:rFonts w:hAnsi="Helvetica" w:hint="default"/>
          <w:sz w:val="28"/>
          <w:szCs w:val="28"/>
          <w:rtl w:val="0"/>
        </w:rPr>
        <w:t>“</w:t>
      </w:r>
      <w:r>
        <w:rPr>
          <w:sz w:val="28"/>
          <w:szCs w:val="28"/>
          <w:rtl w:val="0"/>
          <w:lang w:val="en-US"/>
        </w:rPr>
        <w:t>discerning of spirits,</w:t>
      </w:r>
      <w:r>
        <w:rPr>
          <w:rFonts w:hAnsi="Helvetica" w:hint="default"/>
          <w:sz w:val="28"/>
          <w:szCs w:val="28"/>
          <w:rtl w:val="0"/>
        </w:rPr>
        <w:t xml:space="preserve">” </w:t>
      </w:r>
      <w:r>
        <w:rPr>
          <w:sz w:val="28"/>
          <w:szCs w:val="28"/>
          <w:rtl w:val="0"/>
          <w:lang w:val="en-US"/>
        </w:rPr>
        <w:t>1Co 12:10</w:t>
      </w:r>
      <w:r>
        <w:rPr>
          <w:sz w:val="28"/>
          <w:szCs w:val="28"/>
          <w:rtl w:val="0"/>
          <w:lang w:val="en-US"/>
        </w:rPr>
        <w:t>. Weed out false and stamp with seal the true.</w:t>
      </w:r>
    </w:p>
    <w:p>
      <w:pPr>
        <w:pStyle w:val="Heading 2 &quot;A&quot;"/>
        <w:numPr>
          <w:ilvl w:val="1"/>
          <w:numId w:val="111"/>
        </w:numPr>
        <w:ind w:left="780"/>
        <w:rPr>
          <w:position w:val="0"/>
          <w:sz w:val="28"/>
          <w:szCs w:val="28"/>
        </w:rPr>
      </w:pPr>
      <w:r>
        <w:rPr>
          <w:sz w:val="28"/>
          <w:szCs w:val="28"/>
          <w:rtl w:val="0"/>
          <w:lang w:val="en-US"/>
        </w:rPr>
        <w:t>Reliability of texts (uncorrupted)</w:t>
      </w:r>
    </w:p>
    <w:p>
      <w:pPr>
        <w:pStyle w:val="bt .50"/>
        <w:ind w:left="840"/>
        <w:rPr>
          <w:spacing w:val="-2"/>
          <w:sz w:val="28"/>
          <w:szCs w:val="28"/>
        </w:rPr>
      </w:pPr>
      <w:r>
        <w:rPr>
          <w:spacing w:val="-2"/>
          <w:sz w:val="28"/>
          <w:szCs w:val="28"/>
          <w:rtl w:val="0"/>
        </w:rPr>
        <w:t xml:space="preserve">C. R. Gregory, </w:t>
      </w:r>
      <w:r>
        <w:rPr>
          <w:i w:val="1"/>
          <w:iCs w:val="1"/>
          <w:spacing w:val="-2"/>
          <w:sz w:val="28"/>
          <w:szCs w:val="28"/>
          <w:rtl w:val="0"/>
          <w:lang w:val="en-US"/>
        </w:rPr>
        <w:t>Canon and Text of the N.T</w:t>
      </w:r>
      <w:r>
        <w:rPr>
          <w:spacing w:val="-2"/>
          <w:sz w:val="28"/>
          <w:szCs w:val="28"/>
          <w:rtl w:val="0"/>
        </w:rPr>
        <w:t xml:space="preserve">., p. 528 : </w:t>
      </w:r>
      <w:r>
        <w:rPr>
          <w:rFonts w:hAnsi="Times New Roman" w:hint="default"/>
          <w:spacing w:val="-2"/>
          <w:sz w:val="28"/>
          <w:szCs w:val="28"/>
          <w:rtl w:val="0"/>
        </w:rPr>
        <w:t>“</w:t>
      </w:r>
      <w:r>
        <w:rPr>
          <w:spacing w:val="-2"/>
          <w:sz w:val="28"/>
          <w:szCs w:val="28"/>
          <w:rtl w:val="0"/>
        </w:rPr>
        <w:t>Hort</w:t>
      </w:r>
      <w:r>
        <w:rPr>
          <w:rFonts w:hAnsi="Times New Roman" w:hint="default"/>
          <w:spacing w:val="-2"/>
          <w:sz w:val="28"/>
          <w:szCs w:val="28"/>
          <w:rtl w:val="0"/>
          <w:lang w:val="fr-FR"/>
        </w:rPr>
        <w:t>’</w:t>
      </w:r>
      <w:r>
        <w:rPr>
          <w:spacing w:val="-2"/>
          <w:sz w:val="28"/>
          <w:szCs w:val="28"/>
          <w:rtl w:val="0"/>
          <w:lang w:val="en-US"/>
        </w:rPr>
        <w:t xml:space="preserve">s final judgment is that the field covered by substantial variations </w:t>
      </w:r>
      <w:r>
        <w:rPr>
          <w:rFonts w:hAnsi="Times New Roman" w:hint="default"/>
          <w:spacing w:val="-2"/>
          <w:sz w:val="28"/>
          <w:szCs w:val="28"/>
          <w:rtl w:val="0"/>
        </w:rPr>
        <w:t>‘</w:t>
      </w:r>
      <w:r>
        <w:rPr>
          <w:spacing w:val="-2"/>
          <w:sz w:val="28"/>
          <w:szCs w:val="28"/>
          <w:rtl w:val="0"/>
          <w:lang w:val="en-US"/>
        </w:rPr>
        <w:t>can hardly form more than thousandth part of the entire text.</w:t>
      </w:r>
      <w:r>
        <w:rPr>
          <w:rFonts w:hAnsi="Times New Roman" w:hint="default"/>
          <w:spacing w:val="-2"/>
          <w:sz w:val="28"/>
          <w:szCs w:val="28"/>
          <w:rtl w:val="0"/>
          <w:lang w:val="fr-FR"/>
        </w:rPr>
        <w:t xml:space="preserve">’ </w:t>
      </w:r>
      <w:r>
        <w:rPr>
          <w:spacing w:val="-2"/>
          <w:sz w:val="28"/>
          <w:szCs w:val="28"/>
          <w:rtl w:val="0"/>
          <w:lang w:val="en-US"/>
        </w:rPr>
        <w:t>In order to gain an idea of what that means we can be very plain. A Greek New Testament lying at my side contains five hundred sixty pages not as large as my hand, and there are a couple of lines of various readings on most of the pages. A thousandth part of that would then after all be in the neighborhood of a half a page of fifteen or sixteen of these small lines. Really that is not very much.</w:t>
      </w:r>
      <w:r>
        <w:rPr>
          <w:rFonts w:hAnsi="Times New Roman" w:hint="default"/>
          <w:spacing w:val="-2"/>
          <w:sz w:val="28"/>
          <w:szCs w:val="28"/>
          <w:rtl w:val="0"/>
        </w:rPr>
        <w:t xml:space="preserve">” </w:t>
      </w:r>
      <w:r>
        <w:rPr>
          <w:spacing w:val="-2"/>
          <w:sz w:val="28"/>
          <w:szCs w:val="28"/>
          <w:rtl w:val="0"/>
        </w:rPr>
        <w:t>[</w:t>
      </w:r>
      <w:r>
        <w:rPr>
          <w:i w:val="1"/>
          <w:iCs w:val="1"/>
          <w:spacing w:val="-2"/>
          <w:sz w:val="28"/>
          <w:szCs w:val="28"/>
          <w:rtl w:val="0"/>
          <w:lang w:val="en-US"/>
        </w:rPr>
        <w:t>Faith under Fire</w:t>
      </w:r>
      <w:r>
        <w:rPr>
          <w:spacing w:val="-2"/>
          <w:sz w:val="28"/>
          <w:szCs w:val="28"/>
          <w:rtl w:val="0"/>
        </w:rPr>
        <w:t>, p. 23</w:t>
      </w:r>
      <w:r>
        <w:rPr>
          <w:spacing w:val="-2"/>
          <w:sz w:val="28"/>
          <w:szCs w:val="28"/>
          <w:vertAlign w:val="superscript"/>
        </w:rPr>
        <w:endnoteReference w:id="44"/>
      </w:r>
      <w:r>
        <w:rPr>
          <w:spacing w:val="-2"/>
          <w:sz w:val="28"/>
          <w:szCs w:val="28"/>
          <w:rtl w:val="0"/>
        </w:rPr>
        <w:t>]</w:t>
      </w:r>
    </w:p>
    <w:p>
      <w:pPr>
        <w:pStyle w:val="bt .50"/>
        <w:ind w:left="840"/>
        <w:rPr>
          <w:sz w:val="28"/>
          <w:szCs w:val="28"/>
        </w:rPr>
      </w:pPr>
      <w:r>
        <w:rPr>
          <w:rFonts w:hAnsi="Times New Roman" w:hint="default"/>
          <w:sz w:val="28"/>
          <w:szCs w:val="28"/>
          <w:rtl w:val="0"/>
        </w:rPr>
        <w:t>“</w:t>
      </w:r>
      <w:r>
        <w:rPr>
          <w:sz w:val="28"/>
          <w:szCs w:val="28"/>
          <w:rtl w:val="0"/>
          <w:lang w:val="en-US"/>
        </w:rPr>
        <w:t xml:space="preserve">Frederick C. Grant said that </w:t>
      </w:r>
      <w:r>
        <w:rPr>
          <w:rFonts w:hAnsi="Times New Roman" w:hint="default"/>
          <w:sz w:val="28"/>
          <w:szCs w:val="28"/>
          <w:rtl w:val="0"/>
        </w:rPr>
        <w:t>‘</w:t>
      </w:r>
      <w:r>
        <w:rPr>
          <w:sz w:val="28"/>
          <w:szCs w:val="28"/>
          <w:rtl w:val="0"/>
          <w:lang w:val="en-US"/>
        </w:rPr>
        <w:t>it will become obvious to the careful reader that still in 1946, as in 1881 and 1901, no doctrine of the Christian faith has been affected by the revision, for the simple reason that, out of the thousands of variant readings in the manuscripts, none has turned up thus far that requires a revision of Christian doctrine.</w:t>
      </w:r>
      <w:r>
        <w:rPr>
          <w:rFonts w:hAnsi="Times New Roman" w:hint="default"/>
          <w:sz w:val="28"/>
          <w:szCs w:val="28"/>
          <w:rtl w:val="0"/>
        </w:rPr>
        <w:t xml:space="preserve">” </w:t>
      </w:r>
      <w:r>
        <w:rPr>
          <w:sz w:val="28"/>
          <w:szCs w:val="28"/>
          <w:rtl w:val="0"/>
          <w:lang w:val="en-US"/>
        </w:rPr>
        <w:t xml:space="preserve">Frederick C. Grant, </w:t>
      </w:r>
      <w:r>
        <w:rPr>
          <w:i w:val="1"/>
          <w:iCs w:val="1"/>
          <w:sz w:val="28"/>
          <w:szCs w:val="28"/>
          <w:rtl w:val="0"/>
          <w:lang w:val="en-US"/>
        </w:rPr>
        <w:t>The Greek Text of the New Testament</w:t>
      </w:r>
      <w:r>
        <w:rPr>
          <w:sz w:val="28"/>
          <w:szCs w:val="28"/>
          <w:rtl w:val="0"/>
          <w:lang w:val="en-US"/>
        </w:rPr>
        <w:t xml:space="preserve">, in Luther A. Weigle, </w:t>
      </w:r>
      <w:r>
        <w:rPr>
          <w:i w:val="1"/>
          <w:iCs w:val="1"/>
          <w:sz w:val="28"/>
          <w:szCs w:val="28"/>
          <w:rtl w:val="0"/>
          <w:lang w:val="en-US"/>
        </w:rPr>
        <w:t>An Introduction to the Revised Standard Version of the New Testament</w:t>
      </w:r>
      <w:r>
        <w:rPr>
          <w:sz w:val="28"/>
          <w:szCs w:val="28"/>
          <w:rtl w:val="0"/>
        </w:rPr>
        <w:t>, p. 42. [</w:t>
      </w:r>
      <w:r>
        <w:rPr>
          <w:i w:val="1"/>
          <w:iCs w:val="1"/>
          <w:sz w:val="28"/>
          <w:szCs w:val="28"/>
          <w:rtl w:val="0"/>
          <w:lang w:val="en-US"/>
        </w:rPr>
        <w:t>Faith under Fire</w:t>
      </w:r>
      <w:r>
        <w:rPr>
          <w:sz w:val="28"/>
          <w:szCs w:val="28"/>
          <w:rtl w:val="0"/>
        </w:rPr>
        <w:t>, p. 24]</w:t>
      </w:r>
    </w:p>
    <w:p>
      <w:pPr>
        <w:pStyle w:val="Free Form"/>
        <w:rPr>
          <w:sz w:val="28"/>
          <w:szCs w:val="28"/>
        </w:rPr>
      </w:pPr>
    </w:p>
    <w:p>
      <w:pPr>
        <w:pStyle w:val="Heading 7 Helv12"/>
        <w:rPr>
          <w:sz w:val="28"/>
          <w:szCs w:val="28"/>
        </w:rPr>
      </w:pPr>
      <w:r>
        <w:rPr>
          <w:sz w:val="28"/>
          <w:szCs w:val="28"/>
          <w:rtl w:val="0"/>
        </w:rPr>
        <w:t>CONCLUSION</w:t>
      </w:r>
    </w:p>
    <w:p>
      <w:pPr>
        <w:pStyle w:val="Free Form"/>
        <w:rPr>
          <w:sz w:val="28"/>
          <w:szCs w:val="28"/>
        </w:rPr>
      </w:pPr>
      <w:r>
        <w:rPr>
          <w:sz w:val="28"/>
          <w:szCs w:val="28"/>
          <w:rtl w:val="0"/>
          <w:lang w:val="en-US"/>
        </w:rPr>
        <w:t xml:space="preserve">Since all </w:t>
      </w:r>
      <w:r>
        <w:rPr>
          <w:rFonts w:hAnsi="Times New Roman" w:hint="default"/>
          <w:sz w:val="28"/>
          <w:szCs w:val="28"/>
          <w:rtl w:val="0"/>
        </w:rPr>
        <w:t>“</w:t>
      </w:r>
      <w:r>
        <w:rPr>
          <w:sz w:val="28"/>
          <w:szCs w:val="28"/>
          <w:rtl w:val="0"/>
          <w:lang w:val="en-US"/>
        </w:rPr>
        <w:t>objections</w:t>
      </w:r>
      <w:r>
        <w:rPr>
          <w:rFonts w:hAnsi="Times New Roman" w:hint="default"/>
          <w:sz w:val="28"/>
          <w:szCs w:val="28"/>
          <w:rtl w:val="0"/>
        </w:rPr>
        <w:t xml:space="preserve">” </w:t>
      </w:r>
      <w:r>
        <w:rPr>
          <w:sz w:val="28"/>
          <w:szCs w:val="28"/>
          <w:rtl w:val="0"/>
          <w:lang w:val="en-US"/>
        </w:rPr>
        <w:t xml:space="preserve">can be answered </w:t>
      </w:r>
      <w:r>
        <w:rPr>
          <w:rFonts w:hAnsi="Times New Roman" w:hint="default"/>
          <w:sz w:val="28"/>
          <w:szCs w:val="28"/>
          <w:rtl w:val="0"/>
        </w:rPr>
        <w:t>…</w:t>
      </w:r>
    </w:p>
    <w:p>
      <w:pPr>
        <w:pStyle w:val="Free Form"/>
        <w:rPr>
          <w:sz w:val="28"/>
          <w:szCs w:val="28"/>
        </w:rPr>
      </w:pPr>
      <w:r>
        <w:rPr>
          <w:sz w:val="28"/>
          <w:szCs w:val="28"/>
          <w:rtl w:val="0"/>
          <w:lang w:val="pt-PT"/>
        </w:rPr>
        <w:t xml:space="preserve">Since no </w:t>
      </w:r>
      <w:r>
        <w:rPr>
          <w:rFonts w:hAnsi="Times New Roman" w:hint="default"/>
          <w:sz w:val="28"/>
          <w:szCs w:val="28"/>
          <w:rtl w:val="0"/>
        </w:rPr>
        <w:t>“</w:t>
      </w:r>
      <w:r>
        <w:rPr>
          <w:sz w:val="28"/>
          <w:szCs w:val="28"/>
          <w:rtl w:val="0"/>
          <w:lang w:val="nl-NL"/>
        </w:rPr>
        <w:t>proof</w:t>
      </w:r>
      <w:r>
        <w:rPr>
          <w:rFonts w:hAnsi="Times New Roman" w:hint="default"/>
          <w:sz w:val="28"/>
          <w:szCs w:val="28"/>
          <w:rtl w:val="0"/>
        </w:rPr>
        <w:t xml:space="preserve">” </w:t>
      </w:r>
      <w:r>
        <w:rPr>
          <w:sz w:val="28"/>
          <w:szCs w:val="28"/>
          <w:rtl w:val="0"/>
          <w:lang w:val="en-US"/>
        </w:rPr>
        <w:t xml:space="preserve">of lost books can be presented </w:t>
      </w:r>
      <w:r>
        <w:rPr>
          <w:rFonts w:hAnsi="Times New Roman" w:hint="default"/>
          <w:sz w:val="28"/>
          <w:szCs w:val="28"/>
          <w:rtl w:val="0"/>
        </w:rPr>
        <w:t>…</w:t>
      </w:r>
    </w:p>
    <w:p>
      <w:pPr>
        <w:pStyle w:val="Free Form"/>
        <w:rPr>
          <w:sz w:val="28"/>
          <w:szCs w:val="28"/>
        </w:rPr>
      </w:pPr>
      <w:r>
        <w:rPr>
          <w:sz w:val="28"/>
          <w:szCs w:val="28"/>
          <w:rtl w:val="0"/>
          <w:lang w:val="en-US"/>
        </w:rPr>
        <w:t xml:space="preserve">Since all available evidence points to the finality and completeness the divine revelation as contained in our Bible </w:t>
      </w:r>
      <w:r>
        <w:rPr>
          <w:rFonts w:hAnsi="Times New Roman" w:hint="default"/>
          <w:sz w:val="28"/>
          <w:szCs w:val="28"/>
          <w:rtl w:val="0"/>
        </w:rPr>
        <w:t>…</w:t>
      </w:r>
    </w:p>
    <w:p>
      <w:pPr>
        <w:pStyle w:val="bt .25"/>
        <w:ind w:left="420"/>
        <w:rPr>
          <w:sz w:val="28"/>
          <w:szCs w:val="28"/>
        </w:rPr>
      </w:pPr>
      <w:r>
        <w:rPr>
          <w:sz w:val="28"/>
          <w:szCs w:val="28"/>
          <w:rtl w:val="0"/>
        </w:rPr>
        <w:t xml:space="preserve">Let us </w:t>
      </w:r>
      <w:r>
        <w:rPr>
          <w:b w:val="1"/>
          <w:bCs w:val="1"/>
          <w:sz w:val="28"/>
          <w:szCs w:val="28"/>
          <w:rtl w:val="0"/>
          <w:lang w:val="en-US"/>
        </w:rPr>
        <w:t>worship</w:t>
      </w:r>
      <w:r>
        <w:rPr>
          <w:sz w:val="28"/>
          <w:szCs w:val="28"/>
          <w:rtl w:val="0"/>
          <w:lang w:val="en-US"/>
        </w:rPr>
        <w:t xml:space="preserve"> God for the message it contains</w:t>
      </w:r>
    </w:p>
    <w:p>
      <w:pPr>
        <w:pStyle w:val="bt .25"/>
        <w:ind w:left="420"/>
        <w:rPr>
          <w:sz w:val="28"/>
          <w:szCs w:val="28"/>
        </w:rPr>
      </w:pPr>
      <w:r>
        <w:rPr>
          <w:b w:val="1"/>
          <w:bCs w:val="1"/>
          <w:sz w:val="28"/>
          <w:szCs w:val="28"/>
          <w:rtl w:val="0"/>
          <w:lang w:val="nl-NL"/>
        </w:rPr>
        <w:t>Thank</w:t>
      </w:r>
      <w:r>
        <w:rPr>
          <w:sz w:val="28"/>
          <w:szCs w:val="28"/>
          <w:rtl w:val="0"/>
          <w:lang w:val="en-US"/>
        </w:rPr>
        <w:t xml:space="preserve"> Him for the preservation of it</w:t>
      </w:r>
    </w:p>
    <w:p>
      <w:pPr>
        <w:pStyle w:val="bt .25"/>
        <w:ind w:left="420"/>
        <w:rPr>
          <w:sz w:val="28"/>
          <w:szCs w:val="28"/>
        </w:rPr>
      </w:pPr>
      <w:r>
        <w:rPr>
          <w:sz w:val="28"/>
          <w:szCs w:val="28"/>
          <w:rtl w:val="0"/>
          <w:lang w:val="en-US"/>
        </w:rPr>
        <w:t xml:space="preserve">and </w:t>
      </w:r>
      <w:r>
        <w:rPr>
          <w:b w:val="1"/>
          <w:bCs w:val="1"/>
          <w:sz w:val="28"/>
          <w:szCs w:val="28"/>
          <w:rtl w:val="0"/>
          <w:lang w:val="en-US"/>
        </w:rPr>
        <w:t>study it diligently</w:t>
      </w:r>
      <w:r>
        <w:rPr>
          <w:sz w:val="28"/>
          <w:szCs w:val="28"/>
          <w:rtl w:val="0"/>
          <w:lang w:val="en-US"/>
        </w:rPr>
        <w:t xml:space="preserve"> believing,</w:t>
      </w:r>
    </w:p>
    <w:p>
      <w:pPr>
        <w:pStyle w:val="Free Form"/>
        <w:rPr>
          <w:sz w:val="28"/>
          <w:szCs w:val="28"/>
        </w:rPr>
      </w:pPr>
      <w:r>
        <w:rPr>
          <w:rFonts w:hAnsi="Times New Roman" w:hint="default"/>
          <w:sz w:val="28"/>
          <w:szCs w:val="28"/>
          <w:rtl w:val="0"/>
        </w:rPr>
        <w:tab/>
        <w:t>“</w:t>
      </w:r>
      <w:r>
        <w:rPr>
          <w:b w:val="1"/>
          <w:bCs w:val="1"/>
          <w:sz w:val="28"/>
          <w:szCs w:val="28"/>
          <w:rtl w:val="0"/>
          <w:lang w:val="en-US"/>
        </w:rPr>
        <w:t>All scripture is</w:t>
      </w:r>
      <w:r>
        <w:rPr>
          <w:b w:val="1"/>
          <w:bCs w:val="1"/>
          <w:sz w:val="28"/>
          <w:szCs w:val="28"/>
          <w:rtl w:val="0"/>
          <w:lang w:val="en-US"/>
        </w:rPr>
        <w:t xml:space="preserve"> inspired by God</w:t>
      </w:r>
      <w:r>
        <w:rPr>
          <w:rFonts w:hAnsi="Times New Roman" w:hint="default"/>
          <w:sz w:val="28"/>
          <w:szCs w:val="28"/>
          <w:rtl w:val="0"/>
          <w:lang w:val="en-US"/>
        </w:rPr>
        <w:t xml:space="preserve"> … </w:t>
      </w:r>
      <w:r>
        <w:rPr>
          <w:rFonts w:hAnsi="Times New Roman" w:hint="default"/>
          <w:sz w:val="28"/>
          <w:szCs w:val="28"/>
          <w:rtl w:val="0"/>
        </w:rPr>
        <w:t xml:space="preserve">” </w:t>
      </w:r>
      <w:r>
        <w:rPr>
          <w:sz w:val="28"/>
          <w:szCs w:val="28"/>
          <w:rtl w:val="0"/>
          <w:lang w:val="en-US"/>
        </w:rPr>
        <w:t>2Tim 3:16,17</w:t>
      </w:r>
      <w:r>
        <w:rPr>
          <w:sz w:val="28"/>
          <w:szCs w:val="28"/>
          <w:rtl w:val="0"/>
        </w:rPr>
        <w:t>!</w:t>
      </w:r>
    </w:p>
    <w:p>
      <w:pPr>
        <w:pStyle w:val="Free Form"/>
        <w:sectPr>
          <w:headerReference w:type="default" r:id="rId54"/>
          <w:footerReference w:type="default" r:id="rId55"/>
          <w:pgSz w:w="12240" w:h="15840" w:orient="portrait"/>
          <w:pgMar w:top="1440" w:right="1440" w:bottom="1440" w:left="1440" w:header="720" w:footer="864"/>
          <w:bidi w:val="0"/>
        </w:sectPr>
      </w:pPr>
    </w:p>
    <w:p>
      <w:pPr>
        <w:pStyle w:val="Lesson Title"/>
        <w:rPr>
          <w:sz w:val="32"/>
          <w:szCs w:val="32"/>
        </w:rPr>
      </w:pPr>
      <w:bookmarkStart w:name="_Toc13" w:id="14"/>
      <w:r>
        <w:rPr>
          <w:sz w:val="32"/>
          <w:szCs w:val="32"/>
          <w:rtl w:val="0"/>
        </w:rPr>
        <w:t xml:space="preserve">ASSAULTS ON AUTHORITY </w:t>
      </w:r>
      <w:r>
        <w:rPr>
          <w:sz w:val="32"/>
          <w:szCs w:val="32"/>
          <w:rtl w:val="0"/>
        </w:rPr>
        <w:t xml:space="preserve">– </w:t>
      </w:r>
      <w:r>
        <w:rPr>
          <w:sz w:val="32"/>
          <w:szCs w:val="32"/>
          <w:rtl w:val="0"/>
        </w:rPr>
        <w:t>II</w:t>
      </w:r>
      <w:bookmarkEnd w:id="14"/>
    </w:p>
    <w:p>
      <w:pPr>
        <w:pStyle w:val="Free Form"/>
        <w:rPr>
          <w:sz w:val="28"/>
          <w:szCs w:val="28"/>
        </w:rPr>
      </w:pPr>
      <w:r>
        <w:rPr>
          <w:sz w:val="28"/>
          <w:szCs w:val="28"/>
          <w:rtl w:val="0"/>
          <w:lang w:val="en-US"/>
        </w:rPr>
        <w:t>OBJECTIVE: Expose and refute certain assaults on the authority of the Scriptures as a divine pattern.</w:t>
      </w:r>
    </w:p>
    <w:p>
      <w:pPr>
        <w:pStyle w:val="bt .25"/>
        <w:ind w:left="420"/>
        <w:rPr>
          <w:sz w:val="28"/>
          <w:szCs w:val="28"/>
        </w:rPr>
      </w:pPr>
      <w:r>
        <w:rPr>
          <w:sz w:val="28"/>
          <w:szCs w:val="28"/>
          <w:rtl w:val="0"/>
          <w:lang w:val="en-US"/>
        </w:rPr>
        <w:t xml:space="preserve">See introduction in first lesson on </w:t>
      </w:r>
      <w:r>
        <w:rPr>
          <w:rFonts w:hAnsi="Times New Roman" w:hint="default"/>
          <w:sz w:val="28"/>
          <w:szCs w:val="28"/>
          <w:rtl w:val="0"/>
        </w:rPr>
        <w:t>“</w:t>
      </w:r>
      <w:r>
        <w:rPr>
          <w:sz w:val="28"/>
          <w:szCs w:val="28"/>
          <w:rtl w:val="0"/>
          <w:lang w:val="en-US"/>
        </w:rPr>
        <w:t>Assaults on Authority.</w:t>
      </w:r>
      <w:r>
        <w:rPr>
          <w:rFonts w:hAnsi="Times New Roman" w:hint="default"/>
          <w:sz w:val="28"/>
          <w:szCs w:val="28"/>
          <w:rtl w:val="0"/>
        </w:rPr>
        <w:t>”</w:t>
      </w:r>
    </w:p>
    <w:p>
      <w:pPr>
        <w:pStyle w:val="Heading 1 &quot;I&quot;"/>
        <w:numPr>
          <w:ilvl w:val="0"/>
          <w:numId w:val="119"/>
        </w:numPr>
        <w:ind w:left="546"/>
        <w:rPr>
          <w:position w:val="0"/>
          <w:sz w:val="28"/>
          <w:szCs w:val="28"/>
        </w:rPr>
      </w:pPr>
      <w:r>
        <w:rPr>
          <w:rFonts w:ascii="Helvetica"/>
          <w:sz w:val="28"/>
          <w:szCs w:val="28"/>
          <w:rtl w:val="0"/>
        </w:rPr>
        <w:t>INSPIRATION OF THE SCRIPTURES</w:t>
      </w:r>
    </w:p>
    <w:p>
      <w:pPr>
        <w:pStyle w:val="Heading 2 &quot;A&quot;"/>
        <w:numPr>
          <w:ilvl w:val="1"/>
          <w:numId w:val="119"/>
        </w:numPr>
        <w:ind w:left="780"/>
        <w:rPr>
          <w:position w:val="0"/>
          <w:sz w:val="28"/>
          <w:szCs w:val="28"/>
        </w:rPr>
      </w:pPr>
      <w:r>
        <w:rPr>
          <w:sz w:val="28"/>
          <w:szCs w:val="28"/>
          <w:rtl w:val="0"/>
          <w:lang w:val="en-US"/>
        </w:rPr>
        <w:t>The Claim</w:t>
      </w:r>
    </w:p>
    <w:p>
      <w:pPr>
        <w:pStyle w:val="bt .50"/>
        <w:ind w:left="840"/>
        <w:rPr>
          <w:spacing w:val="0"/>
          <w:sz w:val="28"/>
          <w:szCs w:val="28"/>
        </w:rPr>
      </w:pPr>
      <w:r>
        <w:rPr>
          <w:rFonts w:hAnsi="Times New Roman" w:hint="default"/>
          <w:spacing w:val="0"/>
          <w:sz w:val="28"/>
          <w:szCs w:val="28"/>
          <w:rtl w:val="0"/>
        </w:rPr>
        <w:t>“</w:t>
      </w:r>
      <w:r>
        <w:rPr>
          <w:spacing w:val="0"/>
          <w:sz w:val="28"/>
          <w:szCs w:val="28"/>
          <w:rtl w:val="0"/>
        </w:rPr>
        <w:t>Inspiration</w:t>
      </w:r>
      <w:r>
        <w:rPr>
          <w:rFonts w:hAnsi="Times New Roman" w:hint="default"/>
          <w:spacing w:val="0"/>
          <w:sz w:val="28"/>
          <w:szCs w:val="28"/>
          <w:rtl w:val="0"/>
        </w:rPr>
        <w:t xml:space="preserve">” </w:t>
      </w:r>
      <w:r>
        <w:rPr>
          <w:spacing w:val="0"/>
          <w:sz w:val="28"/>
          <w:szCs w:val="28"/>
          <w:rtl w:val="0"/>
          <w:lang w:val="en-US"/>
        </w:rPr>
        <w:t xml:space="preserve">- God-breathed words, </w:t>
      </w:r>
      <w:r>
        <w:rPr>
          <w:spacing w:val="0"/>
          <w:sz w:val="28"/>
          <w:szCs w:val="28"/>
          <w:rtl w:val="0"/>
          <w:lang w:val="en-US"/>
        </w:rPr>
        <w:t>2Tim 3:16</w:t>
      </w:r>
      <w:r>
        <w:rPr>
          <w:spacing w:val="0"/>
          <w:sz w:val="28"/>
          <w:szCs w:val="28"/>
          <w:rtl w:val="0"/>
          <w:lang w:val="en-US"/>
        </w:rPr>
        <w:t xml:space="preserve">. The claim is that some is true, some false (e.g., accept God and His love, but reject sea monster swallowing Jonah, miracles, virgin birth, resurrection, etc.) </w:t>
      </w:r>
      <w:r>
        <w:rPr>
          <w:rFonts w:hAnsi="Times New Roman" w:hint="default"/>
          <w:spacing w:val="0"/>
          <w:sz w:val="28"/>
          <w:szCs w:val="28"/>
          <w:rtl w:val="0"/>
        </w:rPr>
        <w:t>“</w:t>
      </w:r>
      <w:r>
        <w:rPr>
          <w:spacing w:val="0"/>
          <w:sz w:val="28"/>
          <w:szCs w:val="28"/>
          <w:rtl w:val="0"/>
        </w:rPr>
        <w:t>Modern</w:t>
      </w:r>
      <w:r>
        <w:rPr>
          <w:rFonts w:hAnsi="Times New Roman" w:hint="default"/>
          <w:spacing w:val="0"/>
          <w:sz w:val="28"/>
          <w:szCs w:val="28"/>
          <w:rtl w:val="0"/>
        </w:rPr>
        <w:t xml:space="preserve">” </w:t>
      </w:r>
      <w:r>
        <w:rPr>
          <w:spacing w:val="0"/>
          <w:sz w:val="28"/>
          <w:szCs w:val="28"/>
          <w:rtl w:val="0"/>
          <w:lang w:val="en-US"/>
        </w:rPr>
        <w:t>thinker not believe every word accurate.</w:t>
      </w:r>
      <w:r>
        <w:rPr>
          <w:spacing w:val="0"/>
          <w:sz w:val="28"/>
          <w:szCs w:val="28"/>
          <w:rtl w:val="0"/>
          <w:lang w:val="en-US"/>
        </w:rPr>
        <w:t xml:space="preserve"> Question: </w:t>
      </w:r>
      <w:r>
        <w:rPr>
          <w:i w:val="1"/>
          <w:iCs w:val="1"/>
          <w:spacing w:val="0"/>
          <w:sz w:val="28"/>
          <w:szCs w:val="28"/>
          <w:rtl w:val="0"/>
          <w:lang w:val="en-US"/>
        </w:rPr>
        <w:t xml:space="preserve">How can the Scriptures be </w:t>
      </w:r>
      <w:r>
        <w:rPr>
          <w:rFonts w:hAnsi="Times New Roman" w:hint="default"/>
          <w:i w:val="1"/>
          <w:iCs w:val="1"/>
          <w:spacing w:val="0"/>
          <w:sz w:val="28"/>
          <w:szCs w:val="28"/>
          <w:rtl w:val="0"/>
          <w:lang w:val="en-US"/>
        </w:rPr>
        <w:t>“</w:t>
      </w:r>
      <w:r>
        <w:rPr>
          <w:i w:val="1"/>
          <w:iCs w:val="1"/>
          <w:spacing w:val="0"/>
          <w:sz w:val="28"/>
          <w:szCs w:val="28"/>
          <w:rtl w:val="0"/>
          <w:lang w:val="en-US"/>
        </w:rPr>
        <w:t>profitable</w:t>
      </w:r>
      <w:r>
        <w:rPr>
          <w:rFonts w:hAnsi="Times New Roman" w:hint="default"/>
          <w:i w:val="1"/>
          <w:iCs w:val="1"/>
          <w:spacing w:val="0"/>
          <w:sz w:val="28"/>
          <w:szCs w:val="28"/>
          <w:rtl w:val="0"/>
          <w:lang w:val="en-US"/>
        </w:rPr>
        <w:t xml:space="preserve">” </w:t>
      </w:r>
      <w:r>
        <w:rPr>
          <w:i w:val="1"/>
          <w:iCs w:val="1"/>
          <w:spacing w:val="0"/>
          <w:sz w:val="28"/>
          <w:szCs w:val="28"/>
          <w:rtl w:val="0"/>
          <w:lang w:val="en-US"/>
        </w:rPr>
        <w:t>for these things if laced with error?!</w:t>
      </w:r>
      <w:r>
        <w:rPr>
          <w:spacing w:val="0"/>
          <w:sz w:val="28"/>
          <w:szCs w:val="28"/>
          <w:rtl w:val="0"/>
          <w:lang w:val="en-US"/>
        </w:rPr>
        <w:t xml:space="preserve"> </w:t>
      </w:r>
      <w:r>
        <w:rPr>
          <w:spacing w:val="0"/>
          <w:sz w:val="28"/>
          <w:szCs w:val="28"/>
          <w:rtl w:val="0"/>
        </w:rPr>
        <w:t xml:space="preserve"> (Note: </w:t>
      </w:r>
      <w:r>
        <w:rPr>
          <w:rFonts w:hAnsi="Times New Roman" w:hint="default"/>
          <w:spacing w:val="0"/>
          <w:sz w:val="28"/>
          <w:szCs w:val="28"/>
          <w:rtl w:val="0"/>
        </w:rPr>
        <w:t>“</w:t>
      </w:r>
      <w:r>
        <w:rPr>
          <w:spacing w:val="0"/>
          <w:sz w:val="28"/>
          <w:szCs w:val="28"/>
          <w:rtl w:val="0"/>
        </w:rPr>
        <w:t>Inspiration</w:t>
      </w:r>
      <w:r>
        <w:rPr>
          <w:rFonts w:hAnsi="Times New Roman" w:hint="default"/>
          <w:spacing w:val="0"/>
          <w:sz w:val="28"/>
          <w:szCs w:val="28"/>
          <w:rtl w:val="0"/>
        </w:rPr>
        <w:t xml:space="preserve">” </w:t>
      </w:r>
      <w:r>
        <w:rPr>
          <w:spacing w:val="0"/>
          <w:sz w:val="28"/>
          <w:szCs w:val="28"/>
          <w:rtl w:val="0"/>
          <w:lang w:val="en-US"/>
        </w:rPr>
        <w:t>does not say every thing recorded is truth, e.g., Job</w:t>
      </w:r>
      <w:r>
        <w:rPr>
          <w:rFonts w:hAnsi="Times New Roman" w:hint="default"/>
          <w:spacing w:val="0"/>
          <w:sz w:val="28"/>
          <w:szCs w:val="28"/>
          <w:rtl w:val="0"/>
          <w:lang w:val="fr-FR"/>
        </w:rPr>
        <w:t>’</w:t>
      </w:r>
      <w:r>
        <w:rPr>
          <w:spacing w:val="0"/>
          <w:sz w:val="28"/>
          <w:szCs w:val="28"/>
          <w:rtl w:val="0"/>
          <w:lang w:val="en-US"/>
        </w:rPr>
        <w:t>s friends, devil</w:t>
      </w:r>
      <w:r>
        <w:rPr>
          <w:rFonts w:hAnsi="Times New Roman" w:hint="default"/>
          <w:spacing w:val="0"/>
          <w:sz w:val="28"/>
          <w:szCs w:val="28"/>
          <w:rtl w:val="0"/>
          <w:lang w:val="fr-FR"/>
        </w:rPr>
        <w:t>’</w:t>
      </w:r>
      <w:r>
        <w:rPr>
          <w:spacing w:val="0"/>
          <w:sz w:val="28"/>
          <w:szCs w:val="28"/>
          <w:rtl w:val="0"/>
          <w:lang w:val="en-US"/>
        </w:rPr>
        <w:t xml:space="preserve">s statements, but that the record of it is accurate; the writer was guided by Holy Spirit. See </w:t>
      </w:r>
      <w:r>
        <w:rPr>
          <w:spacing w:val="0"/>
          <w:sz w:val="28"/>
          <w:szCs w:val="28"/>
          <w:rtl w:val="0"/>
          <w:lang w:val="en-US"/>
        </w:rPr>
        <w:t>2Pt</w:t>
      </w:r>
      <w:r>
        <w:rPr>
          <w:rFonts w:hAnsi="Times New Roman" w:hint="default"/>
          <w:spacing w:val="0"/>
          <w:sz w:val="28"/>
          <w:szCs w:val="28"/>
          <w:rtl w:val="0"/>
          <w:lang w:val="en-US"/>
        </w:rPr>
        <w:t> </w:t>
      </w:r>
      <w:r>
        <w:rPr>
          <w:spacing w:val="0"/>
          <w:sz w:val="28"/>
          <w:szCs w:val="28"/>
          <w:rtl w:val="0"/>
          <w:lang w:val="en-US"/>
        </w:rPr>
        <w:t>1:20-21</w:t>
      </w:r>
      <w:r>
        <w:rPr>
          <w:spacing w:val="0"/>
          <w:sz w:val="28"/>
          <w:szCs w:val="28"/>
          <w:rtl w:val="0"/>
        </w:rPr>
        <w:t>.)</w:t>
      </w:r>
    </w:p>
    <w:p>
      <w:pPr>
        <w:pStyle w:val="Heading 2 &quot;A&quot;"/>
        <w:numPr>
          <w:ilvl w:val="1"/>
          <w:numId w:val="119"/>
        </w:numPr>
        <w:ind w:left="780"/>
        <w:rPr>
          <w:position w:val="0"/>
          <w:sz w:val="28"/>
          <w:szCs w:val="28"/>
        </w:rPr>
      </w:pPr>
      <w:r>
        <w:rPr>
          <w:sz w:val="28"/>
          <w:szCs w:val="28"/>
          <w:rtl w:val="0"/>
          <w:lang w:val="en-US"/>
        </w:rPr>
        <w:t>Bible</w:t>
      </w:r>
      <w:r>
        <w:rPr>
          <w:rFonts w:hAnsi="Helvetica" w:hint="default"/>
          <w:sz w:val="28"/>
          <w:szCs w:val="28"/>
          <w:rtl w:val="0"/>
          <w:lang w:val="fr-FR"/>
        </w:rPr>
        <w:t>’</w:t>
      </w:r>
      <w:r>
        <w:rPr>
          <w:sz w:val="28"/>
          <w:szCs w:val="28"/>
          <w:rtl w:val="0"/>
          <w:lang w:val="en-US"/>
        </w:rPr>
        <w:t>s Claims</w:t>
      </w:r>
    </w:p>
    <w:p>
      <w:pPr>
        <w:pStyle w:val="bt .50"/>
        <w:ind w:left="840"/>
        <w:rPr>
          <w:sz w:val="28"/>
          <w:szCs w:val="28"/>
        </w:rPr>
      </w:pPr>
      <w:r>
        <w:rPr>
          <w:sz w:val="28"/>
          <w:szCs w:val="28"/>
          <w:rtl w:val="0"/>
          <w:lang w:val="en-US"/>
        </w:rPr>
        <w:t>Q: How determine which part right, and which not? Subjective (one</w:t>
      </w:r>
      <w:r>
        <w:rPr>
          <w:rFonts w:hAnsi="Times New Roman" w:hint="default"/>
          <w:sz w:val="28"/>
          <w:szCs w:val="28"/>
          <w:rtl w:val="0"/>
          <w:lang w:val="fr-FR"/>
        </w:rPr>
        <w:t>’</w:t>
      </w:r>
      <w:r>
        <w:rPr>
          <w:sz w:val="28"/>
          <w:szCs w:val="28"/>
          <w:rtl w:val="0"/>
          <w:lang w:val="en-US"/>
        </w:rPr>
        <w:t xml:space="preserve">s own judgment)? The </w:t>
      </w:r>
      <w:r>
        <w:rPr>
          <w:rFonts w:hAnsi="Times New Roman" w:hint="default"/>
          <w:sz w:val="28"/>
          <w:szCs w:val="28"/>
          <w:rtl w:val="0"/>
        </w:rPr>
        <w:t>“</w:t>
      </w:r>
      <w:r>
        <w:rPr>
          <w:sz w:val="28"/>
          <w:szCs w:val="28"/>
          <w:rtl w:val="0"/>
          <w:lang w:val="en-US"/>
        </w:rPr>
        <w:t>church</w:t>
      </w:r>
      <w:r>
        <w:rPr>
          <w:rFonts w:hAnsi="Times New Roman" w:hint="default"/>
          <w:sz w:val="28"/>
          <w:szCs w:val="28"/>
          <w:rtl w:val="0"/>
        </w:rPr>
        <w:t>”</w:t>
      </w:r>
      <w:r>
        <w:rPr>
          <w:sz w:val="28"/>
          <w:szCs w:val="28"/>
          <w:rtl w:val="0"/>
        </w:rPr>
        <w:t xml:space="preserve">? </w:t>
      </w:r>
      <w:r>
        <w:rPr>
          <w:rFonts w:hAnsi="Times New Roman" w:hint="default"/>
          <w:sz w:val="28"/>
          <w:szCs w:val="28"/>
          <w:rtl w:val="0"/>
        </w:rPr>
        <w:t>“</w:t>
      </w:r>
      <w:r>
        <w:rPr>
          <w:sz w:val="28"/>
          <w:szCs w:val="28"/>
          <w:rtl w:val="0"/>
        </w:rPr>
        <w:t>Scholars</w:t>
      </w:r>
      <w:r>
        <w:rPr>
          <w:rFonts w:hAnsi="Times New Roman" w:hint="default"/>
          <w:sz w:val="28"/>
          <w:szCs w:val="28"/>
          <w:rtl w:val="0"/>
        </w:rPr>
        <w:t>”</w:t>
      </w:r>
      <w:r>
        <w:rPr>
          <w:sz w:val="28"/>
          <w:szCs w:val="28"/>
          <w:rtl w:val="0"/>
        </w:rPr>
        <w:t>?</w:t>
      </w:r>
    </w:p>
    <w:p>
      <w:pPr>
        <w:pStyle w:val="Heading 3 &quot;1&quot;"/>
        <w:numPr>
          <w:ilvl w:val="2"/>
          <w:numId w:val="119"/>
        </w:numPr>
        <w:ind w:left="1140"/>
        <w:rPr>
          <w:position w:val="0"/>
          <w:sz w:val="28"/>
          <w:szCs w:val="28"/>
        </w:rPr>
      </w:pPr>
      <w:r>
        <w:rPr>
          <w:rFonts w:hAnsi="Helvetica" w:hint="default"/>
          <w:sz w:val="28"/>
          <w:szCs w:val="28"/>
          <w:rtl w:val="0"/>
        </w:rPr>
        <w:t>“</w:t>
      </w:r>
      <w:r>
        <w:rPr>
          <w:sz w:val="28"/>
          <w:szCs w:val="28"/>
          <w:rtl w:val="0"/>
          <w:lang w:val="en-US"/>
        </w:rPr>
        <w:t>Thus says the Lord</w:t>
      </w:r>
      <w:r>
        <w:rPr>
          <w:rFonts w:hAnsi="Helvetica" w:hint="default"/>
          <w:sz w:val="28"/>
          <w:szCs w:val="28"/>
          <w:rtl w:val="0"/>
        </w:rPr>
        <w:t xml:space="preserve">” </w:t>
      </w:r>
      <w:r>
        <w:rPr>
          <w:sz w:val="28"/>
          <w:szCs w:val="28"/>
          <w:rtl w:val="0"/>
          <w:lang w:val="en-US"/>
        </w:rPr>
        <w:t>or equivalent c. 2000 times in OT</w:t>
      </w:r>
      <w:r>
        <w:rPr>
          <w:rFonts w:ascii="Times New Roman" w:cs="Times New Roman" w:hAnsi="Times New Roman" w:eastAsia="Times New Roman"/>
          <w:b w:val="0"/>
          <w:bCs w:val="0"/>
          <w:sz w:val="28"/>
          <w:szCs w:val="28"/>
          <w:vertAlign w:val="superscript"/>
        </w:rPr>
        <w:endnoteReference w:id="45"/>
      </w:r>
    </w:p>
    <w:p>
      <w:pPr>
        <w:pStyle w:val="Heading 3 &quot;1&quot;"/>
        <w:numPr>
          <w:ilvl w:val="2"/>
          <w:numId w:val="119"/>
        </w:numPr>
        <w:ind w:left="1140"/>
        <w:rPr>
          <w:position w:val="0"/>
          <w:sz w:val="28"/>
          <w:szCs w:val="28"/>
        </w:rPr>
      </w:pPr>
      <w:r>
        <w:rPr>
          <w:sz w:val="28"/>
          <w:szCs w:val="28"/>
          <w:rtl w:val="0"/>
          <w:lang w:val="en-US"/>
        </w:rPr>
        <w:t>1Pt 1:10-12; 2Pt 1:20,21; 1Co 2:11-13</w:t>
      </w:r>
    </w:p>
    <w:p>
      <w:pPr>
        <w:pStyle w:val="Heading 2 &quot;A&quot;"/>
        <w:numPr>
          <w:ilvl w:val="1"/>
          <w:numId w:val="119"/>
        </w:numPr>
        <w:ind w:left="780"/>
        <w:rPr>
          <w:position w:val="0"/>
          <w:sz w:val="28"/>
          <w:szCs w:val="28"/>
        </w:rPr>
      </w:pPr>
      <w:r>
        <w:rPr>
          <w:sz w:val="28"/>
          <w:szCs w:val="28"/>
          <w:rtl w:val="0"/>
        </w:rPr>
        <w:t>Jesus</w:t>
      </w:r>
      <w:r>
        <w:rPr>
          <w:rFonts w:hAnsi="Helvetica" w:hint="default"/>
          <w:sz w:val="28"/>
          <w:szCs w:val="28"/>
          <w:rtl w:val="0"/>
          <w:lang w:val="fr-FR"/>
        </w:rPr>
        <w:t xml:space="preserve">’ </w:t>
      </w:r>
      <w:r>
        <w:rPr>
          <w:sz w:val="28"/>
          <w:szCs w:val="28"/>
          <w:rtl w:val="0"/>
          <w:lang w:val="en-US"/>
        </w:rPr>
        <w:t>Claims</w:t>
      </w:r>
    </w:p>
    <w:p>
      <w:pPr>
        <w:pStyle w:val="Heading 3 &quot;1&quot;"/>
        <w:numPr>
          <w:ilvl w:val="2"/>
          <w:numId w:val="119"/>
        </w:numPr>
        <w:ind w:left="1140"/>
        <w:rPr>
          <w:position w:val="0"/>
          <w:sz w:val="28"/>
          <w:szCs w:val="28"/>
        </w:rPr>
      </w:pPr>
      <w:r>
        <w:rPr>
          <w:sz w:val="28"/>
          <w:szCs w:val="28"/>
          <w:rtl w:val="0"/>
        </w:rPr>
        <w:t>OT</w:t>
      </w:r>
    </w:p>
    <w:p>
      <w:pPr>
        <w:pStyle w:val="Heading 4 &quot;a&quot;"/>
        <w:numPr>
          <w:ilvl w:val="3"/>
          <w:numId w:val="119"/>
        </w:numPr>
        <w:ind w:left="1500"/>
        <w:rPr>
          <w:position w:val="0"/>
          <w:sz w:val="28"/>
          <w:szCs w:val="28"/>
        </w:rPr>
      </w:pPr>
      <w:r>
        <w:rPr>
          <w:sz w:val="28"/>
          <w:szCs w:val="28"/>
          <w:rtl w:val="0"/>
          <w:lang w:val="en-US"/>
        </w:rPr>
        <w:t xml:space="preserve">Said Moses wrote of him. </w:t>
      </w:r>
      <w:r>
        <w:rPr>
          <w:sz w:val="28"/>
          <w:szCs w:val="28"/>
          <w:rtl w:val="0"/>
          <w:lang w:val="en-US"/>
        </w:rPr>
        <w:t>Jn 5:46; Lk 24:44</w:t>
      </w:r>
      <w:r>
        <w:rPr>
          <w:sz w:val="28"/>
          <w:szCs w:val="28"/>
          <w:rtl w:val="0"/>
          <w:lang w:val="en-US"/>
        </w:rPr>
        <w:t>. How??</w:t>
      </w:r>
    </w:p>
    <w:p>
      <w:pPr>
        <w:pStyle w:val="Heading 4 &quot;a&quot;"/>
        <w:numPr>
          <w:ilvl w:val="3"/>
          <w:numId w:val="119"/>
        </w:numPr>
        <w:ind w:left="1500"/>
        <w:rPr>
          <w:position w:val="0"/>
          <w:sz w:val="28"/>
          <w:szCs w:val="28"/>
        </w:rPr>
      </w:pPr>
      <w:r>
        <w:rPr>
          <w:sz w:val="28"/>
          <w:szCs w:val="28"/>
          <w:rtl w:val="0"/>
          <w:lang w:val="en-US"/>
        </w:rPr>
        <w:t xml:space="preserve">Moses said = comm. of God </w:t>
      </w:r>
      <w:r>
        <w:rPr>
          <w:sz w:val="28"/>
          <w:szCs w:val="28"/>
          <w:rtl w:val="0"/>
          <w:lang w:val="en-US"/>
        </w:rPr>
        <w:t>Mk 7:9,10</w:t>
      </w:r>
    </w:p>
    <w:p>
      <w:pPr>
        <w:pStyle w:val="Heading 4 &quot;a&quot;"/>
        <w:numPr>
          <w:ilvl w:val="3"/>
          <w:numId w:val="119"/>
        </w:numPr>
        <w:ind w:left="1500"/>
        <w:rPr>
          <w:position w:val="0"/>
          <w:sz w:val="28"/>
          <w:szCs w:val="28"/>
        </w:rPr>
      </w:pPr>
      <w:r>
        <w:rPr>
          <w:sz w:val="28"/>
          <w:szCs w:val="28"/>
          <w:rtl w:val="0"/>
          <w:lang w:val="en-US"/>
        </w:rPr>
        <w:t xml:space="preserve">Confirmed story of Jonah </w:t>
      </w:r>
      <w:r>
        <w:rPr>
          <w:sz w:val="28"/>
          <w:szCs w:val="28"/>
          <w:rtl w:val="0"/>
          <w:lang w:val="en-US"/>
        </w:rPr>
        <w:t>Mt 12:39-41</w:t>
      </w:r>
    </w:p>
    <w:p>
      <w:pPr>
        <w:pStyle w:val="Heading 4 &quot;a&quot;"/>
        <w:numPr>
          <w:ilvl w:val="3"/>
          <w:numId w:val="119"/>
        </w:numPr>
        <w:ind w:left="1500"/>
        <w:rPr>
          <w:position w:val="0"/>
          <w:sz w:val="28"/>
          <w:szCs w:val="28"/>
        </w:rPr>
      </w:pPr>
      <w:r>
        <w:rPr>
          <w:rFonts w:hAnsi="Times New Roman" w:hint="default"/>
          <w:sz w:val="28"/>
          <w:szCs w:val="28"/>
          <w:rtl w:val="0"/>
        </w:rPr>
        <w:t>“</w:t>
      </w:r>
      <w:r>
        <w:rPr>
          <w:sz w:val="28"/>
          <w:szCs w:val="28"/>
          <w:rtl w:val="0"/>
          <w:lang w:val="en-US"/>
        </w:rPr>
        <w:t>W. of God</w:t>
      </w:r>
      <w:r>
        <w:rPr>
          <w:rFonts w:hAnsi="Times New Roman" w:hint="default"/>
          <w:sz w:val="28"/>
          <w:szCs w:val="28"/>
          <w:rtl w:val="0"/>
        </w:rPr>
        <w:t xml:space="preserve">” </w:t>
      </w:r>
      <w:r>
        <w:rPr>
          <w:sz w:val="28"/>
          <w:szCs w:val="28"/>
          <w:rtl w:val="0"/>
        </w:rPr>
        <w:t xml:space="preserve">= </w:t>
      </w:r>
      <w:r>
        <w:rPr>
          <w:rFonts w:hAnsi="Times New Roman" w:hint="default"/>
          <w:sz w:val="28"/>
          <w:szCs w:val="28"/>
          <w:rtl w:val="0"/>
        </w:rPr>
        <w:t>“</w:t>
      </w:r>
      <w:r>
        <w:rPr>
          <w:sz w:val="28"/>
          <w:szCs w:val="28"/>
          <w:rtl w:val="0"/>
        </w:rPr>
        <w:t>Scripture</w:t>
      </w:r>
      <w:r>
        <w:rPr>
          <w:rFonts w:hAnsi="Times New Roman" w:hint="default"/>
          <w:sz w:val="28"/>
          <w:szCs w:val="28"/>
          <w:rtl w:val="0"/>
        </w:rPr>
        <w:t xml:space="preserve">” </w:t>
      </w:r>
      <w:r>
        <w:rPr>
          <w:sz w:val="28"/>
          <w:szCs w:val="28"/>
          <w:rtl w:val="0"/>
        </w:rPr>
        <w:t xml:space="preserve">= </w:t>
      </w:r>
      <w:r>
        <w:rPr>
          <w:rFonts w:hAnsi="Times New Roman" w:hint="default"/>
          <w:sz w:val="28"/>
          <w:szCs w:val="28"/>
          <w:rtl w:val="0"/>
        </w:rPr>
        <w:t>“</w:t>
      </w:r>
      <w:r>
        <w:rPr>
          <w:sz w:val="28"/>
          <w:szCs w:val="28"/>
          <w:rtl w:val="0"/>
          <w:lang w:val="en-US"/>
        </w:rPr>
        <w:t>cannot be broken</w:t>
      </w:r>
      <w:r>
        <w:rPr>
          <w:rFonts w:hAnsi="Times New Roman" w:hint="default"/>
          <w:sz w:val="28"/>
          <w:szCs w:val="28"/>
          <w:rtl w:val="0"/>
        </w:rPr>
        <w:t xml:space="preserve">” </w:t>
      </w:r>
      <w:r>
        <w:rPr>
          <w:sz w:val="28"/>
          <w:szCs w:val="28"/>
          <w:rtl w:val="0"/>
          <w:lang w:val="en-US"/>
        </w:rPr>
        <w:t>Jn</w:t>
      </w:r>
      <w:r>
        <w:rPr>
          <w:rFonts w:hAnsi="Times New Roman" w:hint="default"/>
          <w:sz w:val="28"/>
          <w:szCs w:val="28"/>
          <w:rtl w:val="0"/>
          <w:lang w:val="en-US"/>
        </w:rPr>
        <w:t> </w:t>
      </w:r>
      <w:r>
        <w:rPr>
          <w:sz w:val="28"/>
          <w:szCs w:val="28"/>
          <w:rtl w:val="0"/>
          <w:lang w:val="en-US"/>
        </w:rPr>
        <w:t>10:35</w:t>
      </w:r>
      <w:r>
        <w:rPr>
          <w:b w:val="0"/>
          <w:bCs w:val="0"/>
          <w:sz w:val="28"/>
          <w:szCs w:val="28"/>
          <w:vertAlign w:val="superscript"/>
        </w:rPr>
        <w:endnoteReference w:id="46"/>
      </w:r>
    </w:p>
    <w:p>
      <w:pPr>
        <w:pStyle w:val="bt 1.00"/>
        <w:ind w:left="1680"/>
        <w:rPr>
          <w:sz w:val="28"/>
          <w:szCs w:val="28"/>
        </w:rPr>
      </w:pPr>
      <w:r>
        <w:rPr>
          <w:rFonts w:ascii="Times New Roman"/>
          <w:sz w:val="28"/>
          <w:szCs w:val="28"/>
          <w:rtl w:val="0"/>
          <w:lang w:val="en-US"/>
        </w:rPr>
        <w:t>Cannot loose force, render not binding, derive of authority, destroy truth of - very thing attempted in this assault!</w:t>
      </w:r>
    </w:p>
    <w:p>
      <w:pPr>
        <w:pStyle w:val="Heading 4 &quot;a&quot;"/>
        <w:numPr>
          <w:ilvl w:val="3"/>
          <w:numId w:val="119"/>
        </w:numPr>
        <w:ind w:left="1500"/>
        <w:rPr>
          <w:position w:val="0"/>
          <w:sz w:val="28"/>
          <w:szCs w:val="28"/>
        </w:rPr>
      </w:pPr>
      <w:r>
        <w:rPr>
          <w:rFonts w:hAnsi="Times New Roman" w:hint="default"/>
          <w:sz w:val="28"/>
          <w:szCs w:val="28"/>
          <w:rtl w:val="0"/>
        </w:rPr>
        <w:t>“</w:t>
      </w:r>
      <w:r>
        <w:rPr>
          <w:sz w:val="28"/>
          <w:szCs w:val="28"/>
          <w:rtl w:val="0"/>
          <w:lang w:val="en-US"/>
        </w:rPr>
        <w:t>Not the smallest letter or stroke...</w:t>
      </w:r>
      <w:r>
        <w:rPr>
          <w:rFonts w:hAnsi="Times New Roman" w:hint="default"/>
          <w:sz w:val="28"/>
          <w:szCs w:val="28"/>
          <w:rtl w:val="0"/>
        </w:rPr>
        <w:t>”</w:t>
      </w:r>
      <w:r>
        <w:rPr>
          <w:sz w:val="28"/>
          <w:szCs w:val="28"/>
          <w:rtl w:val="0"/>
        </w:rPr>
        <w:t xml:space="preserve">! </w:t>
      </w:r>
      <w:r>
        <w:rPr>
          <w:sz w:val="28"/>
          <w:szCs w:val="28"/>
          <w:rtl w:val="0"/>
          <w:lang w:val="en-US"/>
        </w:rPr>
        <w:t>Mt 5:17-19</w:t>
      </w:r>
    </w:p>
    <w:p>
      <w:pPr>
        <w:pStyle w:val="Heading 3 &quot;1&quot;"/>
        <w:numPr>
          <w:ilvl w:val="2"/>
          <w:numId w:val="119"/>
        </w:numPr>
        <w:ind w:left="1140"/>
        <w:rPr>
          <w:position w:val="0"/>
          <w:sz w:val="28"/>
          <w:szCs w:val="28"/>
        </w:rPr>
      </w:pPr>
      <w:r>
        <w:rPr>
          <w:sz w:val="28"/>
          <w:szCs w:val="28"/>
          <w:rtl w:val="0"/>
        </w:rPr>
        <w:t xml:space="preserve">NT - </w:t>
      </w:r>
      <w:r>
        <w:rPr>
          <w:sz w:val="28"/>
          <w:szCs w:val="28"/>
          <w:rtl w:val="0"/>
          <w:lang w:val="en-US"/>
        </w:rPr>
        <w:t>Jn 16:13-15</w:t>
      </w:r>
    </w:p>
    <w:p>
      <w:pPr>
        <w:pStyle w:val="Heading 2 &quot;A&quot;"/>
        <w:numPr>
          <w:ilvl w:val="1"/>
          <w:numId w:val="119"/>
        </w:numPr>
        <w:ind w:left="780"/>
        <w:rPr>
          <w:position w:val="0"/>
          <w:sz w:val="28"/>
          <w:szCs w:val="28"/>
        </w:rPr>
      </w:pPr>
      <w:r>
        <w:rPr>
          <w:sz w:val="28"/>
          <w:szCs w:val="28"/>
          <w:rtl w:val="0"/>
          <w:lang w:val="en-US"/>
        </w:rPr>
        <w:t xml:space="preserve">Conformed to </w:t>
      </w:r>
      <w:r>
        <w:rPr>
          <w:sz w:val="28"/>
          <w:szCs w:val="28"/>
          <w:rtl w:val="0"/>
        </w:rPr>
        <w:t>Prejudices</w:t>
      </w:r>
      <w:r>
        <w:rPr>
          <w:sz w:val="28"/>
          <w:szCs w:val="28"/>
          <w:rtl w:val="0"/>
        </w:rPr>
        <w:t>?</w:t>
      </w:r>
    </w:p>
    <w:p>
      <w:pPr>
        <w:pStyle w:val="bt .50"/>
        <w:ind w:left="840"/>
        <w:rPr>
          <w:sz w:val="28"/>
          <w:szCs w:val="28"/>
        </w:rPr>
      </w:pPr>
      <w:r>
        <w:rPr>
          <w:sz w:val="28"/>
          <w:szCs w:val="28"/>
          <w:rtl w:val="0"/>
          <w:lang w:val="en-US"/>
        </w:rPr>
        <w:t>It is claimed that Jesus was conforming to the prejudices of the people to whom he spoke about these matters, but he knew better. Let us investigate this charge.</w:t>
      </w:r>
    </w:p>
    <w:p>
      <w:pPr>
        <w:pStyle w:val="Heading 3 &quot;1&quot;"/>
        <w:numPr>
          <w:ilvl w:val="2"/>
          <w:numId w:val="119"/>
        </w:numPr>
        <w:ind w:left="1140"/>
        <w:rPr>
          <w:position w:val="0"/>
          <w:sz w:val="28"/>
          <w:szCs w:val="28"/>
        </w:rPr>
      </w:pPr>
      <w:r>
        <w:rPr>
          <w:sz w:val="28"/>
          <w:szCs w:val="28"/>
          <w:rtl w:val="0"/>
          <w:lang w:val="en-US"/>
        </w:rPr>
        <w:t>If he taught error to conform to people</w:t>
      </w:r>
      <w:r>
        <w:rPr>
          <w:rFonts w:hAnsi="Helvetica" w:hint="default"/>
          <w:sz w:val="28"/>
          <w:szCs w:val="28"/>
          <w:rtl w:val="0"/>
          <w:lang w:val="fr-FR"/>
        </w:rPr>
        <w:t>’</w:t>
      </w:r>
      <w:r>
        <w:rPr>
          <w:sz w:val="28"/>
          <w:szCs w:val="28"/>
          <w:rtl w:val="0"/>
          <w:lang w:val="en-US"/>
        </w:rPr>
        <w:t xml:space="preserve">s prejudices, how discern what is credible and what is not? </w:t>
      </w:r>
    </w:p>
    <w:p>
      <w:pPr>
        <w:pStyle w:val="bt .75"/>
        <w:ind w:left="1260"/>
        <w:rPr>
          <w:sz w:val="28"/>
          <w:szCs w:val="28"/>
        </w:rPr>
      </w:pPr>
      <w:r>
        <w:rPr>
          <w:rFonts w:ascii="Times New Roman"/>
          <w:sz w:val="28"/>
          <w:szCs w:val="28"/>
          <w:rtl w:val="0"/>
          <w:lang w:val="en-US"/>
        </w:rPr>
        <w:t>Maybe for these or other reasons taught other error. Undermines confidence in him and his teaching.</w:t>
      </w:r>
    </w:p>
    <w:p>
      <w:pPr>
        <w:pStyle w:val="Heading 3 &quot;1&quot;"/>
        <w:numPr>
          <w:ilvl w:val="2"/>
          <w:numId w:val="119"/>
        </w:numPr>
        <w:ind w:left="1140"/>
        <w:rPr>
          <w:position w:val="0"/>
          <w:sz w:val="28"/>
          <w:szCs w:val="28"/>
        </w:rPr>
      </w:pPr>
      <w:r>
        <w:rPr>
          <w:sz w:val="28"/>
          <w:szCs w:val="28"/>
          <w:rtl w:val="0"/>
          <w:lang w:val="en-US"/>
        </w:rPr>
        <w:t>No proof - simply an assertion by some to justify their own unbelief.</w:t>
      </w:r>
    </w:p>
    <w:p>
      <w:pPr>
        <w:pStyle w:val="Heading 3 &quot;1&quot;"/>
        <w:numPr>
          <w:ilvl w:val="2"/>
          <w:numId w:val="119"/>
        </w:numPr>
        <w:ind w:left="1140"/>
        <w:rPr>
          <w:position w:val="0"/>
          <w:sz w:val="28"/>
          <w:szCs w:val="28"/>
        </w:rPr>
      </w:pPr>
      <w:r>
        <w:rPr>
          <w:sz w:val="28"/>
          <w:szCs w:val="28"/>
          <w:rtl w:val="0"/>
          <w:lang w:val="en-US"/>
        </w:rPr>
        <w:t>Was not Jesus</w:t>
      </w:r>
      <w:r>
        <w:rPr>
          <w:rFonts w:hAnsi="Helvetica" w:hint="default"/>
          <w:sz w:val="28"/>
          <w:szCs w:val="28"/>
          <w:rtl w:val="0"/>
          <w:lang w:val="fr-FR"/>
        </w:rPr>
        <w:t xml:space="preserve">’ </w:t>
      </w:r>
      <w:r>
        <w:rPr>
          <w:sz w:val="28"/>
          <w:szCs w:val="28"/>
          <w:rtl w:val="0"/>
          <w:lang w:val="en-US"/>
        </w:rPr>
        <w:t xml:space="preserve">practice to avoid unpleasant truth to accommodate an audience, but just the opposite. E.g., </w:t>
      </w:r>
      <w:r>
        <w:rPr>
          <w:sz w:val="28"/>
          <w:szCs w:val="28"/>
          <w:rtl w:val="0"/>
          <w:lang w:val="en-US"/>
        </w:rPr>
        <w:t>Mt 23</w:t>
      </w:r>
      <w:r>
        <w:rPr>
          <w:sz w:val="28"/>
          <w:szCs w:val="28"/>
          <w:rtl w:val="0"/>
        </w:rPr>
        <w:t>.</w:t>
      </w:r>
    </w:p>
    <w:p>
      <w:pPr>
        <w:pStyle w:val="Heading 3 &quot;1&quot;"/>
        <w:numPr>
          <w:ilvl w:val="2"/>
          <w:numId w:val="119"/>
        </w:numPr>
        <w:ind w:left="1140"/>
        <w:rPr>
          <w:position w:val="0"/>
          <w:sz w:val="28"/>
          <w:szCs w:val="28"/>
        </w:rPr>
      </w:pPr>
      <w:r>
        <w:rPr>
          <w:sz w:val="28"/>
          <w:szCs w:val="28"/>
          <w:rtl w:val="0"/>
          <w:lang w:val="en-US"/>
        </w:rPr>
        <w:t xml:space="preserve">Used the same language relative to Scripture being fulfilled in himself and the events surrounding him, whether speaking to the people, the apostles, or the Father. Was he accommodating the prejudices of the Father?? Cmpr., e.g., </w:t>
      </w:r>
      <w:r>
        <w:rPr>
          <w:sz w:val="28"/>
          <w:szCs w:val="28"/>
          <w:rtl w:val="0"/>
          <w:lang w:val="en-US"/>
        </w:rPr>
        <w:t>Mt 26:24,31</w:t>
      </w:r>
      <w:r>
        <w:rPr>
          <w:sz w:val="28"/>
          <w:szCs w:val="28"/>
          <w:rtl w:val="0"/>
          <w:lang w:val="en-US"/>
        </w:rPr>
        <w:t xml:space="preserve"> with </w:t>
      </w:r>
      <w:r>
        <w:rPr>
          <w:sz w:val="28"/>
          <w:szCs w:val="28"/>
          <w:rtl w:val="0"/>
          <w:lang w:val="en-US"/>
        </w:rPr>
        <w:t>Jn 17:12</w:t>
      </w:r>
      <w:r>
        <w:rPr>
          <w:sz w:val="28"/>
          <w:szCs w:val="28"/>
          <w:rtl w:val="0"/>
        </w:rPr>
        <w:t>.</w:t>
      </w:r>
    </w:p>
    <w:p>
      <w:pPr>
        <w:pStyle w:val="Heading 3 &quot;1&quot;"/>
        <w:numPr>
          <w:ilvl w:val="2"/>
          <w:numId w:val="119"/>
        </w:numPr>
        <w:ind w:left="1140"/>
        <w:rPr>
          <w:position w:val="0"/>
          <w:sz w:val="28"/>
          <w:szCs w:val="28"/>
        </w:rPr>
      </w:pPr>
      <w:r>
        <w:rPr>
          <w:sz w:val="28"/>
          <w:szCs w:val="28"/>
          <w:rtl w:val="0"/>
          <w:lang w:val="en-US"/>
        </w:rPr>
        <w:t>Moral character of Jesus? Implies that He was less than truthful.</w:t>
      </w:r>
    </w:p>
    <w:p>
      <w:pPr>
        <w:pStyle w:val="Heading 2 &quot;A&quot;"/>
        <w:numPr>
          <w:ilvl w:val="1"/>
          <w:numId w:val="119"/>
        </w:numPr>
        <w:ind w:left="780"/>
        <w:rPr>
          <w:position w:val="0"/>
          <w:sz w:val="28"/>
          <w:szCs w:val="28"/>
        </w:rPr>
      </w:pPr>
      <w:r>
        <w:rPr>
          <w:sz w:val="28"/>
          <w:szCs w:val="28"/>
          <w:rtl w:val="0"/>
        </w:rPr>
        <w:t>Must Make Choice</w:t>
      </w:r>
      <w:r>
        <w:rPr>
          <w:sz w:val="28"/>
          <w:szCs w:val="28"/>
          <w:rtl w:val="0"/>
        </w:rPr>
        <w:t>!</w:t>
      </w:r>
    </w:p>
    <w:p>
      <w:pPr>
        <w:pStyle w:val="bt .50"/>
        <w:ind w:left="840"/>
        <w:rPr>
          <w:sz w:val="28"/>
          <w:szCs w:val="28"/>
        </w:rPr>
      </w:pPr>
      <w:r>
        <w:rPr>
          <w:sz w:val="28"/>
          <w:szCs w:val="28"/>
          <w:rtl w:val="0"/>
          <w:lang w:val="en-US"/>
        </w:rPr>
        <w:t>Cannot hold this view and believe in Jesus as a good and wise man, much less as the Son of God! To hold this view is to deny the Christ of the  Bible. Don</w:t>
      </w:r>
      <w:r>
        <w:rPr>
          <w:rFonts w:hAnsi="Times New Roman" w:hint="default"/>
          <w:sz w:val="28"/>
          <w:szCs w:val="28"/>
          <w:rtl w:val="0"/>
          <w:lang w:val="fr-FR"/>
        </w:rPr>
        <w:t>’</w:t>
      </w:r>
      <w:r>
        <w:rPr>
          <w:sz w:val="28"/>
          <w:szCs w:val="28"/>
          <w:rtl w:val="0"/>
          <w:lang w:val="en-US"/>
        </w:rPr>
        <w:t>t be deceived by those who claim both.</w:t>
      </w:r>
      <w:r>
        <w:rPr>
          <w:sz w:val="28"/>
          <w:szCs w:val="28"/>
          <w:vertAlign w:val="superscript"/>
        </w:rPr>
        <w:endnoteReference w:id="47"/>
      </w:r>
    </w:p>
    <w:p>
      <w:pPr>
        <w:pStyle w:val="Heading 1 &quot;I&quot;"/>
        <w:numPr>
          <w:ilvl w:val="0"/>
          <w:numId w:val="119"/>
        </w:numPr>
        <w:ind w:left="546"/>
        <w:rPr>
          <w:position w:val="0"/>
          <w:sz w:val="28"/>
          <w:szCs w:val="28"/>
        </w:rPr>
      </w:pPr>
      <w:r>
        <w:rPr>
          <w:rFonts w:ascii="Helvetica"/>
          <w:sz w:val="28"/>
          <w:szCs w:val="28"/>
          <w:rtl w:val="0"/>
        </w:rPr>
        <w:t>STANDARD, BLUEPRINT, AUTHORITY</w:t>
      </w:r>
    </w:p>
    <w:p>
      <w:pPr>
        <w:pStyle w:val="Heading 2 &quot;A&quot;"/>
        <w:numPr>
          <w:ilvl w:val="1"/>
          <w:numId w:val="119"/>
        </w:numPr>
        <w:ind w:left="780"/>
        <w:rPr>
          <w:position w:val="0"/>
          <w:sz w:val="28"/>
          <w:szCs w:val="28"/>
        </w:rPr>
      </w:pPr>
      <w:r>
        <w:rPr>
          <w:sz w:val="28"/>
          <w:szCs w:val="28"/>
          <w:rtl w:val="0"/>
          <w:lang w:val="en-US"/>
        </w:rPr>
        <w:t>Scriptures as a Pattern</w:t>
      </w:r>
    </w:p>
    <w:p>
      <w:pPr>
        <w:pStyle w:val="bt .50"/>
        <w:ind w:left="840"/>
        <w:rPr>
          <w:sz w:val="28"/>
          <w:szCs w:val="28"/>
        </w:rPr>
      </w:pPr>
      <w:r>
        <w:rPr>
          <w:sz w:val="28"/>
          <w:szCs w:val="28"/>
          <w:rtl w:val="0"/>
          <w:lang w:val="en-US"/>
        </w:rPr>
        <w:t xml:space="preserve">It is claimed that the Bible was not intended to be a blueprint of faith and practice, e.g., no </w:t>
      </w:r>
      <w:r>
        <w:rPr>
          <w:i w:val="1"/>
          <w:iCs w:val="1"/>
          <w:sz w:val="28"/>
          <w:szCs w:val="28"/>
          <w:rtl w:val="0"/>
        </w:rPr>
        <w:t>definite</w:t>
      </w:r>
      <w:r>
        <w:rPr>
          <w:sz w:val="28"/>
          <w:szCs w:val="28"/>
          <w:rtl w:val="0"/>
          <w:lang w:val="en-US"/>
        </w:rPr>
        <w:t xml:space="preserve"> revelation about church organization, work, or worship. Cry for a </w:t>
      </w:r>
      <w:r>
        <w:rPr>
          <w:rFonts w:hAnsi="Times New Roman" w:hint="default"/>
          <w:sz w:val="28"/>
          <w:szCs w:val="28"/>
          <w:rtl w:val="0"/>
        </w:rPr>
        <w:t>“</w:t>
      </w:r>
      <w:r>
        <w:rPr>
          <w:sz w:val="28"/>
          <w:szCs w:val="28"/>
          <w:rtl w:val="0"/>
          <w:lang w:val="en-US"/>
        </w:rPr>
        <w:t>New Hermeneutic.</w:t>
      </w:r>
      <w:r>
        <w:rPr>
          <w:rFonts w:hAnsi="Times New Roman" w:hint="default"/>
          <w:sz w:val="28"/>
          <w:szCs w:val="28"/>
          <w:rtl w:val="0"/>
        </w:rPr>
        <w:t xml:space="preserve">” </w:t>
      </w:r>
      <w:r>
        <w:rPr>
          <w:sz w:val="28"/>
          <w:szCs w:val="28"/>
          <w:rtl w:val="0"/>
          <w:lang w:val="en-US"/>
        </w:rPr>
        <w:t>No consensus on what that is, but agree the old must go. (</w:t>
      </w:r>
      <w:r>
        <w:rPr>
          <w:rFonts w:hAnsi="Times New Roman" w:hint="default"/>
          <w:sz w:val="28"/>
          <w:szCs w:val="28"/>
          <w:rtl w:val="0"/>
        </w:rPr>
        <w:t>“</w:t>
      </w:r>
      <w:r>
        <w:rPr>
          <w:sz w:val="28"/>
          <w:szCs w:val="28"/>
          <w:rtl w:val="0"/>
          <w:lang w:val="en-US"/>
        </w:rPr>
        <w:t>hermeneutics</w:t>
      </w:r>
      <w:r>
        <w:rPr>
          <w:rFonts w:hAnsi="Times New Roman" w:hint="default"/>
          <w:sz w:val="28"/>
          <w:szCs w:val="28"/>
          <w:rtl w:val="0"/>
        </w:rPr>
        <w:t xml:space="preserve">” </w:t>
      </w:r>
      <w:r>
        <w:rPr>
          <w:sz w:val="28"/>
          <w:szCs w:val="28"/>
          <w:rtl w:val="0"/>
        </w:rPr>
        <w:t xml:space="preserve">- </w:t>
      </w:r>
      <w:r>
        <w:rPr>
          <w:rFonts w:hAnsi="Times New Roman" w:hint="default"/>
          <w:sz w:val="28"/>
          <w:szCs w:val="28"/>
          <w:rtl w:val="0"/>
        </w:rPr>
        <w:t>“</w:t>
      </w:r>
      <w:r>
        <w:rPr>
          <w:sz w:val="28"/>
          <w:szCs w:val="28"/>
          <w:rtl w:val="0"/>
          <w:lang w:val="en-US"/>
        </w:rPr>
        <w:t>the science of interpretation; esp. the study of the principles of Biblical exegesis</w:t>
      </w:r>
      <w:r>
        <w:rPr>
          <w:rFonts w:hAnsi="Times New Roman" w:hint="default"/>
          <w:sz w:val="28"/>
          <w:szCs w:val="28"/>
          <w:rtl w:val="0"/>
        </w:rPr>
        <w:t xml:space="preserve">” </w:t>
      </w:r>
      <w:r>
        <w:rPr>
          <w:sz w:val="28"/>
          <w:szCs w:val="28"/>
          <w:rtl w:val="0"/>
        </w:rPr>
        <w:t xml:space="preserve">W.NWD). </w:t>
      </w:r>
    </w:p>
    <w:p>
      <w:pPr>
        <w:pStyle w:val="bt .50"/>
        <w:ind w:left="840"/>
        <w:rPr>
          <w:sz w:val="28"/>
          <w:szCs w:val="28"/>
        </w:rPr>
      </w:pPr>
    </w:p>
    <w:p>
      <w:pPr>
        <w:pStyle w:val="Heading 3 &quot;1&quot;"/>
        <w:numPr>
          <w:ilvl w:val="2"/>
          <w:numId w:val="119"/>
        </w:numPr>
        <w:ind w:left="1140"/>
        <w:rPr>
          <w:position w:val="0"/>
          <w:sz w:val="28"/>
          <w:szCs w:val="28"/>
        </w:rPr>
      </w:pPr>
      <w:r>
        <w:rPr>
          <w:sz w:val="28"/>
          <w:szCs w:val="28"/>
          <w:rtl w:val="0"/>
          <w:lang w:val="nl-NL"/>
        </w:rPr>
        <w:t xml:space="preserve">See </w:t>
      </w:r>
      <w:r>
        <w:rPr>
          <w:sz w:val="28"/>
          <w:szCs w:val="28"/>
          <w:rtl w:val="0"/>
          <w:lang w:val="en-US"/>
        </w:rPr>
        <w:t>p</w:t>
      </w:r>
      <w:r>
        <w:rPr>
          <w:sz w:val="28"/>
          <w:szCs w:val="28"/>
          <w:rtl w:val="0"/>
          <w:lang w:val="en-US"/>
        </w:rPr>
        <w:t>revious lessons</w:t>
      </w:r>
    </w:p>
    <w:p>
      <w:pPr>
        <w:pStyle w:val="bt .75"/>
        <w:ind w:left="1260"/>
        <w:rPr>
          <w:sz w:val="28"/>
          <w:szCs w:val="28"/>
        </w:rPr>
      </w:pPr>
      <w:r>
        <w:rPr>
          <w:rFonts w:ascii="Times New Roman"/>
          <w:sz w:val="28"/>
          <w:szCs w:val="28"/>
          <w:rtl w:val="0"/>
          <w:lang w:val="nl-NL"/>
        </w:rPr>
        <w:t xml:space="preserve">See </w:t>
      </w:r>
      <w:r>
        <w:rPr>
          <w:rFonts w:ascii="Times New Roman"/>
          <w:sz w:val="28"/>
          <w:szCs w:val="28"/>
          <w:rtl w:val="0"/>
          <w:lang w:val="en-US"/>
        </w:rPr>
        <w:t>Jer 6:16</w:t>
      </w:r>
      <w:r>
        <w:rPr>
          <w:rFonts w:ascii="Times New Roman"/>
          <w:sz w:val="28"/>
          <w:szCs w:val="28"/>
          <w:rtl w:val="0"/>
        </w:rPr>
        <w:t>.</w:t>
      </w:r>
    </w:p>
    <w:p>
      <w:pPr>
        <w:pStyle w:val="Heading 3 &quot;1&quot;"/>
        <w:numPr>
          <w:ilvl w:val="2"/>
          <w:numId w:val="119"/>
        </w:numPr>
        <w:ind w:left="1140"/>
        <w:rPr>
          <w:position w:val="0"/>
          <w:sz w:val="28"/>
          <w:szCs w:val="28"/>
        </w:rPr>
      </w:pPr>
      <w:r>
        <w:rPr>
          <w:sz w:val="28"/>
          <w:szCs w:val="28"/>
          <w:rtl w:val="0"/>
          <w:lang w:val="en-US"/>
        </w:rPr>
        <w:t>Consequences of modernism</w:t>
      </w:r>
      <w:r>
        <w:rPr>
          <w:rFonts w:hAnsi="Helvetica" w:hint="default"/>
          <w:sz w:val="28"/>
          <w:szCs w:val="28"/>
          <w:rtl w:val="0"/>
          <w:lang w:val="fr-FR"/>
        </w:rPr>
        <w:t>’</w:t>
      </w:r>
      <w:r>
        <w:rPr>
          <w:sz w:val="28"/>
          <w:szCs w:val="28"/>
          <w:rtl w:val="0"/>
        </w:rPr>
        <w:t>s position</w:t>
      </w:r>
    </w:p>
    <w:p>
      <w:pPr>
        <w:pStyle w:val="Heading 4 &quot;a&quot;"/>
        <w:numPr>
          <w:ilvl w:val="3"/>
          <w:numId w:val="119"/>
        </w:numPr>
        <w:ind w:left="1500"/>
        <w:rPr>
          <w:position w:val="0"/>
          <w:sz w:val="28"/>
          <w:szCs w:val="28"/>
        </w:rPr>
      </w:pPr>
      <w:r>
        <w:rPr>
          <w:sz w:val="28"/>
          <w:szCs w:val="28"/>
          <w:rtl w:val="0"/>
          <w:lang w:val="en-US"/>
        </w:rPr>
        <w:t>If NO standard, then...</w:t>
      </w:r>
    </w:p>
    <w:p>
      <w:pPr>
        <w:pStyle w:val="Heading 5 1)"/>
        <w:numPr>
          <w:ilvl w:val="4"/>
          <w:numId w:val="120"/>
        </w:numPr>
        <w:spacing w:before="140"/>
        <w:ind w:left="1860"/>
        <w:rPr>
          <w:position w:val="0"/>
          <w:sz w:val="28"/>
          <w:szCs w:val="28"/>
        </w:rPr>
      </w:pPr>
      <w:r>
        <w:rPr>
          <w:sz w:val="28"/>
          <w:szCs w:val="28"/>
          <w:rtl w:val="0"/>
        </w:rPr>
        <w:t xml:space="preserve">Hitler a </w:t>
      </w:r>
      <w:r>
        <w:rPr>
          <w:rFonts w:hAnsi="Times New Roman" w:hint="default"/>
          <w:sz w:val="28"/>
          <w:szCs w:val="28"/>
          <w:rtl w:val="0"/>
        </w:rPr>
        <w:t>“</w:t>
      </w:r>
      <w:r>
        <w:rPr>
          <w:sz w:val="28"/>
          <w:szCs w:val="28"/>
          <w:rtl w:val="0"/>
          <w:lang w:val="nl-NL"/>
        </w:rPr>
        <w:t>good</w:t>
      </w:r>
      <w:r>
        <w:rPr>
          <w:rFonts w:hAnsi="Times New Roman" w:hint="default"/>
          <w:sz w:val="28"/>
          <w:szCs w:val="28"/>
          <w:rtl w:val="0"/>
        </w:rPr>
        <w:t xml:space="preserve">” </w:t>
      </w:r>
      <w:r>
        <w:rPr>
          <w:sz w:val="28"/>
          <w:szCs w:val="28"/>
          <w:rtl w:val="0"/>
        </w:rPr>
        <w:t>man?</w:t>
      </w:r>
    </w:p>
    <w:p>
      <w:pPr>
        <w:pStyle w:val="Heading 5 1)"/>
        <w:numPr>
          <w:ilvl w:val="4"/>
          <w:numId w:val="120"/>
        </w:numPr>
        <w:spacing w:before="140"/>
        <w:ind w:left="1860"/>
        <w:rPr>
          <w:position w:val="0"/>
          <w:sz w:val="28"/>
          <w:szCs w:val="28"/>
        </w:rPr>
      </w:pPr>
      <w:r>
        <w:rPr>
          <w:sz w:val="28"/>
          <w:szCs w:val="28"/>
          <w:rtl w:val="0"/>
          <w:lang w:val="sv-SE"/>
        </w:rPr>
        <w:t xml:space="preserve">Condemn </w:t>
      </w:r>
      <w:r>
        <w:rPr>
          <w:rFonts w:hAnsi="Times New Roman" w:hint="default"/>
          <w:sz w:val="28"/>
          <w:szCs w:val="28"/>
          <w:rtl w:val="0"/>
        </w:rPr>
        <w:t>“</w:t>
      </w:r>
      <w:r>
        <w:rPr>
          <w:sz w:val="28"/>
          <w:szCs w:val="28"/>
          <w:rtl w:val="0"/>
        </w:rPr>
        <w:t>Phariseeism</w:t>
      </w:r>
      <w:r>
        <w:rPr>
          <w:rFonts w:hAnsi="Times New Roman" w:hint="default"/>
          <w:sz w:val="28"/>
          <w:szCs w:val="28"/>
          <w:rtl w:val="0"/>
        </w:rPr>
        <w:t xml:space="preserve">” </w:t>
      </w:r>
      <w:r>
        <w:rPr>
          <w:sz w:val="28"/>
          <w:szCs w:val="28"/>
          <w:rtl w:val="0"/>
          <w:lang w:val="en-US"/>
        </w:rPr>
        <w:t>- How?</w:t>
      </w:r>
    </w:p>
    <w:p>
      <w:pPr>
        <w:pStyle w:val="Heading 5 1)"/>
        <w:numPr>
          <w:ilvl w:val="4"/>
          <w:numId w:val="120"/>
        </w:numPr>
        <w:spacing w:before="140"/>
        <w:ind w:left="1860"/>
        <w:rPr>
          <w:position w:val="0"/>
          <w:sz w:val="28"/>
          <w:szCs w:val="28"/>
        </w:rPr>
      </w:pPr>
      <w:r>
        <w:rPr>
          <w:sz w:val="28"/>
          <w:szCs w:val="28"/>
          <w:rtl w:val="0"/>
          <w:lang w:val="en-US"/>
        </w:rPr>
        <w:t>What</w:t>
      </w:r>
      <w:r>
        <w:rPr>
          <w:rFonts w:hAnsi="Times New Roman" w:hint="default"/>
          <w:sz w:val="28"/>
          <w:szCs w:val="28"/>
          <w:rtl w:val="0"/>
          <w:lang w:val="fr-FR"/>
        </w:rPr>
        <w:t>’</w:t>
      </w:r>
      <w:r>
        <w:rPr>
          <w:sz w:val="28"/>
          <w:szCs w:val="28"/>
          <w:rtl w:val="0"/>
        </w:rPr>
        <w:t xml:space="preserve">s </w:t>
      </w:r>
      <w:r>
        <w:rPr>
          <w:rFonts w:hAnsi="Times New Roman" w:hint="default"/>
          <w:sz w:val="28"/>
          <w:szCs w:val="28"/>
          <w:rtl w:val="0"/>
        </w:rPr>
        <w:t>“</w:t>
      </w:r>
      <w:r>
        <w:rPr>
          <w:sz w:val="28"/>
          <w:szCs w:val="28"/>
          <w:rtl w:val="0"/>
        </w:rPr>
        <w:t>moral</w:t>
      </w:r>
      <w:r>
        <w:rPr>
          <w:rFonts w:hAnsi="Times New Roman" w:hint="default"/>
          <w:sz w:val="28"/>
          <w:szCs w:val="28"/>
          <w:rtl w:val="0"/>
        </w:rPr>
        <w:t>”</w:t>
      </w:r>
      <w:r>
        <w:rPr>
          <w:sz w:val="28"/>
          <w:szCs w:val="28"/>
          <w:rtl w:val="0"/>
        </w:rPr>
        <w:t>?</w:t>
      </w:r>
    </w:p>
    <w:p>
      <w:pPr>
        <w:pStyle w:val="Heading 5 1)"/>
        <w:numPr>
          <w:ilvl w:val="4"/>
          <w:numId w:val="120"/>
        </w:numPr>
        <w:spacing w:before="140"/>
        <w:ind w:left="1860"/>
        <w:rPr>
          <w:position w:val="0"/>
          <w:sz w:val="28"/>
          <w:szCs w:val="28"/>
        </w:rPr>
      </w:pPr>
      <w:r>
        <w:rPr>
          <w:rFonts w:hAnsi="Times New Roman" w:hint="default"/>
          <w:sz w:val="28"/>
          <w:szCs w:val="28"/>
          <w:rtl w:val="0"/>
        </w:rPr>
        <w:t>“</w:t>
      </w:r>
      <w:r>
        <w:rPr>
          <w:sz w:val="28"/>
          <w:szCs w:val="28"/>
          <w:rtl w:val="0"/>
          <w:lang w:val="en-US"/>
        </w:rPr>
        <w:t>What must I do to be saved?</w:t>
      </w:r>
      <w:r>
        <w:rPr>
          <w:rFonts w:hAnsi="Times New Roman" w:hint="default"/>
          <w:sz w:val="28"/>
          <w:szCs w:val="28"/>
          <w:rtl w:val="0"/>
        </w:rPr>
        <w:t xml:space="preserve">” </w:t>
      </w:r>
      <w:r>
        <w:rPr>
          <w:sz w:val="28"/>
          <w:szCs w:val="28"/>
          <w:rtl w:val="0"/>
          <w:lang w:val="en-US"/>
        </w:rPr>
        <w:t xml:space="preserve">- No definite answer! No </w:t>
      </w:r>
      <w:r>
        <w:rPr>
          <w:rFonts w:hAnsi="Times New Roman" w:hint="default"/>
          <w:sz w:val="28"/>
          <w:szCs w:val="28"/>
          <w:rtl w:val="0"/>
        </w:rPr>
        <w:t>“</w:t>
      </w:r>
      <w:r>
        <w:rPr>
          <w:sz w:val="28"/>
          <w:szCs w:val="28"/>
          <w:rtl w:val="0"/>
        </w:rPr>
        <w:t>plan.</w:t>
      </w:r>
      <w:r>
        <w:rPr>
          <w:rFonts w:hAnsi="Times New Roman" w:hint="default"/>
          <w:sz w:val="28"/>
          <w:szCs w:val="28"/>
          <w:rtl w:val="0"/>
        </w:rPr>
        <w:t>”</w:t>
      </w:r>
    </w:p>
    <w:p>
      <w:pPr>
        <w:pStyle w:val="Heading 5 1)"/>
        <w:numPr>
          <w:ilvl w:val="4"/>
          <w:numId w:val="120"/>
        </w:numPr>
        <w:spacing w:before="140"/>
        <w:ind w:left="1860"/>
        <w:rPr>
          <w:position w:val="0"/>
          <w:sz w:val="28"/>
          <w:szCs w:val="28"/>
        </w:rPr>
      </w:pPr>
      <w:r>
        <w:rPr>
          <w:sz w:val="28"/>
          <w:szCs w:val="28"/>
          <w:rtl w:val="0"/>
          <w:lang w:val="en-US"/>
        </w:rPr>
        <w:t xml:space="preserve">Leaves us with confusion, anarchy. </w:t>
      </w:r>
    </w:p>
    <w:p>
      <w:pPr>
        <w:pStyle w:val="bt 1.25"/>
        <w:ind w:left="2100"/>
        <w:rPr>
          <w:sz w:val="28"/>
          <w:szCs w:val="28"/>
        </w:rPr>
      </w:pPr>
      <w:r>
        <w:rPr>
          <w:sz w:val="28"/>
          <w:szCs w:val="28"/>
          <w:rtl w:val="0"/>
        </w:rPr>
        <w:t>“</w:t>
      </w:r>
      <w:r>
        <w:rPr>
          <w:rFonts w:ascii="Times New Roman"/>
          <w:sz w:val="28"/>
          <w:szCs w:val="28"/>
          <w:rtl w:val="0"/>
          <w:lang w:val="en-US"/>
        </w:rPr>
        <w:t>Every man do what is right in his own eyes.</w:t>
      </w:r>
      <w:r>
        <w:rPr>
          <w:sz w:val="28"/>
          <w:szCs w:val="28"/>
          <w:rtl w:val="0"/>
        </w:rPr>
        <w:t xml:space="preserve">” </w:t>
      </w:r>
      <w:r>
        <w:rPr>
          <w:rFonts w:ascii="Times New Roman"/>
          <w:sz w:val="28"/>
          <w:szCs w:val="28"/>
          <w:rtl w:val="0"/>
          <w:lang w:val="en-US"/>
        </w:rPr>
        <w:t>Witness state of religion today!</w:t>
      </w:r>
    </w:p>
    <w:p>
      <w:pPr>
        <w:pStyle w:val="Heading 4 &quot;a&quot;"/>
        <w:numPr>
          <w:ilvl w:val="3"/>
          <w:numId w:val="119"/>
        </w:numPr>
        <w:ind w:left="1500"/>
        <w:rPr>
          <w:position w:val="0"/>
          <w:sz w:val="28"/>
          <w:szCs w:val="28"/>
        </w:rPr>
      </w:pPr>
      <w:r>
        <w:rPr>
          <w:sz w:val="28"/>
          <w:szCs w:val="28"/>
          <w:rtl w:val="0"/>
          <w:lang w:val="en-US"/>
        </w:rPr>
        <w:t>If authoritative standard to ANY degree, then...</w:t>
      </w:r>
    </w:p>
    <w:p>
      <w:pPr>
        <w:pStyle w:val="Heading 5 1)"/>
        <w:numPr>
          <w:ilvl w:val="4"/>
          <w:numId w:val="121"/>
        </w:numPr>
        <w:ind w:left="1860"/>
        <w:rPr>
          <w:position w:val="0"/>
          <w:sz w:val="28"/>
          <w:szCs w:val="28"/>
        </w:rPr>
      </w:pPr>
      <w:r>
        <w:rPr>
          <w:sz w:val="28"/>
          <w:szCs w:val="28"/>
          <w:rtl w:val="0"/>
          <w:lang w:val="en-US"/>
        </w:rPr>
        <w:t xml:space="preserve">How detailed? How ascertain what part?  </w:t>
      </w:r>
    </w:p>
    <w:p>
      <w:pPr>
        <w:pStyle w:val="bt 1.25"/>
        <w:ind w:left="2100"/>
        <w:rPr>
          <w:sz w:val="28"/>
          <w:szCs w:val="28"/>
        </w:rPr>
      </w:pPr>
      <w:r>
        <w:rPr>
          <w:rFonts w:ascii="Times New Roman"/>
          <w:sz w:val="28"/>
          <w:szCs w:val="28"/>
          <w:rtl w:val="0"/>
          <w:lang w:val="en-US"/>
        </w:rPr>
        <w:t xml:space="preserve">Beware of </w:t>
      </w:r>
      <w:r>
        <w:rPr>
          <w:rFonts w:ascii="Times New Roman"/>
          <w:i w:val="1"/>
          <w:iCs w:val="1"/>
          <w:sz w:val="28"/>
          <w:szCs w:val="28"/>
          <w:rtl w:val="0"/>
          <w:lang w:val="en-US"/>
        </w:rPr>
        <w:t>subjectivism</w:t>
      </w:r>
      <w:r>
        <w:rPr>
          <w:rFonts w:ascii="Times New Roman"/>
          <w:sz w:val="28"/>
          <w:szCs w:val="28"/>
          <w:rtl w:val="0"/>
          <w:lang w:val="en-US"/>
        </w:rPr>
        <w:t xml:space="preserve">. This is answered by the age-old question: </w:t>
      </w:r>
      <w:r>
        <w:rPr>
          <w:sz w:val="28"/>
          <w:szCs w:val="28"/>
          <w:rtl w:val="0"/>
        </w:rPr>
        <w:t>“</w:t>
      </w:r>
      <w:r>
        <w:rPr>
          <w:rFonts w:ascii="Times New Roman"/>
          <w:sz w:val="28"/>
          <w:szCs w:val="28"/>
          <w:rtl w:val="0"/>
          <w:lang w:val="en-US"/>
        </w:rPr>
        <w:t>How is authority ascertained?</w:t>
      </w:r>
      <w:r>
        <w:rPr>
          <w:sz w:val="28"/>
          <w:szCs w:val="28"/>
          <w:rtl w:val="0"/>
        </w:rPr>
        <w:t xml:space="preserve">” </w:t>
      </w:r>
      <w:r>
        <w:rPr>
          <w:rFonts w:ascii="Times New Roman"/>
          <w:sz w:val="28"/>
          <w:szCs w:val="28"/>
          <w:rtl w:val="0"/>
          <w:lang w:val="en-US"/>
        </w:rPr>
        <w:t>See previous lessons.</w:t>
      </w:r>
    </w:p>
    <w:p>
      <w:pPr>
        <w:pStyle w:val="Heading 5 1)"/>
        <w:numPr>
          <w:ilvl w:val="4"/>
          <w:numId w:val="121"/>
        </w:numPr>
        <w:ind w:left="1860"/>
        <w:rPr>
          <w:position w:val="0"/>
          <w:sz w:val="28"/>
          <w:szCs w:val="28"/>
        </w:rPr>
      </w:pPr>
      <w:r>
        <w:rPr>
          <w:sz w:val="28"/>
          <w:szCs w:val="28"/>
          <w:rtl w:val="0"/>
        </w:rPr>
        <w:t xml:space="preserve">To </w:t>
      </w:r>
      <w:r>
        <w:rPr>
          <w:i w:val="1"/>
          <w:iCs w:val="1"/>
          <w:sz w:val="28"/>
          <w:szCs w:val="28"/>
          <w:rtl w:val="0"/>
          <w:lang w:val="en-US"/>
        </w:rPr>
        <w:t>whatever extent</w:t>
      </w:r>
      <w:r>
        <w:rPr>
          <w:rFonts w:hAnsi="Times New Roman" w:hint="default"/>
          <w:sz w:val="28"/>
          <w:szCs w:val="28"/>
          <w:rtl w:val="0"/>
        </w:rPr>
        <w:t>… “</w:t>
      </w:r>
      <w:r>
        <w:rPr>
          <w:sz w:val="28"/>
          <w:szCs w:val="28"/>
          <w:rtl w:val="0"/>
          <w:lang w:val="en-US"/>
        </w:rPr>
        <w:t>slaves of tyranny</w:t>
      </w:r>
      <w:r>
        <w:rPr>
          <w:rFonts w:hAnsi="Times New Roman" w:hint="default"/>
          <w:sz w:val="28"/>
          <w:szCs w:val="28"/>
          <w:rtl w:val="0"/>
        </w:rPr>
        <w:t>”</w:t>
      </w:r>
      <w:r>
        <w:rPr>
          <w:sz w:val="28"/>
          <w:szCs w:val="28"/>
          <w:rtl w:val="0"/>
        </w:rPr>
        <w:t xml:space="preserve">? </w:t>
      </w:r>
    </w:p>
    <w:p>
      <w:pPr>
        <w:pStyle w:val="bt 1.25"/>
        <w:ind w:left="2100"/>
        <w:rPr>
          <w:sz w:val="28"/>
          <w:szCs w:val="28"/>
        </w:rPr>
      </w:pPr>
      <w:r>
        <w:rPr>
          <w:rFonts w:ascii="Times New Roman"/>
          <w:sz w:val="28"/>
          <w:szCs w:val="28"/>
          <w:rtl w:val="0"/>
          <w:lang w:val="en-US"/>
        </w:rPr>
        <w:t>(But, authority for our good. See lesson #2.)</w:t>
      </w:r>
    </w:p>
    <w:p>
      <w:pPr>
        <w:pStyle w:val="Heading 2 &quot;A&quot;"/>
        <w:numPr>
          <w:ilvl w:val="1"/>
          <w:numId w:val="119"/>
        </w:numPr>
        <w:ind w:left="780"/>
        <w:rPr>
          <w:position w:val="0"/>
          <w:sz w:val="28"/>
          <w:szCs w:val="28"/>
        </w:rPr>
      </w:pPr>
      <w:r>
        <w:rPr>
          <w:sz w:val="28"/>
          <w:szCs w:val="28"/>
          <w:rtl w:val="0"/>
        </w:rPr>
        <w:t>Incomplete Canon</w:t>
      </w:r>
    </w:p>
    <w:p>
      <w:pPr>
        <w:pStyle w:val="bt .50"/>
        <w:ind w:left="840"/>
        <w:rPr>
          <w:sz w:val="28"/>
          <w:szCs w:val="28"/>
        </w:rPr>
      </w:pPr>
      <w:r>
        <w:rPr>
          <w:sz w:val="28"/>
          <w:szCs w:val="28"/>
          <w:rtl w:val="0"/>
          <w:lang w:val="en-US"/>
        </w:rPr>
        <w:t>The claim is made that since the canon was not complete until the fourth century, the Christians of the 1st century could not have used the 27 books of the NT as a pattern.</w:t>
      </w:r>
      <w:r>
        <w:rPr>
          <w:sz w:val="28"/>
          <w:szCs w:val="28"/>
          <w:vertAlign w:val="superscript"/>
        </w:rPr>
        <w:endnoteReference w:id="48"/>
      </w:r>
    </w:p>
    <w:p>
      <w:pPr>
        <w:pStyle w:val="Heading 3 &quot;1&quot;"/>
        <w:numPr>
          <w:ilvl w:val="2"/>
          <w:numId w:val="119"/>
        </w:numPr>
        <w:ind w:left="1140"/>
        <w:rPr>
          <w:position w:val="0"/>
          <w:sz w:val="28"/>
          <w:szCs w:val="28"/>
        </w:rPr>
      </w:pPr>
      <w:r>
        <w:rPr>
          <w:sz w:val="28"/>
          <w:szCs w:val="28"/>
          <w:rtl w:val="0"/>
          <w:lang w:val="en-US"/>
        </w:rPr>
        <w:t xml:space="preserve">Authority based on inspiration, not </w:t>
      </w:r>
      <w:r>
        <w:rPr>
          <w:rFonts w:hAnsi="Helvetica" w:hint="default"/>
          <w:sz w:val="28"/>
          <w:szCs w:val="28"/>
          <w:rtl w:val="0"/>
        </w:rPr>
        <w:t>“</w:t>
      </w:r>
      <w:r>
        <w:rPr>
          <w:sz w:val="28"/>
          <w:szCs w:val="28"/>
          <w:rtl w:val="0"/>
          <w:lang w:val="en-US"/>
        </w:rPr>
        <w:t>canonicity</w:t>
      </w:r>
      <w:r>
        <w:rPr>
          <w:rFonts w:hAnsi="Helvetica" w:hint="default"/>
          <w:sz w:val="28"/>
          <w:szCs w:val="28"/>
          <w:rtl w:val="0"/>
        </w:rPr>
        <w:t>”</w:t>
      </w:r>
    </w:p>
    <w:p>
      <w:pPr>
        <w:pStyle w:val="Heading 4 &quot;a&quot;"/>
        <w:numPr>
          <w:ilvl w:val="3"/>
          <w:numId w:val="119"/>
        </w:numPr>
        <w:ind w:left="1500"/>
        <w:rPr>
          <w:position w:val="0"/>
          <w:sz w:val="28"/>
          <w:szCs w:val="28"/>
        </w:rPr>
      </w:pPr>
      <w:r>
        <w:rPr>
          <w:sz w:val="28"/>
          <w:szCs w:val="28"/>
          <w:rtl w:val="0"/>
          <w:lang w:val="en-US"/>
        </w:rPr>
        <w:t xml:space="preserve">Authoritative </w:t>
      </w:r>
      <w:r>
        <w:rPr>
          <w:sz w:val="28"/>
          <w:szCs w:val="28"/>
          <w:rtl w:val="0"/>
          <w:lang w:val="en-US"/>
        </w:rPr>
        <w:t>-</w:t>
      </w:r>
      <w:r>
        <w:rPr>
          <w:sz w:val="28"/>
          <w:szCs w:val="28"/>
          <w:rtl w:val="0"/>
        </w:rPr>
        <w:t xml:space="preserve"> H</w:t>
      </w:r>
      <w:r>
        <w:rPr>
          <w:sz w:val="28"/>
          <w:szCs w:val="28"/>
          <w:rtl w:val="0"/>
          <w:lang w:val="en-US"/>
        </w:rPr>
        <w:t>oly Spirit</w:t>
      </w:r>
    </w:p>
    <w:p>
      <w:pPr>
        <w:pStyle w:val="bt 1.00"/>
        <w:ind w:left="1680"/>
        <w:rPr>
          <w:sz w:val="28"/>
          <w:szCs w:val="28"/>
        </w:rPr>
      </w:pPr>
      <w:r>
        <w:rPr>
          <w:rFonts w:ascii="Times New Roman"/>
          <w:sz w:val="28"/>
          <w:szCs w:val="28"/>
          <w:rtl w:val="0"/>
          <w:lang w:val="en-US"/>
        </w:rPr>
        <w:t>Since what made a book authoritative was that it was written under the guidance of the Holy Spirit, it was authoritative and part of the pattern the moment it was written! See previous lessons.</w:t>
      </w:r>
    </w:p>
    <w:p>
      <w:pPr>
        <w:pStyle w:val="Heading 4 &quot;a&quot;"/>
        <w:numPr>
          <w:ilvl w:val="3"/>
          <w:numId w:val="119"/>
        </w:numPr>
        <w:ind w:left="1500"/>
        <w:rPr>
          <w:position w:val="0"/>
          <w:sz w:val="28"/>
          <w:szCs w:val="28"/>
        </w:rPr>
      </w:pPr>
      <w:r>
        <w:rPr>
          <w:rFonts w:hAnsi="Times New Roman" w:hint="default"/>
          <w:sz w:val="28"/>
          <w:szCs w:val="28"/>
          <w:rtl w:val="0"/>
        </w:rPr>
        <w:t>“</w:t>
      </w:r>
      <w:r>
        <w:rPr>
          <w:sz w:val="28"/>
          <w:szCs w:val="28"/>
          <w:rtl w:val="0"/>
        </w:rPr>
        <w:t>Canon</w:t>
      </w:r>
      <w:r>
        <w:rPr>
          <w:rFonts w:hAnsi="Times New Roman" w:hint="default"/>
          <w:sz w:val="28"/>
          <w:szCs w:val="28"/>
          <w:rtl w:val="0"/>
        </w:rPr>
        <w:t xml:space="preserve">” </w:t>
      </w:r>
    </w:p>
    <w:p>
      <w:pPr>
        <w:pStyle w:val="bt 1.00"/>
        <w:ind w:left="1680"/>
        <w:rPr>
          <w:sz w:val="28"/>
          <w:szCs w:val="28"/>
        </w:rPr>
      </w:pPr>
      <w:r>
        <w:rPr>
          <w:sz w:val="28"/>
          <w:szCs w:val="28"/>
          <w:rtl w:val="0"/>
        </w:rPr>
        <w:t>“</w:t>
      </w:r>
      <w:r>
        <w:rPr>
          <w:rFonts w:ascii="Times New Roman"/>
          <w:sz w:val="28"/>
          <w:szCs w:val="28"/>
          <w:rtl w:val="0"/>
        </w:rPr>
        <w:t>Canon</w:t>
      </w:r>
      <w:r>
        <w:rPr>
          <w:sz w:val="28"/>
          <w:szCs w:val="28"/>
          <w:rtl w:val="0"/>
        </w:rPr>
        <w:t xml:space="preserve">” </w:t>
      </w:r>
      <w:r>
        <w:rPr>
          <w:rFonts w:ascii="Times New Roman"/>
          <w:sz w:val="28"/>
          <w:szCs w:val="28"/>
          <w:rtl w:val="0"/>
          <w:lang w:val="en-US"/>
        </w:rPr>
        <w:t>was used by Origen to mean a rule of faith, the standard by which we measure.</w:t>
      </w:r>
      <w:r>
        <w:rPr>
          <w:sz w:val="28"/>
          <w:szCs w:val="28"/>
          <w:vertAlign w:val="superscript"/>
        </w:rPr>
        <w:endnoteReference w:id="49"/>
      </w:r>
      <w:r>
        <w:rPr>
          <w:rFonts w:ascii="Times New Roman"/>
          <w:sz w:val="28"/>
          <w:szCs w:val="28"/>
          <w:rtl w:val="0"/>
          <w:lang w:val="en-US"/>
        </w:rPr>
        <w:t xml:space="preserve"> In this sense a book was </w:t>
      </w:r>
      <w:r>
        <w:rPr>
          <w:sz w:val="28"/>
          <w:szCs w:val="28"/>
          <w:rtl w:val="0"/>
        </w:rPr>
        <w:t>“</w:t>
      </w:r>
      <w:r>
        <w:rPr>
          <w:rFonts w:ascii="Times New Roman"/>
          <w:sz w:val="28"/>
          <w:szCs w:val="28"/>
          <w:rtl w:val="0"/>
          <w:lang w:val="es-ES_tradnl"/>
        </w:rPr>
        <w:t>canonical</w:t>
      </w:r>
      <w:r>
        <w:rPr>
          <w:sz w:val="28"/>
          <w:szCs w:val="28"/>
          <w:rtl w:val="0"/>
        </w:rPr>
        <w:t xml:space="preserve">” </w:t>
      </w:r>
      <w:r>
        <w:rPr>
          <w:rFonts w:ascii="Times New Roman"/>
          <w:sz w:val="28"/>
          <w:szCs w:val="28"/>
          <w:rtl w:val="0"/>
          <w:lang w:val="en-US"/>
        </w:rPr>
        <w:t xml:space="preserve">when the ink was fresh (point #1). Later it came to mean, </w:t>
      </w:r>
      <w:r>
        <w:rPr>
          <w:sz w:val="28"/>
          <w:szCs w:val="28"/>
          <w:rtl w:val="0"/>
        </w:rPr>
        <w:t>“</w:t>
      </w:r>
      <w:r>
        <w:rPr>
          <w:rFonts w:ascii="Times New Roman"/>
          <w:sz w:val="28"/>
          <w:szCs w:val="28"/>
          <w:rtl w:val="0"/>
          <w:lang w:val="en-US"/>
        </w:rPr>
        <w:t>a list of books of the Bible officially accepted by a church or religious body as genuine</w:t>
      </w:r>
      <w:r>
        <w:rPr>
          <w:sz w:val="28"/>
          <w:szCs w:val="28"/>
          <w:rtl w:val="0"/>
        </w:rPr>
        <w:t xml:space="preserve">” </w:t>
      </w:r>
      <w:r>
        <w:rPr>
          <w:rFonts w:ascii="Times New Roman"/>
          <w:sz w:val="28"/>
          <w:szCs w:val="28"/>
          <w:rtl w:val="0"/>
          <w:lang w:val="en-US"/>
        </w:rPr>
        <w:t xml:space="preserve">W.NWD. But this latter sense is not what determines authority - church councils can only </w:t>
      </w:r>
      <w:r>
        <w:rPr>
          <w:rFonts w:ascii="Times New Roman"/>
          <w:i w:val="1"/>
          <w:iCs w:val="1"/>
          <w:sz w:val="28"/>
          <w:szCs w:val="28"/>
          <w:rtl w:val="0"/>
          <w:lang w:val="it-IT"/>
        </w:rPr>
        <w:t>recognize</w:t>
      </w:r>
      <w:r>
        <w:rPr>
          <w:rFonts w:ascii="Times New Roman"/>
          <w:sz w:val="28"/>
          <w:szCs w:val="28"/>
          <w:rtl w:val="0"/>
          <w:lang w:val="en-US"/>
        </w:rPr>
        <w:t xml:space="preserve"> a book as inspired and thus authoritative.</w:t>
      </w:r>
      <w:r>
        <w:rPr>
          <w:sz w:val="28"/>
          <w:szCs w:val="28"/>
          <w:vertAlign w:val="superscript"/>
        </w:rPr>
        <w:endnoteReference w:id="50"/>
      </w:r>
      <w:r>
        <w:rPr>
          <w:rFonts w:ascii="Times New Roman"/>
          <w:sz w:val="28"/>
          <w:szCs w:val="28"/>
          <w:rtl w:val="0"/>
        </w:rPr>
        <w:t xml:space="preserve"> </w:t>
      </w:r>
      <w:r>
        <w:rPr>
          <w:rFonts w:ascii="Times New Roman"/>
          <w:i w:val="1"/>
          <w:iCs w:val="1"/>
          <w:sz w:val="28"/>
          <w:szCs w:val="28"/>
          <w:rtl w:val="0"/>
          <w:lang w:val="en-US"/>
        </w:rPr>
        <w:t>If it was not authoritative when written, no church council could make it so 300 years later!</w:t>
      </w:r>
    </w:p>
    <w:p>
      <w:pPr>
        <w:pStyle w:val="Heading 3 &quot;1&quot;"/>
        <w:numPr>
          <w:ilvl w:val="2"/>
          <w:numId w:val="119"/>
        </w:numPr>
        <w:ind w:left="1140"/>
        <w:rPr>
          <w:position w:val="0"/>
          <w:sz w:val="28"/>
          <w:szCs w:val="28"/>
        </w:rPr>
      </w:pPr>
      <w:r>
        <w:rPr>
          <w:sz w:val="28"/>
          <w:szCs w:val="28"/>
          <w:rtl w:val="0"/>
          <w:lang w:val="en-US"/>
        </w:rPr>
        <w:t>The spoken word was as authoritative as the written word. 2Th 2:15</w:t>
      </w:r>
    </w:p>
    <w:p>
      <w:pPr>
        <w:pStyle w:val="Heading 3 &quot;1&quot;"/>
        <w:numPr>
          <w:ilvl w:val="2"/>
          <w:numId w:val="119"/>
        </w:numPr>
        <w:ind w:left="1140"/>
        <w:rPr>
          <w:position w:val="0"/>
          <w:sz w:val="28"/>
          <w:szCs w:val="28"/>
        </w:rPr>
      </w:pPr>
      <w:r>
        <w:rPr>
          <w:rFonts w:hAnsi="Helvetica" w:hint="default"/>
          <w:sz w:val="28"/>
          <w:szCs w:val="28"/>
          <w:rtl w:val="0"/>
        </w:rPr>
        <w:t>“</w:t>
      </w:r>
      <w:r>
        <w:rPr>
          <w:sz w:val="28"/>
          <w:szCs w:val="28"/>
          <w:rtl w:val="0"/>
          <w:lang w:val="da-DK"/>
        </w:rPr>
        <w:t>Once for all</w:t>
      </w:r>
      <w:r>
        <w:rPr>
          <w:rFonts w:hAnsi="Helvetica" w:hint="default"/>
          <w:sz w:val="28"/>
          <w:szCs w:val="28"/>
          <w:rtl w:val="0"/>
        </w:rPr>
        <w:t xml:space="preserve">” </w:t>
      </w:r>
      <w:r>
        <w:rPr>
          <w:sz w:val="28"/>
          <w:szCs w:val="28"/>
          <w:rtl w:val="0"/>
          <w:lang w:val="da-DK"/>
        </w:rPr>
        <w:t>delivered</w:t>
      </w:r>
    </w:p>
    <w:p>
      <w:pPr>
        <w:pStyle w:val="bt .75"/>
        <w:ind w:left="1260"/>
        <w:rPr>
          <w:sz w:val="28"/>
          <w:szCs w:val="28"/>
        </w:rPr>
      </w:pPr>
      <w:r>
        <w:rPr>
          <w:sz w:val="28"/>
          <w:szCs w:val="28"/>
          <w:rtl w:val="0"/>
        </w:rPr>
        <w:t>“</w:t>
      </w:r>
      <w:r>
        <w:rPr>
          <w:rFonts w:ascii="Times New Roman"/>
          <w:sz w:val="28"/>
          <w:szCs w:val="28"/>
          <w:rtl w:val="0"/>
          <w:lang w:val="en-US"/>
        </w:rPr>
        <w:t>The faith</w:t>
      </w:r>
      <w:r>
        <w:rPr>
          <w:sz w:val="28"/>
          <w:szCs w:val="28"/>
          <w:rtl w:val="0"/>
        </w:rPr>
        <w:t xml:space="preserve">” </w:t>
      </w:r>
      <w:r>
        <w:rPr>
          <w:rFonts w:ascii="Times New Roman"/>
          <w:sz w:val="28"/>
          <w:szCs w:val="28"/>
          <w:rtl w:val="0"/>
          <w:lang w:val="en-US"/>
        </w:rPr>
        <w:t xml:space="preserve">was </w:t>
      </w:r>
      <w:r>
        <w:rPr>
          <w:sz w:val="28"/>
          <w:szCs w:val="28"/>
          <w:rtl w:val="0"/>
        </w:rPr>
        <w:t>“</w:t>
      </w:r>
      <w:r>
        <w:rPr>
          <w:rFonts w:ascii="Times New Roman"/>
          <w:sz w:val="28"/>
          <w:szCs w:val="28"/>
          <w:rtl w:val="0"/>
          <w:lang w:val="en-US"/>
        </w:rPr>
        <w:t>once for all</w:t>
      </w:r>
      <w:r>
        <w:rPr>
          <w:sz w:val="28"/>
          <w:szCs w:val="28"/>
          <w:rtl w:val="0"/>
        </w:rPr>
        <w:t xml:space="preserve">” </w:t>
      </w:r>
      <w:r>
        <w:rPr>
          <w:rFonts w:ascii="Times New Roman"/>
          <w:sz w:val="28"/>
          <w:szCs w:val="28"/>
          <w:rtl w:val="0"/>
          <w:lang w:val="en-US"/>
        </w:rPr>
        <w:t xml:space="preserve">delivered. All else was measured against what was already delivered. </w:t>
      </w:r>
      <w:r>
        <w:rPr>
          <w:rFonts w:ascii="Times New Roman"/>
          <w:sz w:val="28"/>
          <w:szCs w:val="28"/>
          <w:rtl w:val="0"/>
          <w:lang w:val="en-US"/>
        </w:rPr>
        <w:t>Jude 3; Gal 1:6-9</w:t>
      </w:r>
    </w:p>
    <w:p>
      <w:pPr>
        <w:pStyle w:val="Heading 3 &quot;1&quot;"/>
        <w:numPr>
          <w:ilvl w:val="2"/>
          <w:numId w:val="119"/>
        </w:numPr>
        <w:ind w:left="1140"/>
        <w:rPr>
          <w:position w:val="0"/>
          <w:sz w:val="28"/>
          <w:szCs w:val="28"/>
        </w:rPr>
      </w:pPr>
      <w:r>
        <w:rPr>
          <w:rFonts w:hAnsi="Helvetica" w:hint="default"/>
          <w:sz w:val="28"/>
          <w:szCs w:val="28"/>
          <w:rtl w:val="0"/>
        </w:rPr>
        <w:t>“</w:t>
      </w:r>
      <w:r>
        <w:rPr>
          <w:sz w:val="28"/>
          <w:szCs w:val="28"/>
          <w:rtl w:val="0"/>
          <w:lang w:val="en-US"/>
        </w:rPr>
        <w:t>Distinguishing of spirits</w:t>
      </w:r>
      <w:r>
        <w:rPr>
          <w:rFonts w:hAnsi="Helvetica" w:hint="default"/>
          <w:sz w:val="28"/>
          <w:szCs w:val="28"/>
          <w:rtl w:val="0"/>
        </w:rPr>
        <w:t>”</w:t>
      </w:r>
    </w:p>
    <w:p>
      <w:pPr>
        <w:pStyle w:val="bt .75"/>
        <w:ind w:left="1260"/>
        <w:rPr>
          <w:sz w:val="28"/>
          <w:szCs w:val="28"/>
        </w:rPr>
      </w:pPr>
      <w:r>
        <w:rPr>
          <w:rFonts w:ascii="Times New Roman"/>
          <w:sz w:val="28"/>
          <w:szCs w:val="28"/>
          <w:rtl w:val="0"/>
          <w:lang w:val="en-US"/>
        </w:rPr>
        <w:t xml:space="preserve">The gift of </w:t>
      </w:r>
      <w:r>
        <w:rPr>
          <w:sz w:val="28"/>
          <w:szCs w:val="28"/>
          <w:rtl w:val="0"/>
        </w:rPr>
        <w:t>“</w:t>
      </w:r>
      <w:r>
        <w:rPr>
          <w:rFonts w:ascii="Times New Roman"/>
          <w:sz w:val="28"/>
          <w:szCs w:val="28"/>
          <w:rtl w:val="0"/>
          <w:lang w:val="en-US"/>
        </w:rPr>
        <w:t>distinguishing of spirits</w:t>
      </w:r>
      <w:r>
        <w:rPr>
          <w:sz w:val="28"/>
          <w:szCs w:val="28"/>
          <w:rtl w:val="0"/>
        </w:rPr>
        <w:t xml:space="preserve">” </w:t>
      </w:r>
      <w:r>
        <w:rPr>
          <w:rFonts w:ascii="Times New Roman"/>
          <w:sz w:val="28"/>
          <w:szCs w:val="28"/>
          <w:rtl w:val="0"/>
          <w:lang w:val="en-US"/>
        </w:rPr>
        <w:t xml:space="preserve">was possessed in the first century, enabling them to detect spurious claims of inspiration. </w:t>
      </w:r>
      <w:r>
        <w:rPr>
          <w:rFonts w:ascii="Times New Roman"/>
          <w:sz w:val="28"/>
          <w:szCs w:val="28"/>
          <w:rtl w:val="0"/>
          <w:lang w:val="en-US"/>
        </w:rPr>
        <w:t>1Co 12:10</w:t>
      </w:r>
    </w:p>
    <w:p>
      <w:pPr>
        <w:pStyle w:val="Heading 2 &quot;A&quot;"/>
        <w:numPr>
          <w:ilvl w:val="1"/>
          <w:numId w:val="119"/>
        </w:numPr>
        <w:ind w:left="780"/>
        <w:rPr>
          <w:position w:val="0"/>
          <w:sz w:val="28"/>
          <w:szCs w:val="28"/>
        </w:rPr>
      </w:pPr>
      <w:r>
        <w:rPr>
          <w:rFonts w:hAnsi="Helvetica" w:hint="default"/>
          <w:sz w:val="28"/>
          <w:szCs w:val="28"/>
          <w:rtl w:val="0"/>
        </w:rPr>
        <w:t>“</w:t>
      </w:r>
      <w:r>
        <w:rPr>
          <w:sz w:val="28"/>
          <w:szCs w:val="28"/>
          <w:rtl w:val="0"/>
        </w:rPr>
        <w:t>Legalism,</w:t>
      </w:r>
      <w:r>
        <w:rPr>
          <w:rFonts w:hAnsi="Helvetica" w:hint="default"/>
          <w:sz w:val="28"/>
          <w:szCs w:val="28"/>
          <w:rtl w:val="0"/>
        </w:rPr>
        <w:t>” “</w:t>
      </w:r>
      <w:r>
        <w:rPr>
          <w:sz w:val="28"/>
          <w:szCs w:val="28"/>
          <w:rtl w:val="0"/>
        </w:rPr>
        <w:t>Phariseeism</w:t>
      </w:r>
      <w:r>
        <w:rPr>
          <w:rFonts w:hAnsi="Helvetica" w:hint="default"/>
          <w:sz w:val="28"/>
          <w:szCs w:val="28"/>
          <w:rtl w:val="0"/>
        </w:rPr>
        <w:t>”</w:t>
      </w:r>
    </w:p>
    <w:p>
      <w:pPr>
        <w:pStyle w:val="bt .50"/>
        <w:ind w:left="840"/>
        <w:rPr>
          <w:sz w:val="28"/>
          <w:szCs w:val="28"/>
        </w:rPr>
      </w:pPr>
      <w:r>
        <w:rPr>
          <w:sz w:val="28"/>
          <w:szCs w:val="28"/>
          <w:rtl w:val="0"/>
          <w:lang w:val="en-US"/>
        </w:rPr>
        <w:t xml:space="preserve">Charge is that to emphasize the Scriptures so is </w:t>
      </w:r>
      <w:r>
        <w:rPr>
          <w:rFonts w:hAnsi="Times New Roman" w:hint="default"/>
          <w:sz w:val="28"/>
          <w:szCs w:val="28"/>
          <w:rtl w:val="0"/>
        </w:rPr>
        <w:t>“</w:t>
      </w:r>
      <w:r>
        <w:rPr>
          <w:sz w:val="28"/>
          <w:szCs w:val="28"/>
          <w:rtl w:val="0"/>
        </w:rPr>
        <w:t>legalism,</w:t>
      </w:r>
      <w:r>
        <w:rPr>
          <w:rFonts w:hAnsi="Times New Roman" w:hint="default"/>
          <w:sz w:val="28"/>
          <w:szCs w:val="28"/>
          <w:rtl w:val="0"/>
        </w:rPr>
        <w:t>” “</w:t>
      </w:r>
      <w:r>
        <w:rPr>
          <w:sz w:val="28"/>
          <w:szCs w:val="28"/>
          <w:rtl w:val="0"/>
        </w:rPr>
        <w:t>Phariseeism.</w:t>
      </w:r>
      <w:r>
        <w:rPr>
          <w:rFonts w:hAnsi="Times New Roman" w:hint="default"/>
          <w:sz w:val="28"/>
          <w:szCs w:val="28"/>
          <w:rtl w:val="0"/>
        </w:rPr>
        <w:t>”</w:t>
      </w:r>
    </w:p>
    <w:p>
      <w:pPr>
        <w:pStyle w:val="Heading 3 &quot;1&quot;"/>
        <w:numPr>
          <w:ilvl w:val="2"/>
          <w:numId w:val="119"/>
        </w:numPr>
        <w:ind w:left="1140"/>
        <w:rPr>
          <w:position w:val="0"/>
          <w:sz w:val="28"/>
          <w:szCs w:val="28"/>
        </w:rPr>
      </w:pPr>
      <w:r>
        <w:rPr>
          <w:rFonts w:hAnsi="Helvetica" w:hint="default"/>
          <w:sz w:val="28"/>
          <w:szCs w:val="28"/>
          <w:rtl w:val="0"/>
        </w:rPr>
        <w:t>“</w:t>
      </w:r>
      <w:r>
        <w:rPr>
          <w:sz w:val="28"/>
          <w:szCs w:val="28"/>
          <w:rtl w:val="0"/>
        </w:rPr>
        <w:t>Legalism</w:t>
      </w:r>
      <w:r>
        <w:rPr>
          <w:rFonts w:hAnsi="Helvetica" w:hint="default"/>
          <w:sz w:val="28"/>
          <w:szCs w:val="28"/>
          <w:rtl w:val="0"/>
        </w:rPr>
        <w:t>”</w:t>
      </w:r>
    </w:p>
    <w:p>
      <w:pPr>
        <w:pStyle w:val="bt .75"/>
        <w:ind w:left="1260"/>
        <w:rPr>
          <w:sz w:val="28"/>
          <w:szCs w:val="28"/>
        </w:rPr>
      </w:pPr>
      <w:r>
        <w:rPr>
          <w:sz w:val="28"/>
          <w:szCs w:val="28"/>
          <w:rtl w:val="0"/>
        </w:rPr>
        <w:t>“</w:t>
      </w:r>
      <w:r>
        <w:rPr>
          <w:rFonts w:ascii="Times New Roman"/>
          <w:sz w:val="28"/>
          <w:szCs w:val="28"/>
          <w:rtl w:val="0"/>
          <w:lang w:val="en-US"/>
        </w:rPr>
        <w:t xml:space="preserve">1. strict, often too strict and literal, adherence to law or to a moral code </w:t>
      </w:r>
    </w:p>
    <w:p>
      <w:pPr>
        <w:pStyle w:val="bt .75"/>
        <w:ind w:left="1260"/>
        <w:rPr>
          <w:sz w:val="28"/>
          <w:szCs w:val="28"/>
        </w:rPr>
      </w:pPr>
      <w:r>
        <w:rPr>
          <w:sz w:val="28"/>
          <w:szCs w:val="28"/>
          <w:rtl w:val="0"/>
        </w:rPr>
        <w:t>“</w:t>
      </w:r>
      <w:r>
        <w:rPr>
          <w:rFonts w:ascii="Times New Roman"/>
          <w:sz w:val="28"/>
          <w:szCs w:val="28"/>
          <w:rtl w:val="0"/>
          <w:lang w:val="en-US"/>
        </w:rPr>
        <w:t>2. Theol. the doctrine of salvation by good works</w:t>
      </w:r>
      <w:r>
        <w:rPr>
          <w:sz w:val="28"/>
          <w:szCs w:val="28"/>
          <w:rtl w:val="0"/>
        </w:rPr>
        <w:t xml:space="preserve">” </w:t>
      </w:r>
      <w:r>
        <w:rPr>
          <w:rFonts w:ascii="Times New Roman"/>
          <w:sz w:val="28"/>
          <w:szCs w:val="28"/>
          <w:rtl w:val="0"/>
        </w:rPr>
        <w:t>- WNWD</w:t>
      </w:r>
    </w:p>
    <w:p>
      <w:pPr>
        <w:pStyle w:val="Heading 4 &quot;a&quot;"/>
        <w:numPr>
          <w:ilvl w:val="3"/>
          <w:numId w:val="119"/>
        </w:numPr>
        <w:ind w:left="1500"/>
        <w:rPr>
          <w:position w:val="0"/>
          <w:sz w:val="28"/>
          <w:szCs w:val="28"/>
        </w:rPr>
      </w:pPr>
      <w:r>
        <w:rPr>
          <w:sz w:val="28"/>
          <w:szCs w:val="28"/>
          <w:rtl w:val="0"/>
          <w:lang w:val="en-US"/>
        </w:rPr>
        <w:t xml:space="preserve">If by </w:t>
      </w:r>
      <w:r>
        <w:rPr>
          <w:rFonts w:hAnsi="Times New Roman" w:hint="default"/>
          <w:sz w:val="28"/>
          <w:szCs w:val="28"/>
          <w:rtl w:val="0"/>
        </w:rPr>
        <w:t>“</w:t>
      </w:r>
      <w:r>
        <w:rPr>
          <w:sz w:val="28"/>
          <w:szCs w:val="28"/>
          <w:rtl w:val="0"/>
        </w:rPr>
        <w:t>strict</w:t>
      </w:r>
      <w:r>
        <w:rPr>
          <w:rFonts w:hAnsi="Times New Roman" w:hint="default"/>
          <w:sz w:val="28"/>
          <w:szCs w:val="28"/>
          <w:rtl w:val="0"/>
        </w:rPr>
        <w:t xml:space="preserve">” </w:t>
      </w:r>
      <w:r>
        <w:rPr>
          <w:sz w:val="28"/>
          <w:szCs w:val="28"/>
          <w:rtl w:val="0"/>
          <w:lang w:val="en-US"/>
        </w:rPr>
        <w:t xml:space="preserve">mean </w:t>
      </w:r>
      <w:r>
        <w:rPr>
          <w:rFonts w:hAnsi="Times New Roman" w:hint="default"/>
          <w:sz w:val="28"/>
          <w:szCs w:val="28"/>
          <w:rtl w:val="0"/>
        </w:rPr>
        <w:t>“</w:t>
      </w:r>
      <w:r>
        <w:rPr>
          <w:sz w:val="28"/>
          <w:szCs w:val="28"/>
          <w:rtl w:val="0"/>
          <w:lang w:val="en-US"/>
        </w:rPr>
        <w:t>exact, undeviating conformity to standards, rules, conditions...</w:t>
      </w:r>
      <w:r>
        <w:rPr>
          <w:rFonts w:hAnsi="Times New Roman" w:hint="default"/>
          <w:sz w:val="28"/>
          <w:szCs w:val="28"/>
          <w:rtl w:val="0"/>
        </w:rPr>
        <w:t xml:space="preserve">” </w:t>
      </w:r>
      <w:r>
        <w:rPr>
          <w:sz w:val="28"/>
          <w:szCs w:val="28"/>
          <w:rtl w:val="0"/>
          <w:lang w:val="en-US"/>
        </w:rPr>
        <w:t xml:space="preserve">(WNWD), let us pray we can plead guilty! </w:t>
      </w:r>
    </w:p>
    <w:p>
      <w:pPr>
        <w:pStyle w:val="bt 1.00"/>
        <w:ind w:left="1680"/>
        <w:rPr>
          <w:sz w:val="28"/>
          <w:szCs w:val="28"/>
        </w:rPr>
      </w:pPr>
      <w:r>
        <w:rPr>
          <w:rFonts w:ascii="Times New Roman"/>
          <w:sz w:val="28"/>
          <w:szCs w:val="28"/>
          <w:rtl w:val="0"/>
          <w:lang w:val="en-US"/>
        </w:rPr>
        <w:t>See lessons #1-10. That</w:t>
      </w:r>
      <w:r>
        <w:rPr>
          <w:sz w:val="28"/>
          <w:szCs w:val="28"/>
          <w:rtl w:val="0"/>
          <w:lang w:val="fr-FR"/>
        </w:rPr>
        <w:t>’</w:t>
      </w:r>
      <w:r>
        <w:rPr>
          <w:rFonts w:ascii="Times New Roman"/>
          <w:sz w:val="28"/>
          <w:szCs w:val="28"/>
          <w:rtl w:val="0"/>
          <w:lang w:val="en-US"/>
        </w:rPr>
        <w:t xml:space="preserve">s not </w:t>
      </w:r>
      <w:r>
        <w:rPr>
          <w:sz w:val="28"/>
          <w:szCs w:val="28"/>
          <w:rtl w:val="0"/>
        </w:rPr>
        <w:t>“</w:t>
      </w:r>
      <w:r>
        <w:rPr>
          <w:rFonts w:ascii="Times New Roman"/>
          <w:sz w:val="28"/>
          <w:szCs w:val="28"/>
          <w:rtl w:val="0"/>
          <w:lang w:val="nl-NL"/>
        </w:rPr>
        <w:t>too strict</w:t>
      </w:r>
      <w:r>
        <w:rPr>
          <w:sz w:val="28"/>
          <w:szCs w:val="28"/>
          <w:rtl w:val="0"/>
        </w:rPr>
        <w:t>”</w:t>
      </w:r>
      <w:r>
        <w:rPr>
          <w:rFonts w:ascii="Times New Roman"/>
          <w:sz w:val="28"/>
          <w:szCs w:val="28"/>
          <w:rtl w:val="0"/>
          <w:lang w:val="en-US"/>
        </w:rPr>
        <w:t xml:space="preserve">; rather those who reject the pattern of divine authority revealed in the Scriptures are </w:t>
      </w:r>
      <w:r>
        <w:rPr>
          <w:sz w:val="28"/>
          <w:szCs w:val="28"/>
          <w:rtl w:val="0"/>
        </w:rPr>
        <w:t>“</w:t>
      </w:r>
      <w:r>
        <w:rPr>
          <w:rFonts w:ascii="Times New Roman"/>
          <w:sz w:val="28"/>
          <w:szCs w:val="28"/>
          <w:rtl w:val="0"/>
          <w:lang w:val="nl-NL"/>
        </w:rPr>
        <w:t>too loose</w:t>
      </w:r>
      <w:r>
        <w:rPr>
          <w:sz w:val="28"/>
          <w:szCs w:val="28"/>
          <w:rtl w:val="0"/>
        </w:rPr>
        <w:t>”</w:t>
      </w:r>
      <w:r>
        <w:rPr>
          <w:rFonts w:ascii="Times New Roman"/>
          <w:sz w:val="28"/>
          <w:szCs w:val="28"/>
          <w:rtl w:val="0"/>
        </w:rPr>
        <w:t xml:space="preserve">! </w:t>
      </w:r>
      <w:r>
        <w:rPr>
          <w:rFonts w:ascii="Times New Roman"/>
          <w:sz w:val="28"/>
          <w:szCs w:val="28"/>
          <w:rtl w:val="0"/>
          <w:lang w:val="en-US"/>
        </w:rPr>
        <w:t>Mt 7:21-23; Lk 6:46</w:t>
      </w:r>
    </w:p>
    <w:p>
      <w:pPr>
        <w:pStyle w:val="Heading 4 &quot;a&quot;"/>
        <w:numPr>
          <w:ilvl w:val="3"/>
          <w:numId w:val="119"/>
        </w:numPr>
        <w:ind w:left="1500"/>
        <w:rPr>
          <w:position w:val="0"/>
          <w:sz w:val="28"/>
          <w:szCs w:val="28"/>
        </w:rPr>
      </w:pPr>
      <w:r>
        <w:rPr>
          <w:sz w:val="28"/>
          <w:szCs w:val="28"/>
          <w:rtl w:val="0"/>
          <w:lang w:val="en-US"/>
        </w:rPr>
        <w:t xml:space="preserve">If mean </w:t>
      </w:r>
      <w:r>
        <w:rPr>
          <w:rFonts w:hAnsi="Times New Roman" w:hint="default"/>
          <w:sz w:val="28"/>
          <w:szCs w:val="28"/>
          <w:rtl w:val="0"/>
        </w:rPr>
        <w:t>“</w:t>
      </w:r>
      <w:r>
        <w:rPr>
          <w:sz w:val="28"/>
          <w:szCs w:val="28"/>
          <w:rtl w:val="0"/>
          <w:lang w:val="en-US"/>
        </w:rPr>
        <w:t>salvation by good works</w:t>
      </w:r>
      <w:r>
        <w:rPr>
          <w:rFonts w:hAnsi="Times New Roman" w:hint="default"/>
          <w:sz w:val="28"/>
          <w:szCs w:val="28"/>
          <w:rtl w:val="0"/>
        </w:rPr>
        <w:t xml:space="preserve">” </w:t>
      </w:r>
      <w:r>
        <w:rPr>
          <w:i w:val="1"/>
          <w:iCs w:val="1"/>
          <w:sz w:val="28"/>
          <w:szCs w:val="28"/>
          <w:rtl w:val="0"/>
          <w:lang w:val="en-US"/>
        </w:rPr>
        <w:t>rather than by grace</w:t>
      </w:r>
      <w:r>
        <w:rPr>
          <w:sz w:val="28"/>
          <w:szCs w:val="28"/>
          <w:rtl w:val="0"/>
        </w:rPr>
        <w:t xml:space="preserve">, NOT guilty. </w:t>
      </w:r>
    </w:p>
    <w:p>
      <w:pPr>
        <w:pStyle w:val="bt 1.00"/>
        <w:ind w:left="1680"/>
        <w:rPr>
          <w:sz w:val="28"/>
          <w:szCs w:val="28"/>
        </w:rPr>
      </w:pPr>
      <w:r>
        <w:rPr>
          <w:rFonts w:ascii="Times New Roman"/>
          <w:sz w:val="28"/>
          <w:szCs w:val="28"/>
          <w:rtl w:val="0"/>
        </w:rPr>
        <w:t xml:space="preserve">But </w:t>
      </w:r>
      <w:r>
        <w:rPr>
          <w:sz w:val="28"/>
          <w:szCs w:val="28"/>
          <w:rtl w:val="0"/>
        </w:rPr>
        <w:t>“</w:t>
      </w:r>
      <w:r>
        <w:rPr>
          <w:rFonts w:ascii="Times New Roman"/>
          <w:sz w:val="28"/>
          <w:szCs w:val="28"/>
          <w:rtl w:val="0"/>
          <w:lang w:val="en-US"/>
        </w:rPr>
        <w:t>good works</w:t>
      </w:r>
      <w:r>
        <w:rPr>
          <w:sz w:val="28"/>
          <w:szCs w:val="28"/>
          <w:rtl w:val="0"/>
        </w:rPr>
        <w:t xml:space="preserve">” </w:t>
      </w:r>
      <w:r>
        <w:rPr>
          <w:rFonts w:ascii="Times New Roman"/>
          <w:sz w:val="28"/>
          <w:szCs w:val="28"/>
          <w:rtl w:val="0"/>
          <w:lang w:val="en-US"/>
        </w:rPr>
        <w:t xml:space="preserve">ARE NECESSARY, the ones </w:t>
      </w:r>
      <w:r>
        <w:rPr>
          <w:sz w:val="28"/>
          <w:szCs w:val="28"/>
          <w:rtl w:val="0"/>
        </w:rPr>
        <w:t>“</w:t>
      </w:r>
      <w:r>
        <w:rPr>
          <w:rFonts w:ascii="Times New Roman"/>
          <w:sz w:val="28"/>
          <w:szCs w:val="28"/>
          <w:rtl w:val="0"/>
          <w:lang w:val="en-US"/>
        </w:rPr>
        <w:t>God prepared beforehand,</w:t>
      </w:r>
      <w:r>
        <w:rPr>
          <w:sz w:val="28"/>
          <w:szCs w:val="28"/>
          <w:rtl w:val="0"/>
        </w:rPr>
        <w:t xml:space="preserve">” </w:t>
      </w:r>
      <w:r>
        <w:rPr>
          <w:rFonts w:ascii="Times New Roman"/>
          <w:sz w:val="28"/>
          <w:szCs w:val="28"/>
          <w:rtl w:val="0"/>
          <w:lang w:val="en-US"/>
        </w:rPr>
        <w:t xml:space="preserve">and they do not nullify grace, </w:t>
      </w:r>
      <w:r>
        <w:rPr>
          <w:rFonts w:ascii="Times New Roman"/>
          <w:sz w:val="28"/>
          <w:szCs w:val="28"/>
          <w:rtl w:val="0"/>
          <w:lang w:val="en-US"/>
        </w:rPr>
        <w:t>Eph 2:8-10</w:t>
      </w:r>
      <w:r>
        <w:rPr>
          <w:rFonts w:ascii="Times New Roman"/>
          <w:sz w:val="28"/>
          <w:szCs w:val="28"/>
          <w:rtl w:val="0"/>
          <w:lang w:val="en-US"/>
        </w:rPr>
        <w:t xml:space="preserve">. Belief in salvation by grace does not nullify belief in the need to </w:t>
      </w:r>
      <w:r>
        <w:rPr>
          <w:sz w:val="28"/>
          <w:szCs w:val="28"/>
          <w:rtl w:val="0"/>
        </w:rPr>
        <w:t>“</w:t>
      </w:r>
      <w:r>
        <w:rPr>
          <w:rFonts w:ascii="Times New Roman"/>
          <w:sz w:val="28"/>
          <w:szCs w:val="28"/>
          <w:rtl w:val="0"/>
          <w:lang w:val="en-US"/>
        </w:rPr>
        <w:t>retain the standard of sound words,</w:t>
      </w:r>
      <w:r>
        <w:rPr>
          <w:sz w:val="28"/>
          <w:szCs w:val="28"/>
          <w:rtl w:val="0"/>
        </w:rPr>
        <w:t xml:space="preserve">” </w:t>
      </w:r>
      <w:r>
        <w:rPr>
          <w:rFonts w:ascii="Times New Roman"/>
          <w:sz w:val="28"/>
          <w:szCs w:val="28"/>
          <w:rtl w:val="0"/>
          <w:lang w:val="en-US"/>
        </w:rPr>
        <w:t>2Tim 1:13; Tit</w:t>
      </w:r>
      <w:r>
        <w:rPr>
          <w:sz w:val="28"/>
          <w:szCs w:val="28"/>
          <w:rtl w:val="0"/>
          <w:lang w:val="en-US"/>
        </w:rPr>
        <w:t> </w:t>
      </w:r>
      <w:r>
        <w:rPr>
          <w:rFonts w:ascii="Times New Roman"/>
          <w:sz w:val="28"/>
          <w:szCs w:val="28"/>
          <w:rtl w:val="0"/>
          <w:lang w:val="en-US"/>
        </w:rPr>
        <w:t>2:1</w:t>
      </w:r>
      <w:r>
        <w:rPr>
          <w:rFonts w:ascii="Times New Roman"/>
          <w:sz w:val="28"/>
          <w:szCs w:val="28"/>
          <w:rtl w:val="0"/>
        </w:rPr>
        <w:t>.</w:t>
      </w:r>
    </w:p>
    <w:p>
      <w:pPr>
        <w:pStyle w:val="Heading 3 &quot;1&quot;"/>
        <w:numPr>
          <w:ilvl w:val="2"/>
          <w:numId w:val="119"/>
        </w:numPr>
        <w:ind w:left="1140"/>
        <w:rPr>
          <w:position w:val="0"/>
          <w:sz w:val="28"/>
          <w:szCs w:val="28"/>
        </w:rPr>
      </w:pPr>
      <w:r>
        <w:rPr>
          <w:sz w:val="28"/>
          <w:szCs w:val="28"/>
          <w:rtl w:val="0"/>
        </w:rPr>
        <w:t>Phariseeism</w:t>
      </w:r>
    </w:p>
    <w:p>
      <w:pPr>
        <w:pStyle w:val="bt 1.00"/>
        <w:ind w:left="1680"/>
        <w:rPr>
          <w:sz w:val="28"/>
          <w:szCs w:val="28"/>
        </w:rPr>
      </w:pPr>
      <w:r>
        <w:rPr>
          <w:rFonts w:ascii="Times New Roman"/>
          <w:sz w:val="28"/>
          <w:szCs w:val="28"/>
          <w:rtl w:val="0"/>
          <w:lang w:val="en-US"/>
        </w:rPr>
        <w:t>They had several faults, but keeping the law wasn</w:t>
      </w:r>
      <w:r>
        <w:rPr>
          <w:sz w:val="28"/>
          <w:szCs w:val="28"/>
          <w:rtl w:val="0"/>
          <w:lang w:val="fr-FR"/>
        </w:rPr>
        <w:t>’</w:t>
      </w:r>
      <w:r>
        <w:rPr>
          <w:rFonts w:ascii="Times New Roman"/>
          <w:sz w:val="28"/>
          <w:szCs w:val="28"/>
          <w:rtl w:val="0"/>
          <w:lang w:val="en-US"/>
        </w:rPr>
        <w:t xml:space="preserve">t one of them! </w:t>
      </w:r>
      <w:r>
        <w:rPr>
          <w:rFonts w:ascii="Times New Roman"/>
          <w:sz w:val="28"/>
          <w:szCs w:val="28"/>
          <w:rtl w:val="0"/>
          <w:lang w:val="en-US"/>
        </w:rPr>
        <w:t>Mt 5:17-19; 23:2-3</w:t>
      </w:r>
    </w:p>
    <w:p>
      <w:pPr>
        <w:pStyle w:val="bt 1.00"/>
        <w:ind w:left="1680"/>
        <w:rPr>
          <w:sz w:val="28"/>
          <w:szCs w:val="28"/>
        </w:rPr>
      </w:pPr>
    </w:p>
    <w:p>
      <w:pPr>
        <w:pStyle w:val="bt 1.00"/>
        <w:ind w:left="1680"/>
        <w:rPr>
          <w:sz w:val="28"/>
          <w:szCs w:val="28"/>
        </w:rPr>
      </w:pPr>
    </w:p>
    <w:p>
      <w:pPr>
        <w:pStyle w:val="Heading 2 &quot;A&quot;"/>
        <w:numPr>
          <w:ilvl w:val="1"/>
          <w:numId w:val="119"/>
        </w:numPr>
        <w:ind w:left="780"/>
        <w:rPr>
          <w:position w:val="0"/>
          <w:sz w:val="28"/>
          <w:szCs w:val="28"/>
        </w:rPr>
      </w:pPr>
      <w:r>
        <w:rPr>
          <w:rFonts w:hAnsi="Helvetica" w:hint="default"/>
          <w:sz w:val="28"/>
          <w:szCs w:val="28"/>
          <w:rtl w:val="0"/>
        </w:rPr>
        <w:t>“</w:t>
      </w:r>
      <w:r>
        <w:rPr>
          <w:sz w:val="28"/>
          <w:szCs w:val="28"/>
          <w:rtl w:val="0"/>
        </w:rPr>
        <w:t>Bibliolaters</w:t>
      </w:r>
      <w:r>
        <w:rPr>
          <w:rFonts w:hAnsi="Helvetica" w:hint="default"/>
          <w:sz w:val="28"/>
          <w:szCs w:val="28"/>
          <w:rtl w:val="0"/>
        </w:rPr>
        <w:t>”</w:t>
      </w:r>
    </w:p>
    <w:p>
      <w:pPr>
        <w:pStyle w:val="bt .50"/>
        <w:ind w:left="840"/>
        <w:rPr>
          <w:sz w:val="28"/>
          <w:szCs w:val="28"/>
        </w:rPr>
      </w:pPr>
      <w:r>
        <w:rPr>
          <w:sz w:val="28"/>
          <w:szCs w:val="28"/>
          <w:rtl w:val="0"/>
          <w:lang w:val="en-US"/>
        </w:rPr>
        <w:t xml:space="preserve">Claim is that to take such a position toward the Bible is to worship the </w:t>
      </w:r>
      <w:r>
        <w:rPr>
          <w:i w:val="1"/>
          <w:iCs w:val="1"/>
          <w:sz w:val="28"/>
          <w:szCs w:val="28"/>
          <w:rtl w:val="0"/>
          <w:lang w:val="en-US"/>
        </w:rPr>
        <w:t>book</w:t>
      </w:r>
      <w:r>
        <w:rPr>
          <w:sz w:val="28"/>
          <w:szCs w:val="28"/>
          <w:rtl w:val="0"/>
          <w:lang w:val="en-US"/>
        </w:rPr>
        <w:t xml:space="preserve"> rather than the </w:t>
      </w:r>
      <w:r>
        <w:rPr>
          <w:i w:val="1"/>
          <w:iCs w:val="1"/>
          <w:sz w:val="28"/>
          <w:szCs w:val="28"/>
          <w:rtl w:val="0"/>
        </w:rPr>
        <w:t>Savior</w:t>
      </w:r>
      <w:r>
        <w:rPr>
          <w:sz w:val="28"/>
          <w:szCs w:val="28"/>
          <w:rtl w:val="0"/>
        </w:rPr>
        <w:t>.</w:t>
      </w:r>
    </w:p>
    <w:p>
      <w:pPr>
        <w:pStyle w:val="Heading 3 &quot;1&quot;"/>
        <w:numPr>
          <w:ilvl w:val="2"/>
          <w:numId w:val="119"/>
        </w:numPr>
        <w:ind w:left="1140"/>
        <w:rPr>
          <w:position w:val="0"/>
          <w:sz w:val="28"/>
          <w:szCs w:val="28"/>
        </w:rPr>
      </w:pPr>
      <w:r>
        <w:rPr>
          <w:sz w:val="28"/>
          <w:szCs w:val="28"/>
          <w:rtl w:val="0"/>
        </w:rPr>
        <w:t xml:space="preserve">Psalmists </w:t>
      </w:r>
      <w:r>
        <w:rPr>
          <w:rFonts w:hAnsi="Helvetica" w:hint="default"/>
          <w:sz w:val="28"/>
          <w:szCs w:val="28"/>
          <w:rtl w:val="0"/>
        </w:rPr>
        <w:t>“</w:t>
      </w:r>
      <w:r>
        <w:rPr>
          <w:sz w:val="28"/>
          <w:szCs w:val="28"/>
          <w:rtl w:val="0"/>
        </w:rPr>
        <w:t>bibliolaters</w:t>
      </w:r>
      <w:r>
        <w:rPr>
          <w:rFonts w:hAnsi="Helvetica" w:hint="default"/>
          <w:sz w:val="28"/>
          <w:szCs w:val="28"/>
          <w:rtl w:val="0"/>
        </w:rPr>
        <w:t>”</w:t>
      </w:r>
      <w:r>
        <w:rPr>
          <w:sz w:val="28"/>
          <w:szCs w:val="28"/>
          <w:rtl w:val="0"/>
        </w:rPr>
        <w:t>?</w:t>
      </w:r>
    </w:p>
    <w:p>
      <w:pPr>
        <w:pStyle w:val="bt .75"/>
        <w:ind w:left="1260"/>
        <w:rPr>
          <w:sz w:val="28"/>
          <w:szCs w:val="28"/>
        </w:rPr>
      </w:pPr>
      <w:r>
        <w:rPr>
          <w:rFonts w:ascii="Times New Roman"/>
          <w:sz w:val="28"/>
          <w:szCs w:val="28"/>
          <w:rtl w:val="0"/>
          <w:lang w:val="en-US"/>
        </w:rPr>
        <w:t>Psa 119:97,113,119,127,15</w:t>
      </w:r>
      <w:r>
        <w:rPr>
          <w:rFonts w:ascii="Times New Roman"/>
          <w:sz w:val="28"/>
          <w:szCs w:val="28"/>
          <w:rtl w:val="0"/>
          <w:lang w:val="en-US"/>
        </w:rPr>
        <w:t>9</w:t>
      </w:r>
      <w:r>
        <w:rPr>
          <w:rFonts w:ascii="Times New Roman"/>
          <w:sz w:val="28"/>
          <w:szCs w:val="28"/>
          <w:rtl w:val="0"/>
          <w:lang w:val="en-US"/>
        </w:rPr>
        <w:t>,167</w:t>
      </w:r>
      <w:r>
        <w:rPr>
          <w:rFonts w:ascii="Times New Roman"/>
          <w:sz w:val="28"/>
          <w:szCs w:val="28"/>
          <w:rtl w:val="0"/>
        </w:rPr>
        <w:t xml:space="preserve">...etc.; </w:t>
      </w:r>
      <w:r>
        <w:rPr>
          <w:rFonts w:ascii="Times New Roman"/>
          <w:sz w:val="28"/>
          <w:szCs w:val="28"/>
          <w:rtl w:val="0"/>
          <w:lang w:val="en-US"/>
        </w:rPr>
        <w:t>Psa 19:7-14</w:t>
      </w:r>
    </w:p>
    <w:p>
      <w:pPr>
        <w:pStyle w:val="Heading 3 &quot;1&quot;"/>
        <w:numPr>
          <w:ilvl w:val="2"/>
          <w:numId w:val="119"/>
        </w:numPr>
        <w:ind w:left="1140"/>
        <w:rPr>
          <w:position w:val="0"/>
          <w:sz w:val="28"/>
          <w:szCs w:val="28"/>
        </w:rPr>
      </w:pPr>
      <w:r>
        <w:rPr>
          <w:sz w:val="28"/>
          <w:szCs w:val="28"/>
          <w:rtl w:val="0"/>
          <w:lang w:val="en-US"/>
        </w:rPr>
        <w:t>Respect proper</w:t>
      </w:r>
    </w:p>
    <w:p>
      <w:pPr>
        <w:pStyle w:val="bt .75"/>
        <w:ind w:left="1260"/>
        <w:rPr>
          <w:sz w:val="28"/>
          <w:szCs w:val="28"/>
        </w:rPr>
      </w:pPr>
      <w:r>
        <w:rPr>
          <w:rFonts w:ascii="Times New Roman"/>
          <w:sz w:val="28"/>
          <w:szCs w:val="28"/>
          <w:rtl w:val="0"/>
          <w:lang w:val="en-US"/>
        </w:rPr>
        <w:t xml:space="preserve">You cannot separate respect for God and respect for His Word. Utmost respect for the Bible is proper because it is the Word of God. </w:t>
      </w:r>
      <w:r>
        <w:rPr>
          <w:rFonts w:ascii="Times New Roman"/>
          <w:sz w:val="28"/>
          <w:szCs w:val="28"/>
          <w:rtl w:val="0"/>
          <w:lang w:val="en-US"/>
        </w:rPr>
        <w:t>Heb</w:t>
      </w:r>
      <w:r>
        <w:rPr>
          <w:sz w:val="28"/>
          <w:szCs w:val="28"/>
          <w:rtl w:val="0"/>
          <w:lang w:val="en-US"/>
        </w:rPr>
        <w:t> </w:t>
      </w:r>
      <w:r>
        <w:rPr>
          <w:rFonts w:ascii="Times New Roman"/>
          <w:sz w:val="28"/>
          <w:szCs w:val="28"/>
          <w:rtl w:val="0"/>
          <w:lang w:val="en-US"/>
        </w:rPr>
        <w:t>1:1-2...2:1-3; 1Th 2:13</w:t>
      </w:r>
    </w:p>
    <w:p>
      <w:pPr>
        <w:pStyle w:val="Heading 2 &quot;A&quot;"/>
        <w:numPr>
          <w:ilvl w:val="1"/>
          <w:numId w:val="119"/>
        </w:numPr>
        <w:ind w:left="780"/>
        <w:rPr>
          <w:position w:val="0"/>
          <w:sz w:val="28"/>
          <w:szCs w:val="28"/>
        </w:rPr>
      </w:pPr>
      <w:r>
        <w:rPr>
          <w:sz w:val="28"/>
          <w:szCs w:val="28"/>
          <w:rtl w:val="0"/>
          <w:lang w:val="en-US"/>
        </w:rPr>
        <w:t>Cannot Know Truth</w:t>
      </w:r>
    </w:p>
    <w:p>
      <w:pPr>
        <w:pStyle w:val="bt .50"/>
        <w:ind w:left="840"/>
        <w:rPr>
          <w:sz w:val="28"/>
          <w:szCs w:val="28"/>
        </w:rPr>
      </w:pPr>
      <w:r>
        <w:rPr>
          <w:sz w:val="28"/>
          <w:szCs w:val="28"/>
          <w:rtl w:val="0"/>
          <w:lang w:val="en-US"/>
        </w:rPr>
        <w:t>Claim is we cannot know the truth. Therefore we cannot insist on a pattern that demands a knowledge of it.</w:t>
      </w:r>
    </w:p>
    <w:p>
      <w:pPr>
        <w:pStyle w:val="Heading 3 &quot;1&quot;"/>
        <w:numPr>
          <w:ilvl w:val="2"/>
          <w:numId w:val="119"/>
        </w:numPr>
        <w:ind w:left="1140"/>
        <w:rPr>
          <w:position w:val="0"/>
          <w:sz w:val="28"/>
          <w:szCs w:val="28"/>
        </w:rPr>
      </w:pPr>
      <w:r>
        <w:rPr>
          <w:sz w:val="28"/>
          <w:szCs w:val="28"/>
          <w:rtl w:val="0"/>
          <w:lang w:val="en-US"/>
        </w:rPr>
        <w:t>1Tim 2:4; 1Pt 1:22; 1Tim 3:15; Eph 4:15</w:t>
      </w:r>
    </w:p>
    <w:p>
      <w:pPr>
        <w:pStyle w:val="Heading 3 &quot;1&quot;"/>
        <w:numPr>
          <w:ilvl w:val="2"/>
          <w:numId w:val="119"/>
        </w:numPr>
        <w:ind w:left="1140"/>
        <w:rPr>
          <w:position w:val="0"/>
          <w:sz w:val="28"/>
          <w:szCs w:val="28"/>
        </w:rPr>
      </w:pPr>
      <w:r>
        <w:rPr>
          <w:sz w:val="28"/>
          <w:szCs w:val="28"/>
          <w:rtl w:val="0"/>
          <w:lang w:val="en-US"/>
        </w:rPr>
        <w:t>Ability to know NOT = claim of omniscience</w:t>
      </w:r>
    </w:p>
    <w:p>
      <w:pPr>
        <w:pStyle w:val="bt .75"/>
        <w:ind w:left="1260"/>
        <w:rPr>
          <w:sz w:val="28"/>
          <w:szCs w:val="28"/>
        </w:rPr>
      </w:pPr>
      <w:r>
        <w:rPr>
          <w:rFonts w:ascii="Times New Roman"/>
          <w:sz w:val="28"/>
          <w:szCs w:val="28"/>
          <w:rtl w:val="0"/>
          <w:lang w:val="en-US"/>
        </w:rPr>
        <w:t xml:space="preserve">Knowing some things confidently not the same as knowing everything there is to know. </w:t>
      </w:r>
      <w:r>
        <w:rPr>
          <w:rFonts w:ascii="Times New Roman"/>
          <w:sz w:val="28"/>
          <w:szCs w:val="28"/>
          <w:rtl w:val="0"/>
          <w:lang w:val="en-US"/>
        </w:rPr>
        <w:t>Jn 8:32; 1Tim 4:3; 2Tim 1:12; Heb 10:26; 1Jn 2:21; 5:18-20</w:t>
      </w:r>
    </w:p>
    <w:p>
      <w:pPr>
        <w:pStyle w:val="Free Form"/>
        <w:rPr>
          <w:sz w:val="28"/>
          <w:szCs w:val="28"/>
        </w:rPr>
      </w:pPr>
    </w:p>
    <w:p>
      <w:pPr>
        <w:pStyle w:val="Heading 7 Helv12"/>
        <w:rPr>
          <w:sz w:val="28"/>
          <w:szCs w:val="28"/>
        </w:rPr>
      </w:pPr>
      <w:r>
        <w:rPr>
          <w:sz w:val="28"/>
          <w:szCs w:val="28"/>
          <w:rtl w:val="0"/>
        </w:rPr>
        <w:t>CONCLUSION</w:t>
      </w:r>
    </w:p>
    <w:p>
      <w:pPr>
        <w:pStyle w:val="Free Form"/>
        <w:rPr>
          <w:sz w:val="28"/>
          <w:szCs w:val="28"/>
        </w:rPr>
      </w:pPr>
    </w:p>
    <w:p>
      <w:pPr>
        <w:pStyle w:val="Free Form"/>
      </w:pPr>
      <w:r>
        <w:rPr>
          <w:sz w:val="28"/>
          <w:szCs w:val="28"/>
          <w:rtl w:val="0"/>
          <w:lang w:val="en-US"/>
        </w:rPr>
        <w:t>2Pt 3:1-2,17-18</w:t>
      </w:r>
      <w:r>
        <w:rPr>
          <w:sz w:val="28"/>
          <w:szCs w:val="28"/>
        </w:rPr>
        <w:br w:type="textWrapping"/>
      </w:r>
      <w:r>
        <w:rPr>
          <w:sz w:val="28"/>
          <w:szCs w:val="28"/>
        </w:rPr>
        <w:br w:type="page"/>
      </w:r>
    </w:p>
    <w:p>
      <w:pPr>
        <w:pStyle w:val="Free Form"/>
      </w:pPr>
      <w:bookmarkEnd w:id="0"/>
    </w:p>
    <w:sectPr>
      <w:headerReference w:type="default" r:id="rId56"/>
      <w:footerReference w:type="default" r:id="rId57"/>
      <w:pgSz w:w="12240" w:h="15840" w:orient="portrait"/>
      <w:pgMar w:top="1440" w:right="1440" w:bottom="1440" w:left="1440" w:header="720" w:footer="864"/>
      <w:bidi w:val="0"/>
    </w:sectPr>
  </w:body>
</w:document>
</file>

<file path=word/endnotes.xml><?xml version="1.0" encoding="utf-8"?>
<w:endnotes xmlns:w="http://schemas.openxmlformats.org/wordprocessingml/2006/main" xmlns:r="http://schemas.openxmlformats.org/officeDocument/2006/relationships" xmlns:w14="http://schemas.microsoft.com/office/word/2010/wordml">
  <w:endnote w:type="separator" w:id="-1">
    <w:p>
      <w:r>
        <w:separator/>
      </w:r>
    </w:p>
  </w:endnote>
  <w:endnote w:type="continuationSeparator" w:id="0">
    <w:p>
      <w:r>
        <w:continuationSeparator/>
      </w:r>
    </w:p>
  </w:endnote>
  <w:endnote w:type="continuationNotice" w:id="-2">
    <w:p>
      <w:r>
        <w:t/>
      </w:r>
    </w:p>
  </w:endnote>
  <w:endnote w:id="1">
    <w:p>
      <w:pPr>
        <w:pStyle w:val="Footnote Text"/>
      </w:pPr>
      <w:r>
        <w:rPr>
          <w:sz w:val="22"/>
          <w:szCs w:val="22"/>
          <w:vertAlign w:val="superscript"/>
        </w:rPr>
        <w:endnoteRef/>
      </w:r>
      <w:r>
        <w:rPr>
          <w:sz w:val="22"/>
          <w:szCs w:val="22"/>
          <w:rtl w:val="0"/>
          <w:lang w:val="en-US"/>
        </w:rPr>
        <w:t xml:space="preserve"> Implied here also in the power to effect that command, </w:t>
      </w:r>
      <w:r>
        <w:rPr>
          <w:sz w:val="22"/>
          <w:szCs w:val="22"/>
          <w:rtl w:val="0"/>
        </w:rPr>
        <w:t>“</w:t>
      </w:r>
      <w:r>
        <w:rPr>
          <w:sz w:val="22"/>
          <w:szCs w:val="22"/>
          <w:rtl w:val="0"/>
          <w:lang w:val="en-US"/>
        </w:rPr>
        <w:t>and he goes.</w:t>
      </w:r>
      <w:r>
        <w:rPr>
          <w:sz w:val="22"/>
          <w:szCs w:val="22"/>
          <w:rtl w:val="0"/>
        </w:rPr>
        <w:t>”</w:t>
      </w:r>
    </w:p>
  </w:endnote>
  <w:endnote w:id="2">
    <w:p>
      <w:pPr>
        <w:pStyle w:val="Footnote Text"/>
      </w:pPr>
      <w:r>
        <w:rPr>
          <w:sz w:val="22"/>
          <w:szCs w:val="22"/>
          <w:vertAlign w:val="superscript"/>
        </w:rPr>
        <w:endnoteRef/>
      </w:r>
      <w:r>
        <w:rPr>
          <w:sz w:val="22"/>
          <w:szCs w:val="22"/>
          <w:rtl w:val="0"/>
        </w:rPr>
        <w:t xml:space="preserve"> “</w:t>
      </w:r>
      <w:r>
        <w:rPr>
          <w:sz w:val="22"/>
          <w:szCs w:val="22"/>
          <w:rtl w:val="0"/>
          <w:lang w:val="en-US"/>
        </w:rPr>
        <w:t>existing in someone or something as a natural and inseparable quality, characteristic, or right</w:t>
      </w:r>
      <w:r>
        <w:rPr>
          <w:sz w:val="22"/>
          <w:szCs w:val="22"/>
          <w:rtl w:val="0"/>
        </w:rPr>
        <w:t xml:space="preserve">” </w:t>
      </w:r>
      <w:r>
        <w:rPr>
          <w:sz w:val="22"/>
          <w:szCs w:val="22"/>
          <w:rtl w:val="0"/>
        </w:rPr>
        <w:t>W.NWD</w:t>
      </w:r>
    </w:p>
  </w:endnote>
  <w:endnote w:id="3">
    <w:p>
      <w:pPr>
        <w:pStyle w:val="Footnote Text"/>
      </w:pPr>
      <w:r>
        <w:rPr>
          <w:sz w:val="22"/>
          <w:szCs w:val="22"/>
          <w:vertAlign w:val="superscript"/>
        </w:rPr>
        <w:endnoteRef/>
      </w:r>
      <w:r>
        <w:rPr>
          <w:sz w:val="22"/>
          <w:szCs w:val="22"/>
          <w:rtl w:val="0"/>
          <w:lang w:val="en-US"/>
        </w:rPr>
        <w:t xml:space="preserve"> All authority among men over men is delegated. Man did not make man (Author). Men may make things and claim authority by virtue of that (i.e. inherent, no one gave), but that is not true of other men.</w:t>
      </w:r>
    </w:p>
  </w:endnote>
  <w:endnote w:id="4">
    <w:p>
      <w:pPr>
        <w:pStyle w:val="Footnote Text"/>
      </w:pPr>
      <w:r>
        <w:rPr>
          <w:sz w:val="22"/>
          <w:szCs w:val="22"/>
          <w:vertAlign w:val="superscript"/>
        </w:rPr>
        <w:endnoteRef/>
      </w:r>
      <w:r>
        <w:rPr>
          <w:sz w:val="22"/>
          <w:szCs w:val="22"/>
          <w:rtl w:val="0"/>
          <w:lang w:val="en-US"/>
        </w:rPr>
        <w:t xml:space="preserve"> The faithful slave is one who uses his delegated authority to care for the good of the household (</w:t>
      </w:r>
      <w:r>
        <w:rPr>
          <w:sz w:val="22"/>
          <w:szCs w:val="22"/>
          <w:rtl w:val="0"/>
        </w:rPr>
        <w:t>“</w:t>
      </w:r>
      <w:r>
        <w:rPr>
          <w:sz w:val="22"/>
          <w:szCs w:val="22"/>
          <w:rtl w:val="0"/>
          <w:lang w:val="en-US"/>
        </w:rPr>
        <w:t>give them their food at the proper time</w:t>
      </w:r>
      <w:r>
        <w:rPr>
          <w:sz w:val="22"/>
          <w:szCs w:val="22"/>
          <w:rtl w:val="0"/>
        </w:rPr>
        <w:t>”</w:t>
      </w:r>
      <w:r>
        <w:rPr>
          <w:sz w:val="22"/>
          <w:szCs w:val="22"/>
          <w:rtl w:val="0"/>
          <w:lang w:val="en-US"/>
        </w:rPr>
        <w:t>) and the evil slave one who uses his position for self indulgence (</w:t>
      </w:r>
      <w:r>
        <w:rPr>
          <w:b w:val="1"/>
          <w:bCs w:val="1"/>
          <w:sz w:val="22"/>
          <w:szCs w:val="22"/>
          <w:rtl w:val="0"/>
        </w:rPr>
        <w:t>v49</w:t>
      </w:r>
      <w:r>
        <w:rPr>
          <w:sz w:val="22"/>
          <w:szCs w:val="22"/>
          <w:rtl w:val="0"/>
          <w:lang w:val="en-US"/>
        </w:rPr>
        <w:t xml:space="preserve">). The faithful slave will be </w:t>
      </w:r>
      <w:r>
        <w:rPr>
          <w:sz w:val="22"/>
          <w:szCs w:val="22"/>
          <w:rtl w:val="0"/>
        </w:rPr>
        <w:t>“</w:t>
      </w:r>
      <w:r>
        <w:rPr>
          <w:sz w:val="22"/>
          <w:szCs w:val="22"/>
          <w:rtl w:val="0"/>
          <w:lang w:val="en-US"/>
        </w:rPr>
        <w:t>blessed.</w:t>
      </w:r>
      <w:r>
        <w:rPr>
          <w:sz w:val="22"/>
          <w:szCs w:val="22"/>
          <w:rtl w:val="0"/>
        </w:rPr>
        <w:t xml:space="preserve">” </w:t>
      </w:r>
      <w:r>
        <w:rPr>
          <w:b w:val="1"/>
          <w:bCs w:val="1"/>
          <w:sz w:val="22"/>
          <w:szCs w:val="22"/>
          <w:rtl w:val="0"/>
        </w:rPr>
        <w:t>v49</w:t>
      </w:r>
      <w:r>
        <w:rPr>
          <w:sz w:val="22"/>
          <w:szCs w:val="22"/>
          <w:rtl w:val="0"/>
          <w:lang w:val="en-US"/>
        </w:rPr>
        <w:t xml:space="preserve">. and the evil slave punished, </w:t>
      </w:r>
      <w:r>
        <w:rPr>
          <w:b w:val="1"/>
          <w:bCs w:val="1"/>
          <w:sz w:val="22"/>
          <w:szCs w:val="22"/>
          <w:rtl w:val="0"/>
          <w:lang w:val="it-IT"/>
        </w:rPr>
        <w:t>vv50-51</w:t>
      </w:r>
      <w:r>
        <w:rPr>
          <w:sz w:val="22"/>
          <w:szCs w:val="22"/>
          <w:rtl w:val="0"/>
          <w:lang w:val="en-US"/>
        </w:rPr>
        <w:t xml:space="preserve">. Note that the evil slave was encouraged to misuse his authority by feeling of impunity, </w:t>
      </w:r>
      <w:r>
        <w:rPr>
          <w:b w:val="1"/>
          <w:bCs w:val="1"/>
          <w:sz w:val="22"/>
          <w:szCs w:val="22"/>
          <w:rtl w:val="0"/>
        </w:rPr>
        <w:t>v48</w:t>
      </w:r>
      <w:r>
        <w:rPr>
          <w:sz w:val="22"/>
          <w:szCs w:val="22"/>
          <w:rtl w:val="0"/>
          <w:lang w:val="en-US"/>
        </w:rPr>
        <w:t>. Men are responsible for how they exercise delegated authority and must remain conscious of that.</w:t>
      </w:r>
    </w:p>
  </w:endnote>
  <w:endnote w:id="5">
    <w:p>
      <w:pPr>
        <w:pStyle w:val="Footnote Text"/>
      </w:pPr>
      <w:r>
        <w:rPr>
          <w:sz w:val="22"/>
          <w:szCs w:val="22"/>
          <w:vertAlign w:val="superscript"/>
        </w:rPr>
        <w:endnoteRef/>
      </w:r>
      <w:r>
        <w:rPr>
          <w:sz w:val="22"/>
          <w:szCs w:val="22"/>
          <w:rtl w:val="0"/>
        </w:rPr>
        <w:t xml:space="preserve"> “</w:t>
      </w:r>
      <w:r>
        <w:rPr>
          <w:sz w:val="22"/>
          <w:szCs w:val="22"/>
          <w:rtl w:val="0"/>
        </w:rPr>
        <w:t>pattern</w:t>
      </w:r>
      <w:r>
        <w:rPr>
          <w:sz w:val="22"/>
          <w:szCs w:val="22"/>
          <w:rtl w:val="0"/>
        </w:rPr>
        <w:t xml:space="preserve">“ </w:t>
      </w:r>
      <w:r>
        <w:rPr>
          <w:sz w:val="22"/>
          <w:szCs w:val="22"/>
          <w:rtl w:val="0"/>
        </w:rPr>
        <w:t xml:space="preserve">= </w:t>
      </w:r>
      <w:r>
        <w:rPr>
          <w:i w:val="1"/>
          <w:iCs w:val="1"/>
          <w:sz w:val="22"/>
          <w:szCs w:val="22"/>
          <w:rtl w:val="0"/>
        </w:rPr>
        <w:t>hupotupOsis</w:t>
      </w:r>
      <w:r>
        <w:rPr>
          <w:sz w:val="22"/>
          <w:szCs w:val="22"/>
          <w:rtl w:val="0"/>
        </w:rPr>
        <w:t xml:space="preserve"> - </w:t>
      </w:r>
      <w:r>
        <w:rPr>
          <w:sz w:val="22"/>
          <w:szCs w:val="22"/>
          <w:rtl w:val="0"/>
        </w:rPr>
        <w:t>“</w:t>
      </w:r>
      <w:r>
        <w:rPr>
          <w:sz w:val="22"/>
          <w:szCs w:val="22"/>
          <w:rtl w:val="0"/>
        </w:rPr>
        <w:t xml:space="preserve">b. </w:t>
      </w:r>
      <w:r>
        <w:rPr>
          <w:i w:val="1"/>
          <w:iCs w:val="1"/>
          <w:sz w:val="22"/>
          <w:szCs w:val="22"/>
          <w:rtl w:val="0"/>
          <w:lang w:val="en-US"/>
        </w:rPr>
        <w:t>an example, pattern:</w:t>
      </w:r>
      <w:r>
        <w:rPr>
          <w:sz w:val="22"/>
          <w:szCs w:val="22"/>
          <w:rtl w:val="0"/>
          <w:lang w:val="en-US"/>
        </w:rPr>
        <w:t xml:space="preserve"> ... the pattern placed before one to be held fast and copied, model ... 2 Tim. 1:13</w:t>
      </w:r>
      <w:r>
        <w:rPr>
          <w:sz w:val="22"/>
          <w:szCs w:val="22"/>
          <w:rtl w:val="0"/>
        </w:rPr>
        <w:t xml:space="preserve">” </w:t>
      </w:r>
      <w:r>
        <w:rPr>
          <w:sz w:val="22"/>
          <w:szCs w:val="22"/>
          <w:rtl w:val="0"/>
        </w:rPr>
        <w:t>TH.</w:t>
      </w:r>
    </w:p>
  </w:endnote>
  <w:endnote w:id="6">
    <w:p>
      <w:pPr>
        <w:pStyle w:val="Footnote Text"/>
        <w:rPr>
          <w:sz w:val="22"/>
          <w:szCs w:val="22"/>
        </w:rPr>
      </w:pPr>
      <w:r>
        <w:rPr>
          <w:sz w:val="22"/>
          <w:szCs w:val="22"/>
          <w:vertAlign w:val="superscript"/>
        </w:rPr>
        <w:endnoteRef/>
      </w:r>
      <w:r>
        <w:rPr>
          <w:sz w:val="22"/>
          <w:szCs w:val="22"/>
          <w:rtl w:val="0"/>
        </w:rPr>
        <w:t xml:space="preserve"> </w:t>
      </w:r>
      <w:r>
        <w:rPr>
          <w:b w:val="1"/>
          <w:bCs w:val="1"/>
          <w:sz w:val="22"/>
          <w:szCs w:val="22"/>
          <w:rtl w:val="0"/>
          <w:lang w:val="da-DK"/>
        </w:rPr>
        <w:t>Lev 10:1-2</w:t>
      </w:r>
      <w:r>
        <w:rPr>
          <w:sz w:val="22"/>
          <w:szCs w:val="22"/>
          <w:rtl w:val="0"/>
          <w:lang w:val="en-US"/>
        </w:rPr>
        <w:t xml:space="preserve">? If Bullinger is right and this is the figure of </w:t>
      </w:r>
      <w:r>
        <w:rPr>
          <w:i w:val="1"/>
          <w:iCs w:val="1"/>
          <w:sz w:val="22"/>
          <w:szCs w:val="22"/>
          <w:rtl w:val="0"/>
        </w:rPr>
        <w:t>tapeinosis</w:t>
      </w:r>
      <w:r>
        <w:rPr>
          <w:sz w:val="22"/>
          <w:szCs w:val="22"/>
          <w:rtl w:val="0"/>
          <w:lang w:val="en-US"/>
        </w:rPr>
        <w:t xml:space="preserve">, and uses the negative to emphasize the positive in a very high degree (p. 160). then this is an emphatic way of saying this was NOT his will! If the </w:t>
      </w:r>
      <w:r>
        <w:rPr>
          <w:sz w:val="22"/>
          <w:szCs w:val="22"/>
          <w:rtl w:val="0"/>
        </w:rPr>
        <w:t>“</w:t>
      </w:r>
      <w:r>
        <w:rPr>
          <w:sz w:val="22"/>
          <w:szCs w:val="22"/>
          <w:rtl w:val="0"/>
          <w:lang w:val="da-DK"/>
        </w:rPr>
        <w:t>strange fire</w:t>
      </w:r>
      <w:r>
        <w:rPr>
          <w:sz w:val="22"/>
          <w:szCs w:val="22"/>
          <w:rtl w:val="0"/>
        </w:rPr>
        <w:t xml:space="preserve">” </w:t>
      </w:r>
      <w:r>
        <w:rPr>
          <w:sz w:val="22"/>
          <w:szCs w:val="22"/>
          <w:rtl w:val="0"/>
          <w:lang w:val="en-US"/>
        </w:rPr>
        <w:t xml:space="preserve">consisted in </w:t>
      </w:r>
      <w:r>
        <w:rPr>
          <w:sz w:val="22"/>
          <w:szCs w:val="22"/>
          <w:rtl w:val="0"/>
        </w:rPr>
        <w:t>“</w:t>
      </w:r>
      <w:r>
        <w:rPr>
          <w:sz w:val="22"/>
          <w:szCs w:val="22"/>
          <w:rtl w:val="0"/>
          <w:lang w:val="en-US"/>
        </w:rPr>
        <w:t>strange incense.</w:t>
      </w:r>
      <w:r>
        <w:rPr>
          <w:sz w:val="22"/>
          <w:szCs w:val="22"/>
          <w:rtl w:val="0"/>
        </w:rPr>
        <w:t xml:space="preserve">” </w:t>
      </w:r>
      <w:r>
        <w:rPr>
          <w:sz w:val="22"/>
          <w:szCs w:val="22"/>
          <w:rtl w:val="0"/>
          <w:lang w:val="en-US"/>
        </w:rPr>
        <w:t xml:space="preserve">God had prohibited that, </w:t>
      </w:r>
      <w:r>
        <w:rPr>
          <w:b w:val="1"/>
          <w:bCs w:val="1"/>
          <w:sz w:val="22"/>
          <w:szCs w:val="22"/>
          <w:rtl w:val="0"/>
          <w:lang w:val="fr-FR"/>
        </w:rPr>
        <w:t>Ex 30:9</w:t>
      </w:r>
      <w:r>
        <w:rPr>
          <w:sz w:val="22"/>
          <w:szCs w:val="22"/>
          <w:rtl w:val="0"/>
          <w:lang w:val="en-US"/>
        </w:rPr>
        <w:t xml:space="preserve">. But. we do not know if that is what is referred to. </w:t>
      </w:r>
    </w:p>
    <w:p>
      <w:pPr>
        <w:pStyle w:val="Footnote Text"/>
        <w:ind w:firstLine="360"/>
      </w:pPr>
      <w:r>
        <w:rPr>
          <w:sz w:val="22"/>
          <w:szCs w:val="22"/>
          <w:rtl w:val="0"/>
          <w:lang w:val="en-US"/>
        </w:rPr>
        <w:t xml:space="preserve">Compare similar phrases in </w:t>
      </w:r>
      <w:r>
        <w:rPr>
          <w:b w:val="1"/>
          <w:bCs w:val="1"/>
          <w:sz w:val="22"/>
          <w:szCs w:val="22"/>
          <w:rtl w:val="0"/>
        </w:rPr>
        <w:t>Dt 17:3; Jer 7:31; 19:5; 32:35</w:t>
      </w:r>
      <w:r>
        <w:rPr>
          <w:sz w:val="22"/>
          <w:szCs w:val="22"/>
          <w:rtl w:val="0"/>
          <w:lang w:val="en-US"/>
        </w:rPr>
        <w:t xml:space="preserve">. God had specifically forbade the worship of other gods. </w:t>
      </w:r>
      <w:r>
        <w:rPr>
          <w:b w:val="1"/>
          <w:bCs w:val="1"/>
          <w:sz w:val="22"/>
          <w:szCs w:val="22"/>
          <w:rtl w:val="0"/>
          <w:lang w:val="fr-FR"/>
        </w:rPr>
        <w:t>Ex 20:3-5</w:t>
      </w:r>
      <w:r>
        <w:rPr>
          <w:sz w:val="22"/>
          <w:szCs w:val="22"/>
          <w:rtl w:val="0"/>
          <w:lang w:val="en-US"/>
        </w:rPr>
        <w:t xml:space="preserve"> (cmpr with </w:t>
      </w:r>
      <w:r>
        <w:rPr>
          <w:b w:val="1"/>
          <w:bCs w:val="1"/>
          <w:sz w:val="22"/>
          <w:szCs w:val="22"/>
          <w:rtl w:val="0"/>
        </w:rPr>
        <w:t>Dt 17:3</w:t>
      </w:r>
      <w:r>
        <w:rPr>
          <w:sz w:val="22"/>
          <w:szCs w:val="22"/>
          <w:rtl w:val="0"/>
          <w:lang w:val="en-US"/>
        </w:rPr>
        <w:t xml:space="preserve">). and giving their children to Molech. </w:t>
      </w:r>
      <w:r>
        <w:rPr>
          <w:b w:val="1"/>
          <w:bCs w:val="1"/>
          <w:sz w:val="22"/>
          <w:szCs w:val="22"/>
          <w:rtl w:val="0"/>
          <w:lang w:val="da-DK"/>
        </w:rPr>
        <w:t>Lev 18;21; 20:2-5</w:t>
      </w:r>
      <w:r>
        <w:rPr>
          <w:sz w:val="22"/>
          <w:szCs w:val="22"/>
          <w:rtl w:val="0"/>
          <w:lang w:val="en-US"/>
        </w:rPr>
        <w:t xml:space="preserve"> (cmpr. with </w:t>
      </w:r>
      <w:r>
        <w:rPr>
          <w:b w:val="1"/>
          <w:bCs w:val="1"/>
          <w:sz w:val="22"/>
          <w:szCs w:val="22"/>
          <w:rtl w:val="0"/>
        </w:rPr>
        <w:t>Jer 7:31; 19:5; 19:32</w:t>
      </w:r>
      <w:r>
        <w:rPr>
          <w:sz w:val="22"/>
          <w:szCs w:val="22"/>
          <w:rtl w:val="0"/>
          <w:lang w:val="en-US"/>
        </w:rPr>
        <w:t>). These passages may well support the idea that this is a figure of speech for emphasis.</w:t>
      </w:r>
    </w:p>
  </w:endnote>
  <w:endnote w:id="7">
    <w:p>
      <w:pPr>
        <w:pStyle w:val="Footnote Text"/>
      </w:pPr>
      <w:r>
        <w:rPr>
          <w:sz w:val="22"/>
          <w:szCs w:val="22"/>
          <w:vertAlign w:val="superscript"/>
        </w:rPr>
        <w:endnoteRef/>
      </w:r>
      <w:r>
        <w:rPr>
          <w:sz w:val="22"/>
          <w:szCs w:val="22"/>
          <w:rtl w:val="0"/>
          <w:lang w:val="en-US"/>
        </w:rPr>
        <w:t xml:space="preserve"> Other examples of ironical </w:t>
      </w:r>
      <w:r>
        <w:rPr>
          <w:sz w:val="22"/>
          <w:szCs w:val="22"/>
          <w:rtl w:val="0"/>
        </w:rPr>
        <w:t>“</w:t>
      </w:r>
      <w:r>
        <w:rPr>
          <w:sz w:val="22"/>
          <w:szCs w:val="22"/>
          <w:rtl w:val="0"/>
          <w:lang w:val="fr-FR"/>
        </w:rPr>
        <w:t>commands</w:t>
      </w:r>
      <w:r>
        <w:rPr>
          <w:sz w:val="22"/>
          <w:szCs w:val="22"/>
          <w:rtl w:val="0"/>
        </w:rPr>
        <w:t>”</w:t>
      </w:r>
      <w:r>
        <w:rPr>
          <w:sz w:val="22"/>
          <w:szCs w:val="22"/>
          <w:rtl w:val="0"/>
        </w:rPr>
        <w:t xml:space="preserve">: </w:t>
      </w:r>
      <w:r>
        <w:rPr>
          <w:b w:val="1"/>
          <w:bCs w:val="1"/>
          <w:sz w:val="22"/>
          <w:szCs w:val="22"/>
          <w:rtl w:val="0"/>
          <w:lang w:val="es-ES_tradnl"/>
        </w:rPr>
        <w:t>Jud 10:14: Isa 8:10: 50:11: Amos 4:4.5</w:t>
      </w:r>
      <w:r>
        <w:rPr>
          <w:sz w:val="22"/>
          <w:szCs w:val="22"/>
          <w:rtl w:val="0"/>
        </w:rPr>
        <w:t>.</w:t>
      </w:r>
    </w:p>
  </w:endnote>
  <w:endnote w:id="8">
    <w:p>
      <w:pPr>
        <w:pStyle w:val="Footnote Text"/>
      </w:pPr>
      <w:r>
        <w:rPr>
          <w:sz w:val="22"/>
          <w:szCs w:val="22"/>
          <w:vertAlign w:val="superscript"/>
        </w:rPr>
        <w:endnoteRef/>
      </w:r>
      <w:r>
        <w:rPr>
          <w:sz w:val="22"/>
          <w:szCs w:val="22"/>
          <w:rtl w:val="0"/>
        </w:rPr>
        <w:t xml:space="preserve"> “</w:t>
      </w:r>
      <w:r>
        <w:rPr>
          <w:sz w:val="22"/>
          <w:szCs w:val="22"/>
          <w:rtl w:val="0"/>
          <w:lang w:val="en-US"/>
        </w:rPr>
        <w:t xml:space="preserve">One might respond. </w:t>
      </w:r>
      <w:r>
        <w:rPr>
          <w:sz w:val="22"/>
          <w:szCs w:val="22"/>
          <w:rtl w:val="0"/>
        </w:rPr>
        <w:t>”</w:t>
      </w:r>
      <w:r>
        <w:rPr>
          <w:sz w:val="22"/>
          <w:szCs w:val="22"/>
          <w:rtl w:val="0"/>
          <w:lang w:val="en-US"/>
        </w:rPr>
        <w:t>But these were not written to us.</w:t>
      </w:r>
      <w:r>
        <w:rPr>
          <w:sz w:val="22"/>
          <w:szCs w:val="22"/>
          <w:rtl w:val="0"/>
          <w:lang w:val="fr-FR"/>
        </w:rPr>
        <w:t xml:space="preserve">’“ </w:t>
      </w:r>
      <w:r>
        <w:rPr>
          <w:sz w:val="22"/>
          <w:szCs w:val="22"/>
          <w:rtl w:val="0"/>
          <w:lang w:val="en-US"/>
        </w:rPr>
        <w:t xml:space="preserve">True. But neither was </w:t>
      </w:r>
      <w:r>
        <w:rPr>
          <w:sz w:val="22"/>
          <w:szCs w:val="22"/>
          <w:rtl w:val="0"/>
        </w:rPr>
        <w:t>”</w:t>
      </w:r>
      <w:r>
        <w:rPr>
          <w:sz w:val="22"/>
          <w:szCs w:val="22"/>
          <w:rtl w:val="0"/>
          <w:lang w:val="en-US"/>
        </w:rPr>
        <w:t>Greet one another with a holy kiss</w:t>
      </w:r>
      <w:r>
        <w:rPr>
          <w:sz w:val="22"/>
          <w:szCs w:val="22"/>
          <w:rtl w:val="0"/>
        </w:rPr>
        <w:t>“</w:t>
      </w:r>
      <w:r>
        <w:rPr>
          <w:sz w:val="22"/>
          <w:szCs w:val="22"/>
          <w:rtl w:val="0"/>
        </w:rPr>
        <w:t>!</w:t>
      </w:r>
    </w:p>
  </w:endnote>
  <w:endnote w:id="9">
    <w:p>
      <w:pPr>
        <w:pStyle w:val="Footnote Text"/>
      </w:pPr>
      <w:r>
        <w:rPr>
          <w:sz w:val="22"/>
          <w:szCs w:val="22"/>
          <w:vertAlign w:val="superscript"/>
        </w:rPr>
        <w:endnoteRef/>
      </w:r>
      <w:r>
        <w:rPr>
          <w:sz w:val="22"/>
          <w:szCs w:val="22"/>
          <w:rtl w:val="0"/>
        </w:rPr>
        <w:t xml:space="preserve"> “</w:t>
      </w:r>
      <w:r>
        <w:rPr>
          <w:sz w:val="22"/>
          <w:szCs w:val="22"/>
          <w:rtl w:val="0"/>
        </w:rPr>
        <w:t>LawLESSness</w:t>
      </w:r>
      <w:r>
        <w:rPr>
          <w:sz w:val="22"/>
          <w:szCs w:val="22"/>
          <w:rtl w:val="0"/>
        </w:rPr>
        <w:t xml:space="preserve">” </w:t>
      </w:r>
      <w:r>
        <w:rPr>
          <w:sz w:val="22"/>
          <w:szCs w:val="22"/>
          <w:rtl w:val="0"/>
        </w:rPr>
        <w:t xml:space="preserve">- </w:t>
      </w:r>
      <w:r>
        <w:rPr>
          <w:i w:val="1"/>
          <w:iCs w:val="1"/>
          <w:sz w:val="22"/>
          <w:szCs w:val="22"/>
          <w:rtl w:val="0"/>
          <w:lang w:val="it-IT"/>
        </w:rPr>
        <w:t>anomia</w:t>
      </w:r>
      <w:r>
        <w:rPr>
          <w:sz w:val="22"/>
          <w:szCs w:val="22"/>
          <w:rtl w:val="0"/>
        </w:rPr>
        <w:t xml:space="preserve"> = </w:t>
      </w:r>
      <w:r>
        <w:rPr>
          <w:i w:val="1"/>
          <w:iCs w:val="1"/>
          <w:sz w:val="22"/>
          <w:szCs w:val="22"/>
          <w:rtl w:val="0"/>
        </w:rPr>
        <w:t>a</w:t>
      </w:r>
      <w:r>
        <w:rPr>
          <w:sz w:val="22"/>
          <w:szCs w:val="22"/>
          <w:rtl w:val="0"/>
        </w:rPr>
        <w:t xml:space="preserve">, negative + </w:t>
      </w:r>
      <w:r>
        <w:rPr>
          <w:i w:val="1"/>
          <w:iCs w:val="1"/>
          <w:sz w:val="22"/>
          <w:szCs w:val="22"/>
          <w:rtl w:val="0"/>
        </w:rPr>
        <w:t>nomos</w:t>
      </w:r>
      <w:r>
        <w:rPr>
          <w:sz w:val="22"/>
          <w:szCs w:val="22"/>
          <w:rtl w:val="0"/>
          <w:lang w:val="en-US"/>
        </w:rPr>
        <w:t xml:space="preserve">, law - </w:t>
      </w:r>
      <w:r>
        <w:rPr>
          <w:sz w:val="22"/>
          <w:szCs w:val="22"/>
          <w:rtl w:val="0"/>
        </w:rPr>
        <w:t>“</w:t>
      </w:r>
      <w:r>
        <w:rPr>
          <w:sz w:val="22"/>
          <w:szCs w:val="22"/>
          <w:rtl w:val="0"/>
          <w:lang w:val="en-US"/>
        </w:rPr>
        <w:t>without law</w:t>
      </w:r>
      <w:r>
        <w:rPr>
          <w:sz w:val="22"/>
          <w:szCs w:val="22"/>
          <w:rtl w:val="0"/>
        </w:rPr>
        <w:t xml:space="preserve">” </w:t>
      </w:r>
      <w:r>
        <w:rPr>
          <w:sz w:val="22"/>
          <w:szCs w:val="22"/>
          <w:rtl w:val="0"/>
        </w:rPr>
        <w:t xml:space="preserve">(VN on </w:t>
      </w:r>
      <w:r>
        <w:rPr>
          <w:i w:val="1"/>
          <w:iCs w:val="1"/>
          <w:sz w:val="22"/>
          <w:szCs w:val="22"/>
          <w:rtl w:val="0"/>
        </w:rPr>
        <w:t>anomos</w:t>
      </w:r>
      <w:r>
        <w:rPr>
          <w:sz w:val="22"/>
          <w:szCs w:val="22"/>
          <w:rtl w:val="0"/>
          <w:lang w:val="sv-SE"/>
        </w:rPr>
        <w:t xml:space="preserve">, adj.). Under </w:t>
      </w:r>
      <w:r>
        <w:rPr>
          <w:i w:val="1"/>
          <w:iCs w:val="1"/>
          <w:sz w:val="22"/>
          <w:szCs w:val="22"/>
          <w:rtl w:val="0"/>
          <w:lang w:val="it-IT"/>
        </w:rPr>
        <w:t>anomia</w:t>
      </w:r>
      <w:r>
        <w:rPr>
          <w:sz w:val="22"/>
          <w:szCs w:val="22"/>
          <w:rtl w:val="0"/>
          <w:lang w:val="fr-FR"/>
        </w:rPr>
        <w:t xml:space="preserve">, VN comments, </w:t>
      </w:r>
      <w:r>
        <w:rPr>
          <w:sz w:val="22"/>
          <w:szCs w:val="22"/>
          <w:rtl w:val="0"/>
        </w:rPr>
        <w:t>“</w:t>
      </w:r>
      <w:r>
        <w:rPr>
          <w:sz w:val="22"/>
          <w:szCs w:val="22"/>
          <w:rtl w:val="0"/>
          <w:lang w:val="en-US"/>
        </w:rPr>
        <w:t>This definition of sin [</w:t>
      </w:r>
      <w:r>
        <w:rPr>
          <w:sz w:val="22"/>
          <w:szCs w:val="22"/>
          <w:rtl w:val="0"/>
        </w:rPr>
        <w:t>“</w:t>
      </w:r>
      <w:r>
        <w:rPr>
          <w:sz w:val="22"/>
          <w:szCs w:val="22"/>
          <w:rtl w:val="0"/>
        </w:rPr>
        <w:t>lawlessness,</w:t>
      </w:r>
      <w:r>
        <w:rPr>
          <w:sz w:val="22"/>
          <w:szCs w:val="22"/>
          <w:rtl w:val="0"/>
        </w:rPr>
        <w:t xml:space="preserve">” </w:t>
      </w:r>
      <w:r>
        <w:rPr>
          <w:b w:val="1"/>
          <w:bCs w:val="1"/>
          <w:sz w:val="22"/>
          <w:szCs w:val="22"/>
          <w:rtl w:val="0"/>
        </w:rPr>
        <w:t>1Jn 3:4</w:t>
      </w:r>
      <w:r>
        <w:rPr>
          <w:sz w:val="22"/>
          <w:szCs w:val="22"/>
          <w:rtl w:val="0"/>
          <w:lang w:val="en-US"/>
        </w:rPr>
        <w:t>, srf] sets forth its essential character as the rejection of the law, or will, of God and the substitution of the will of self.</w:t>
      </w:r>
      <w:r>
        <w:rPr>
          <w:sz w:val="22"/>
          <w:szCs w:val="22"/>
          <w:rtl w:val="0"/>
        </w:rPr>
        <w:t xml:space="preserve">” </w:t>
      </w:r>
      <w:r>
        <w:rPr>
          <w:sz w:val="22"/>
          <w:szCs w:val="22"/>
          <w:rtl w:val="0"/>
          <w:lang w:val="en-US"/>
        </w:rPr>
        <w:t xml:space="preserve">That which is UNauthorized by the </w:t>
      </w:r>
      <w:r>
        <w:rPr>
          <w:sz w:val="22"/>
          <w:szCs w:val="22"/>
          <w:rtl w:val="0"/>
        </w:rPr>
        <w:t>“</w:t>
      </w:r>
      <w:r>
        <w:rPr>
          <w:sz w:val="22"/>
          <w:szCs w:val="22"/>
          <w:rtl w:val="0"/>
        </w:rPr>
        <w:t>Law</w:t>
      </w:r>
      <w:r>
        <w:rPr>
          <w:sz w:val="22"/>
          <w:szCs w:val="22"/>
          <w:rtl w:val="0"/>
        </w:rPr>
        <w:t xml:space="preserve">” </w:t>
      </w:r>
      <w:r>
        <w:rPr>
          <w:sz w:val="22"/>
          <w:szCs w:val="22"/>
          <w:rtl w:val="0"/>
        </w:rPr>
        <w:t xml:space="preserve">is </w:t>
      </w:r>
      <w:r>
        <w:rPr>
          <w:sz w:val="22"/>
          <w:szCs w:val="22"/>
          <w:rtl w:val="0"/>
        </w:rPr>
        <w:t>“</w:t>
      </w:r>
      <w:r>
        <w:rPr>
          <w:sz w:val="22"/>
          <w:szCs w:val="22"/>
          <w:rtl w:val="0"/>
        </w:rPr>
        <w:t>lawLESSness.</w:t>
      </w:r>
      <w:r>
        <w:rPr>
          <w:sz w:val="22"/>
          <w:szCs w:val="22"/>
          <w:rtl w:val="0"/>
        </w:rPr>
        <w:t>”</w:t>
      </w:r>
    </w:p>
  </w:endnote>
  <w:endnote w:id="10">
    <w:p>
      <w:pPr>
        <w:pStyle w:val="Footnote Text"/>
        <w:rPr>
          <w:sz w:val="22"/>
          <w:szCs w:val="22"/>
        </w:rPr>
      </w:pPr>
      <w:r>
        <w:rPr>
          <w:sz w:val="22"/>
          <w:szCs w:val="22"/>
          <w:vertAlign w:val="superscript"/>
        </w:rPr>
        <w:endnoteRef/>
      </w:r>
      <w:r>
        <w:rPr>
          <w:sz w:val="22"/>
          <w:szCs w:val="22"/>
          <w:rtl w:val="0"/>
        </w:rPr>
        <w:t xml:space="preserve"> </w:t>
      </w:r>
      <w:r>
        <w:rPr>
          <w:i w:val="1"/>
          <w:iCs w:val="1"/>
          <w:spacing w:val="-2"/>
          <w:sz w:val="22"/>
          <w:szCs w:val="22"/>
          <w:rtl w:val="0"/>
          <w:lang w:val="en-US"/>
        </w:rPr>
        <w:t>thlibO</w:t>
      </w:r>
      <w:r>
        <w:rPr>
          <w:spacing w:val="-2"/>
          <w:sz w:val="22"/>
          <w:szCs w:val="22"/>
          <w:rtl w:val="0"/>
          <w:lang w:val="de-DE"/>
        </w:rPr>
        <w:t xml:space="preserve">, verb = </w:t>
      </w:r>
      <w:r>
        <w:rPr>
          <w:spacing w:val="-2"/>
          <w:sz w:val="22"/>
          <w:szCs w:val="22"/>
          <w:rtl w:val="0"/>
        </w:rPr>
        <w:t>“</w:t>
      </w:r>
      <w:r>
        <w:rPr>
          <w:spacing w:val="-2"/>
          <w:sz w:val="22"/>
          <w:szCs w:val="22"/>
          <w:rtl w:val="0"/>
          <w:lang w:val="en-US"/>
        </w:rPr>
        <w:t>to suffer affliction, to be troubled, has reference to sufferings due to the pressure of circumstances, or the antagonism of persons...Both the verb and the noun..(thlipsis, srf), when used of the present experience of believers, refer almost invariably to that which comes upon them from without.</w:t>
      </w:r>
      <w:r>
        <w:rPr>
          <w:spacing w:val="-2"/>
          <w:sz w:val="22"/>
          <w:szCs w:val="22"/>
          <w:rtl w:val="0"/>
        </w:rPr>
        <w:t xml:space="preserve">” </w:t>
      </w:r>
      <w:r>
        <w:rPr>
          <w:spacing w:val="-2"/>
          <w:sz w:val="22"/>
          <w:szCs w:val="22"/>
          <w:rtl w:val="0"/>
        </w:rPr>
        <w:t>VN.</w:t>
      </w:r>
    </w:p>
    <w:p>
      <w:pPr>
        <w:pStyle w:val="Free Form"/>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firstLine="0"/>
        <w:rPr>
          <w:sz w:val="22"/>
          <w:szCs w:val="22"/>
        </w:rPr>
      </w:pPr>
      <w:r>
        <w:rPr>
          <w:i w:val="1"/>
          <w:iCs w:val="1"/>
          <w:sz w:val="22"/>
          <w:szCs w:val="22"/>
          <w:rtl w:val="0"/>
          <w:lang w:val="en-US"/>
        </w:rPr>
        <w:t>thlipsis</w:t>
      </w:r>
      <w:r>
        <w:rPr>
          <w:sz w:val="22"/>
          <w:szCs w:val="22"/>
          <w:rtl w:val="0"/>
          <w:lang w:val="en-US"/>
        </w:rPr>
        <w:t xml:space="preserve">, noun = </w:t>
      </w:r>
      <w:r>
        <w:rPr>
          <w:rFonts w:hAnsi="Times New Roman" w:hint="default"/>
          <w:sz w:val="22"/>
          <w:szCs w:val="22"/>
          <w:rtl w:val="0"/>
        </w:rPr>
        <w:t>“</w:t>
      </w:r>
      <w:r>
        <w:rPr>
          <w:sz w:val="22"/>
          <w:szCs w:val="22"/>
          <w:rtl w:val="0"/>
          <w:lang w:val="en-US"/>
        </w:rPr>
        <w:t>primarily means a pressing, pressure..., anything which burdens the spirit.</w:t>
      </w:r>
      <w:r>
        <w:rPr>
          <w:rFonts w:hAnsi="Times New Roman" w:hint="default"/>
          <w:sz w:val="22"/>
          <w:szCs w:val="22"/>
          <w:rtl w:val="0"/>
        </w:rPr>
        <w:t xml:space="preserve">” </w:t>
      </w:r>
      <w:r>
        <w:rPr>
          <w:sz w:val="22"/>
          <w:szCs w:val="22"/>
          <w:rtl w:val="0"/>
        </w:rPr>
        <w:t>VN</w:t>
      </w:r>
    </w:p>
    <w:p>
      <w:pPr>
        <w:pStyle w:val="Free Form"/>
      </w:pPr>
      <w:r>
        <w:rPr>
          <w:sz w:val="22"/>
          <w:szCs w:val="22"/>
          <w:rtl w:val="0"/>
          <w:lang w:val="en-US"/>
        </w:rPr>
        <w:t xml:space="preserve">Observe the emphasis on apostolic authority: </w:t>
      </w:r>
      <w:r>
        <w:rPr>
          <w:b w:val="1"/>
          <w:bCs w:val="1"/>
          <w:sz w:val="22"/>
          <w:szCs w:val="22"/>
          <w:rtl w:val="0"/>
        </w:rPr>
        <w:t>2:15, 3:6,14</w:t>
      </w:r>
      <w:r>
        <w:rPr>
          <w:sz w:val="22"/>
          <w:szCs w:val="22"/>
          <w:rtl w:val="0"/>
          <w:lang w:val="en-US"/>
        </w:rPr>
        <w:t>. When harassed for adhering closely to apostolic authority it would be easy to be deceived into accepting something false that provides immediate relief. Note the contrast  in chapter 2 between what is false, deceitful, and the true apostolic teaching.</w:t>
      </w:r>
    </w:p>
  </w:endnote>
  <w:endnote w:id="11">
    <w:p>
      <w:pPr>
        <w:pStyle w:val="Footnote Text"/>
      </w:pPr>
      <w:r>
        <w:rPr>
          <w:sz w:val="22"/>
          <w:szCs w:val="22"/>
          <w:vertAlign w:val="superscript"/>
        </w:rPr>
        <w:endnoteRef/>
      </w:r>
      <w:r>
        <w:rPr>
          <w:sz w:val="22"/>
          <w:szCs w:val="22"/>
          <w:rtl w:val="0"/>
          <w:lang w:val="en-US"/>
        </w:rPr>
        <w:t xml:space="preserve"> Baal &amp;  Asherah not the only </w:t>
      </w:r>
      <w:r>
        <w:rPr>
          <w:sz w:val="22"/>
          <w:szCs w:val="22"/>
          <w:rtl w:val="0"/>
        </w:rPr>
        <w:t>“</w:t>
      </w:r>
      <w:r>
        <w:rPr>
          <w:sz w:val="22"/>
          <w:szCs w:val="22"/>
          <w:rtl w:val="0"/>
        </w:rPr>
        <w:t>gods</w:t>
      </w:r>
      <w:r>
        <w:rPr>
          <w:sz w:val="22"/>
          <w:szCs w:val="22"/>
          <w:rtl w:val="0"/>
        </w:rPr>
        <w:t xml:space="preserve">” </w:t>
      </w:r>
      <w:r>
        <w:rPr>
          <w:sz w:val="22"/>
          <w:szCs w:val="22"/>
          <w:rtl w:val="0"/>
          <w:lang w:val="en-US"/>
        </w:rPr>
        <w:t>that turn men from God</w:t>
      </w:r>
      <w:r>
        <w:rPr>
          <w:sz w:val="22"/>
          <w:szCs w:val="22"/>
          <w:rtl w:val="0"/>
          <w:lang w:val="fr-FR"/>
        </w:rPr>
        <w:t>’</w:t>
      </w:r>
      <w:r>
        <w:rPr>
          <w:sz w:val="22"/>
          <w:szCs w:val="22"/>
          <w:rtl w:val="0"/>
          <w:lang w:val="fr-FR"/>
        </w:rPr>
        <w:t xml:space="preserve">s commandments: </w:t>
      </w:r>
      <w:r>
        <w:rPr>
          <w:b w:val="1"/>
          <w:bCs w:val="1"/>
          <w:sz w:val="22"/>
          <w:szCs w:val="22"/>
          <w:rtl w:val="0"/>
        </w:rPr>
        <w:t>1Jn 5:21; Col 3:5; Php 3:19; Mt 6:24; Ro 1:25</w:t>
      </w:r>
      <w:r>
        <w:rPr>
          <w:sz w:val="22"/>
          <w:szCs w:val="22"/>
          <w:rtl w:val="0"/>
        </w:rPr>
        <w:t>.</w:t>
      </w:r>
    </w:p>
  </w:endnote>
  <w:endnote w:id="12">
    <w:p>
      <w:pPr>
        <w:pStyle w:val="Footnote Text"/>
      </w:pPr>
      <w:r>
        <w:rPr>
          <w:sz w:val="22"/>
          <w:szCs w:val="22"/>
          <w:vertAlign w:val="superscript"/>
        </w:rPr>
        <w:endnoteRef/>
      </w:r>
      <w:r>
        <w:rPr>
          <w:sz w:val="22"/>
          <w:szCs w:val="22"/>
          <w:rtl w:val="0"/>
          <w:lang w:val="en-US"/>
        </w:rPr>
        <w:t xml:space="preserve"> This principle, cannot substitute sacrifice for obedience, echoes throughout scripture: </w:t>
      </w:r>
      <w:r>
        <w:rPr>
          <w:b w:val="1"/>
          <w:bCs w:val="1"/>
          <w:sz w:val="22"/>
          <w:szCs w:val="22"/>
          <w:rtl w:val="0"/>
          <w:lang w:val="es-ES_tradnl"/>
        </w:rPr>
        <w:t>Ps 51:16,17; Pro 15:8; Ecc 5:1; Jer 6:19,20; Amos 5:21-23; Micah 6:6-8; Isa 1:10-17; Mt 9:13; 12:7</w:t>
      </w:r>
      <w:r>
        <w:rPr>
          <w:sz w:val="22"/>
          <w:szCs w:val="22"/>
          <w:rtl w:val="0"/>
        </w:rPr>
        <w:t>.</w:t>
      </w:r>
    </w:p>
  </w:endnote>
  <w:endnote w:id="13">
    <w:p>
      <w:pPr>
        <w:pStyle w:val="Footnote Text"/>
      </w:pPr>
      <w:r>
        <w:rPr>
          <w:sz w:val="22"/>
          <w:szCs w:val="22"/>
          <w:vertAlign w:val="superscript"/>
        </w:rPr>
        <w:endnoteRef/>
      </w:r>
      <w:r>
        <w:rPr>
          <w:sz w:val="22"/>
          <w:szCs w:val="22"/>
          <w:rtl w:val="0"/>
          <w:lang w:val="en-US"/>
        </w:rPr>
        <w:t xml:space="preserve"> He is the </w:t>
      </w:r>
      <w:r>
        <w:rPr>
          <w:sz w:val="22"/>
          <w:szCs w:val="22"/>
          <w:rtl w:val="0"/>
        </w:rPr>
        <w:t>“</w:t>
      </w:r>
      <w:r>
        <w:rPr>
          <w:sz w:val="22"/>
          <w:szCs w:val="22"/>
          <w:rtl w:val="0"/>
          <w:lang w:val="en-US"/>
        </w:rPr>
        <w:t>head</w:t>
      </w:r>
      <w:r>
        <w:rPr>
          <w:sz w:val="22"/>
          <w:szCs w:val="22"/>
          <w:rtl w:val="0"/>
        </w:rPr>
        <w:t xml:space="preserve">” </w:t>
      </w:r>
      <w:r>
        <w:rPr>
          <w:sz w:val="22"/>
          <w:szCs w:val="22"/>
          <w:rtl w:val="0"/>
          <w:lang w:val="en-US"/>
        </w:rPr>
        <w:t xml:space="preserve">of every person in it. Each person in the church realizes and believes Christ has been raised from the dead and given all authority pertaining to his salvation, </w:t>
      </w:r>
      <w:r>
        <w:rPr>
          <w:b w:val="1"/>
          <w:bCs w:val="1"/>
          <w:sz w:val="22"/>
          <w:szCs w:val="22"/>
          <w:rtl w:val="0"/>
          <w:lang w:val="it-IT"/>
        </w:rPr>
        <w:t>vv21f</w:t>
      </w:r>
      <w:r>
        <w:rPr>
          <w:sz w:val="22"/>
          <w:szCs w:val="22"/>
          <w:rtl w:val="0"/>
        </w:rPr>
        <w:t>.</w:t>
      </w:r>
    </w:p>
  </w:endnote>
  <w:endnote w:id="14">
    <w:p>
      <w:pPr>
        <w:pStyle w:val="Footnote Text"/>
      </w:pPr>
      <w:r>
        <w:rPr>
          <w:sz w:val="22"/>
          <w:szCs w:val="22"/>
          <w:vertAlign w:val="superscript"/>
        </w:rPr>
        <w:endnoteRef/>
      </w:r>
      <w:r>
        <w:rPr>
          <w:sz w:val="22"/>
          <w:szCs w:val="22"/>
          <w:rtl w:val="0"/>
        </w:rPr>
        <w:t xml:space="preserve"> “</w:t>
      </w:r>
      <w:r>
        <w:rPr>
          <w:sz w:val="22"/>
          <w:szCs w:val="22"/>
          <w:rtl w:val="0"/>
          <w:lang w:val="en-US"/>
        </w:rPr>
        <w:t>power</w:t>
      </w:r>
      <w:r>
        <w:rPr>
          <w:sz w:val="22"/>
          <w:szCs w:val="22"/>
          <w:rtl w:val="0"/>
        </w:rPr>
        <w:t xml:space="preserve">” </w:t>
      </w:r>
      <w:r>
        <w:rPr>
          <w:sz w:val="22"/>
          <w:szCs w:val="22"/>
          <w:rtl w:val="0"/>
        </w:rPr>
        <w:t>KJV</w:t>
      </w:r>
    </w:p>
  </w:endnote>
  <w:endnote w:id="15">
    <w:p>
      <w:pPr>
        <w:pStyle w:val="Footnote Text"/>
      </w:pPr>
      <w:r>
        <w:rPr>
          <w:sz w:val="22"/>
          <w:szCs w:val="22"/>
        </w:rPr>
        <w:endnoteRef/>
      </w:r>
      <w:r>
        <w:rPr>
          <w:sz w:val="22"/>
          <w:szCs w:val="22"/>
          <w:rtl w:val="0"/>
        </w:rPr>
        <w:t xml:space="preserve"> Not </w:t>
      </w:r>
      <w:r>
        <w:rPr>
          <w:i w:val="1"/>
          <w:iCs w:val="1"/>
          <w:sz w:val="22"/>
          <w:szCs w:val="22"/>
          <w:rtl w:val="0"/>
          <w:lang w:val="en-US"/>
        </w:rPr>
        <w:t>directly</w:t>
      </w:r>
      <w:r>
        <w:rPr>
          <w:sz w:val="22"/>
          <w:szCs w:val="22"/>
          <w:rtl w:val="0"/>
          <w:lang w:val="en-US"/>
        </w:rPr>
        <w:t xml:space="preserve"> from the Father, but </w:t>
      </w:r>
      <w:r>
        <w:rPr>
          <w:i w:val="1"/>
          <w:iCs w:val="1"/>
          <w:sz w:val="22"/>
          <w:szCs w:val="22"/>
          <w:rtl w:val="0"/>
          <w:lang w:val="en-US"/>
        </w:rPr>
        <w:t>indirectly</w:t>
      </w:r>
      <w:r>
        <w:rPr>
          <w:sz w:val="22"/>
          <w:szCs w:val="22"/>
          <w:rtl w:val="0"/>
          <w:lang w:val="en-US"/>
        </w:rPr>
        <w:t>, through Jesus</w:t>
      </w:r>
      <w:r>
        <w:rPr>
          <w:sz w:val="22"/>
          <w:szCs w:val="22"/>
          <w:rtl w:val="0"/>
          <w:lang w:val="fr-FR"/>
        </w:rPr>
        <w:t xml:space="preserve">’ </w:t>
      </w:r>
      <w:r>
        <w:rPr>
          <w:sz w:val="22"/>
          <w:szCs w:val="22"/>
          <w:rtl w:val="0"/>
          <w:lang w:val="en-US"/>
        </w:rPr>
        <w:t>testimony, John the Baptist</w:t>
      </w:r>
      <w:r>
        <w:rPr>
          <w:sz w:val="22"/>
          <w:szCs w:val="22"/>
          <w:rtl w:val="0"/>
          <w:lang w:val="fr-FR"/>
        </w:rPr>
        <w:t xml:space="preserve">’ </w:t>
      </w:r>
      <w:r>
        <w:rPr>
          <w:sz w:val="22"/>
          <w:szCs w:val="22"/>
          <w:rtl w:val="0"/>
          <w:lang w:val="en-US"/>
        </w:rPr>
        <w:t>testimony, the miracles Jesus performed [</w:t>
      </w:r>
      <w:r>
        <w:rPr>
          <w:sz w:val="22"/>
          <w:szCs w:val="22"/>
          <w:rtl w:val="0"/>
        </w:rPr>
        <w:t>“</w:t>
      </w:r>
      <w:r>
        <w:rPr>
          <w:sz w:val="22"/>
          <w:szCs w:val="22"/>
          <w:rtl w:val="0"/>
          <w:lang w:val="en-US"/>
        </w:rPr>
        <w:t>the works which the Father has given me to accomplish</w:t>
      </w:r>
      <w:r>
        <w:rPr>
          <w:sz w:val="22"/>
          <w:szCs w:val="22"/>
          <w:rtl w:val="0"/>
        </w:rPr>
        <w:t>”</w:t>
      </w:r>
      <w:r>
        <w:rPr>
          <w:sz w:val="22"/>
          <w:szCs w:val="22"/>
          <w:rtl w:val="0"/>
          <w:lang w:val="en-US"/>
        </w:rPr>
        <w:t>], the Father</w:t>
      </w:r>
      <w:r>
        <w:rPr>
          <w:sz w:val="22"/>
          <w:szCs w:val="22"/>
          <w:rtl w:val="0"/>
          <w:lang w:val="fr-FR"/>
        </w:rPr>
        <w:t>’</w:t>
      </w:r>
      <w:r>
        <w:rPr>
          <w:sz w:val="22"/>
          <w:szCs w:val="22"/>
          <w:rtl w:val="0"/>
          <w:lang w:val="en-US"/>
        </w:rPr>
        <w:t xml:space="preserve">s testimony [at the transfiguration, see </w:t>
      </w:r>
      <w:r>
        <w:rPr>
          <w:b w:val="1"/>
          <w:bCs w:val="1"/>
          <w:sz w:val="22"/>
          <w:szCs w:val="22"/>
          <w:rtl w:val="0"/>
        </w:rPr>
        <w:t>2Pt 1:16-18</w:t>
      </w:r>
      <w:r>
        <w:rPr>
          <w:sz w:val="22"/>
          <w:szCs w:val="22"/>
          <w:rtl w:val="0"/>
          <w:lang w:val="en-US"/>
        </w:rPr>
        <w:t xml:space="preserve">], and Moses writings. See </w:t>
      </w:r>
      <w:r>
        <w:rPr>
          <w:b w:val="1"/>
          <w:bCs w:val="1"/>
          <w:sz w:val="22"/>
          <w:szCs w:val="22"/>
          <w:rtl w:val="0"/>
        </w:rPr>
        <w:t>Jn 5:31ff</w:t>
      </w:r>
      <w:r>
        <w:rPr>
          <w:sz w:val="22"/>
          <w:szCs w:val="22"/>
          <w:rtl w:val="0"/>
          <w:lang w:val="en-US"/>
        </w:rPr>
        <w:t xml:space="preserve">. Peter had confessed him before this incident, </w:t>
      </w:r>
      <w:r>
        <w:rPr>
          <w:b w:val="1"/>
          <w:bCs w:val="1"/>
          <w:sz w:val="22"/>
          <w:szCs w:val="22"/>
          <w:rtl w:val="0"/>
        </w:rPr>
        <w:t>Mt 14:33</w:t>
      </w:r>
      <w:r>
        <w:rPr>
          <w:sz w:val="22"/>
          <w:szCs w:val="22"/>
          <w:rtl w:val="0"/>
          <w:lang w:val="en-US"/>
        </w:rPr>
        <w:t xml:space="preserve">. Thus, while Peter heard men [John, Moses, Jesus], the  </w:t>
      </w:r>
      <w:r>
        <w:rPr>
          <w:i w:val="1"/>
          <w:iCs w:val="1"/>
          <w:sz w:val="22"/>
          <w:szCs w:val="22"/>
          <w:rtl w:val="0"/>
          <w:lang w:val="en-US"/>
        </w:rPr>
        <w:t>ultimate</w:t>
      </w:r>
      <w:r>
        <w:rPr>
          <w:sz w:val="22"/>
          <w:szCs w:val="22"/>
          <w:rtl w:val="0"/>
          <w:lang w:val="en-US"/>
        </w:rPr>
        <w:t xml:space="preserve"> authority for his faith was God.</w:t>
      </w:r>
    </w:p>
  </w:endnote>
  <w:endnote w:id="16">
    <w:p>
      <w:pPr>
        <w:pStyle w:val="Footnote Text"/>
      </w:pPr>
      <w:r>
        <w:rPr>
          <w:sz w:val="22"/>
          <w:szCs w:val="22"/>
          <w:vertAlign w:val="superscript"/>
        </w:rPr>
        <w:endnoteRef/>
      </w:r>
      <w:r>
        <w:rPr>
          <w:sz w:val="22"/>
          <w:szCs w:val="22"/>
          <w:rtl w:val="0"/>
        </w:rPr>
        <w:t xml:space="preserve"> “</w:t>
      </w:r>
      <w:r>
        <w:rPr>
          <w:sz w:val="22"/>
          <w:szCs w:val="22"/>
          <w:rtl w:val="0"/>
          <w:lang w:val="en-US"/>
        </w:rPr>
        <w:t>was from what source,</w:t>
      </w:r>
      <w:r>
        <w:rPr>
          <w:sz w:val="22"/>
          <w:szCs w:val="22"/>
          <w:rtl w:val="0"/>
        </w:rPr>
        <w:t xml:space="preserve">” </w:t>
      </w:r>
      <w:r>
        <w:rPr>
          <w:sz w:val="22"/>
          <w:szCs w:val="22"/>
          <w:rtl w:val="0"/>
        </w:rPr>
        <w:t xml:space="preserve">NASB; </w:t>
      </w:r>
      <w:r>
        <w:rPr>
          <w:sz w:val="22"/>
          <w:szCs w:val="22"/>
          <w:rtl w:val="0"/>
        </w:rPr>
        <w:t>“</w:t>
      </w:r>
      <w:r>
        <w:rPr>
          <w:sz w:val="22"/>
          <w:szCs w:val="22"/>
          <w:rtl w:val="0"/>
          <w:lang w:val="en-US"/>
        </w:rPr>
        <w:t>whence was it,</w:t>
      </w:r>
      <w:r>
        <w:rPr>
          <w:sz w:val="22"/>
          <w:szCs w:val="22"/>
          <w:rtl w:val="0"/>
        </w:rPr>
        <w:t xml:space="preserve">” </w:t>
      </w:r>
      <w:r>
        <w:rPr>
          <w:sz w:val="22"/>
          <w:szCs w:val="22"/>
          <w:rtl w:val="0"/>
        </w:rPr>
        <w:t xml:space="preserve">KJV,ASV; </w:t>
      </w:r>
      <w:r>
        <w:rPr>
          <w:sz w:val="22"/>
          <w:szCs w:val="22"/>
          <w:rtl w:val="0"/>
        </w:rPr>
        <w:t>“</w:t>
      </w:r>
      <w:r>
        <w:rPr>
          <w:sz w:val="22"/>
          <w:szCs w:val="22"/>
          <w:rtl w:val="0"/>
          <w:lang w:val="en-US"/>
        </w:rPr>
        <w:t>where was it from,</w:t>
      </w:r>
      <w:r>
        <w:rPr>
          <w:sz w:val="22"/>
          <w:szCs w:val="22"/>
          <w:rtl w:val="0"/>
        </w:rPr>
        <w:t xml:space="preserve">” </w:t>
      </w:r>
      <w:r>
        <w:rPr>
          <w:sz w:val="22"/>
          <w:szCs w:val="22"/>
          <w:rtl w:val="0"/>
          <w:lang w:val="en-US"/>
        </w:rPr>
        <w:t>NKJV; = what was the ultimate source of authority for it? Only two alternatives given by Jesus, nor did the chief priests and elders suggest another.</w:t>
      </w:r>
    </w:p>
  </w:endnote>
  <w:endnote w:id="17">
    <w:p>
      <w:pPr>
        <w:pStyle w:val="Footnote Text"/>
      </w:pPr>
      <w:r>
        <w:rPr>
          <w:sz w:val="22"/>
          <w:szCs w:val="22"/>
          <w:vertAlign w:val="superscript"/>
        </w:rPr>
        <w:endnoteRef/>
      </w:r>
      <w:r>
        <w:rPr>
          <w:sz w:val="22"/>
          <w:szCs w:val="22"/>
          <w:rtl w:val="0"/>
          <w:lang w:val="en-US"/>
        </w:rPr>
        <w:t xml:space="preserve"> How is love reflected? [Word here is </w:t>
      </w:r>
      <w:r>
        <w:rPr>
          <w:i w:val="1"/>
          <w:iCs w:val="1"/>
          <w:sz w:val="22"/>
          <w:szCs w:val="22"/>
          <w:rtl w:val="0"/>
          <w:lang w:val="en-US"/>
        </w:rPr>
        <w:t>phileO</w:t>
      </w:r>
      <w:r>
        <w:rPr>
          <w:sz w:val="22"/>
          <w:szCs w:val="22"/>
          <w:rtl w:val="0"/>
          <w:lang w:val="en-US"/>
        </w:rPr>
        <w:t>.] Wanting to be with; enjoying the company or fellowship of; desiring the favor of; seeking good relations with. If the ultimate source of our faith and practice is family, and a change is necessary to please Christ but means problems with the family, who shall we choose...?</w:t>
      </w:r>
    </w:p>
  </w:endnote>
  <w:endnote w:id="18">
    <w:p>
      <w:pPr>
        <w:pStyle w:val="Footnote Text"/>
      </w:pPr>
      <w:r>
        <w:rPr>
          <w:sz w:val="22"/>
          <w:szCs w:val="22"/>
          <w:vertAlign w:val="superscript"/>
        </w:rPr>
        <w:endnoteRef/>
      </w:r>
      <w:r>
        <w:rPr>
          <w:sz w:val="22"/>
          <w:szCs w:val="22"/>
          <w:rtl w:val="0"/>
        </w:rPr>
        <w:t xml:space="preserve"> “</w:t>
      </w:r>
      <w:r>
        <w:rPr>
          <w:sz w:val="22"/>
          <w:szCs w:val="22"/>
          <w:rtl w:val="0"/>
          <w:lang w:val="en-US"/>
        </w:rPr>
        <w:t>accursed</w:t>
      </w:r>
      <w:r>
        <w:rPr>
          <w:sz w:val="22"/>
          <w:szCs w:val="22"/>
          <w:rtl w:val="0"/>
        </w:rPr>
        <w:t xml:space="preserve">” </w:t>
      </w:r>
      <w:r>
        <w:rPr>
          <w:sz w:val="22"/>
          <w:szCs w:val="22"/>
          <w:rtl w:val="0"/>
          <w:lang w:val="en-US"/>
        </w:rPr>
        <w:t xml:space="preserve">= anathema, </w:t>
      </w:r>
      <w:r>
        <w:rPr>
          <w:sz w:val="22"/>
          <w:szCs w:val="22"/>
          <w:rtl w:val="0"/>
        </w:rPr>
        <w:t>“</w:t>
      </w:r>
      <w:r>
        <w:rPr>
          <w:sz w:val="22"/>
          <w:szCs w:val="22"/>
          <w:rtl w:val="0"/>
          <w:lang w:val="en-US"/>
        </w:rPr>
        <w:t>b. a man accursed, devoted to the direst woes...Gal 1:8 sq.;</w:t>
      </w:r>
      <w:r>
        <w:rPr>
          <w:sz w:val="22"/>
          <w:szCs w:val="22"/>
          <w:rtl w:val="0"/>
        </w:rPr>
        <w:t xml:space="preserve">” </w:t>
      </w:r>
      <w:r>
        <w:rPr>
          <w:sz w:val="22"/>
          <w:szCs w:val="22"/>
          <w:rtl w:val="0"/>
          <w:lang w:val="en-US"/>
        </w:rPr>
        <w:t xml:space="preserve">TH. Paul renders this verdict as </w:t>
      </w:r>
      <w:r>
        <w:rPr>
          <w:sz w:val="22"/>
          <w:szCs w:val="22"/>
          <w:rtl w:val="0"/>
        </w:rPr>
        <w:t>“</w:t>
      </w:r>
      <w:r>
        <w:rPr>
          <w:sz w:val="22"/>
          <w:szCs w:val="22"/>
          <w:rtl w:val="0"/>
          <w:lang w:val="en-US"/>
        </w:rPr>
        <w:t>an apostle (not sent from men, nor through the agency of man, but through Jesus Christ, and God the Father...)</w:t>
      </w:r>
      <w:r>
        <w:rPr>
          <w:sz w:val="22"/>
          <w:szCs w:val="22"/>
          <w:rtl w:val="0"/>
        </w:rPr>
        <w:t xml:space="preserve">” </w:t>
      </w:r>
      <w:r>
        <w:rPr>
          <w:b w:val="1"/>
          <w:bCs w:val="1"/>
          <w:sz w:val="22"/>
          <w:szCs w:val="22"/>
          <w:rtl w:val="0"/>
        </w:rPr>
        <w:t>v1</w:t>
      </w:r>
      <w:r>
        <w:rPr>
          <w:sz w:val="22"/>
          <w:szCs w:val="22"/>
          <w:rtl w:val="0"/>
          <w:lang w:val="en-US"/>
        </w:rPr>
        <w:t>. The gospel Paul preached and they had received was one of salvation by grace through faith in Jesus Christ. No one, including an apostle, had the right to authorize men to believe something different.</w:t>
      </w:r>
    </w:p>
  </w:endnote>
  <w:endnote w:id="19">
    <w:p>
      <w:pPr>
        <w:pStyle w:val="Footnote Text"/>
      </w:pPr>
      <w:r>
        <w:rPr>
          <w:sz w:val="22"/>
          <w:szCs w:val="22"/>
          <w:vertAlign w:val="superscript"/>
        </w:rPr>
        <w:endnoteRef/>
      </w:r>
      <w:r>
        <w:rPr>
          <w:sz w:val="22"/>
          <w:szCs w:val="22"/>
          <w:rtl w:val="0"/>
          <w:lang w:val="en-US"/>
        </w:rPr>
        <w:t xml:space="preserve"> See quotes at end of lesson.</w:t>
      </w:r>
    </w:p>
  </w:endnote>
  <w:endnote w:id="20">
    <w:p>
      <w:pPr>
        <w:pStyle w:val="Footnote Text"/>
      </w:pPr>
      <w:r>
        <w:rPr>
          <w:sz w:val="22"/>
          <w:szCs w:val="22"/>
          <w:vertAlign w:val="superscript"/>
        </w:rPr>
        <w:endnoteRef/>
      </w:r>
      <w:r>
        <w:rPr>
          <w:sz w:val="22"/>
          <w:szCs w:val="22"/>
          <w:rtl w:val="0"/>
          <w:lang w:val="en-US"/>
        </w:rPr>
        <w:t xml:space="preserve"> The emphasis is on the fact that they had rejected God</w:t>
      </w:r>
      <w:r>
        <w:rPr>
          <w:sz w:val="22"/>
          <w:szCs w:val="22"/>
          <w:rtl w:val="0"/>
          <w:lang w:val="fr-FR"/>
        </w:rPr>
        <w:t>’</w:t>
      </w:r>
      <w:r>
        <w:rPr>
          <w:sz w:val="22"/>
          <w:szCs w:val="22"/>
          <w:rtl w:val="0"/>
          <w:lang w:val="en-US"/>
        </w:rPr>
        <w:t>s rule. A desire to depart from God</w:t>
      </w:r>
      <w:r>
        <w:rPr>
          <w:sz w:val="22"/>
          <w:szCs w:val="22"/>
          <w:rtl w:val="0"/>
          <w:lang w:val="fr-FR"/>
        </w:rPr>
        <w:t>’</w:t>
      </w:r>
      <w:r>
        <w:rPr>
          <w:sz w:val="22"/>
          <w:szCs w:val="22"/>
          <w:rtl w:val="0"/>
          <w:lang w:val="en-US"/>
        </w:rPr>
        <w:t>s authorized plan to that authored and practiced by men is a rejection of God</w:t>
      </w:r>
      <w:r>
        <w:rPr>
          <w:sz w:val="22"/>
          <w:szCs w:val="22"/>
          <w:rtl w:val="0"/>
          <w:lang w:val="fr-FR"/>
        </w:rPr>
        <w:t>’</w:t>
      </w:r>
      <w:r>
        <w:rPr>
          <w:sz w:val="22"/>
          <w:szCs w:val="22"/>
          <w:rtl w:val="0"/>
          <w:lang w:val="en-US"/>
        </w:rPr>
        <w:t>s rule. It reveals a lack of trust in and respect for God. Apply to our efforts to win souls, collectively spread the gospel, provide for the edification of the saints, worship, order our families, etc.</w:t>
      </w:r>
    </w:p>
  </w:endnote>
  <w:endnote w:id="21">
    <w:p>
      <w:pPr>
        <w:pStyle w:val="Footnote Text"/>
      </w:pPr>
      <w:r>
        <w:rPr>
          <w:sz w:val="22"/>
          <w:szCs w:val="22"/>
          <w:vertAlign w:val="superscript"/>
        </w:rPr>
        <w:endnoteRef/>
      </w:r>
      <w:r>
        <w:rPr>
          <w:sz w:val="22"/>
          <w:szCs w:val="22"/>
          <w:rtl w:val="0"/>
          <w:lang w:val="en-US"/>
        </w:rPr>
        <w:t xml:space="preserve"> Fig. of speech = </w:t>
      </w:r>
      <w:r>
        <w:rPr>
          <w:sz w:val="22"/>
          <w:szCs w:val="22"/>
          <w:rtl w:val="0"/>
        </w:rPr>
        <w:t>“</w:t>
      </w:r>
      <w:r>
        <w:rPr>
          <w:sz w:val="22"/>
          <w:szCs w:val="22"/>
          <w:rtl w:val="0"/>
          <w:lang w:val="fr-FR"/>
        </w:rPr>
        <w:t>Duplication</w:t>
      </w:r>
      <w:r>
        <w:rPr>
          <w:sz w:val="22"/>
          <w:szCs w:val="22"/>
          <w:rtl w:val="0"/>
        </w:rPr>
        <w:t>”</w:t>
      </w:r>
      <w:r>
        <w:rPr>
          <w:sz w:val="22"/>
          <w:szCs w:val="22"/>
          <w:rtl w:val="0"/>
        </w:rPr>
        <w:t xml:space="preserve">: </w:t>
      </w:r>
      <w:r>
        <w:rPr>
          <w:i w:val="1"/>
          <w:iCs w:val="1"/>
          <w:sz w:val="22"/>
          <w:szCs w:val="22"/>
          <w:rtl w:val="0"/>
        </w:rPr>
        <w:t>“</w:t>
      </w:r>
      <w:r>
        <w:rPr>
          <w:i w:val="1"/>
          <w:iCs w:val="1"/>
          <w:sz w:val="22"/>
          <w:szCs w:val="22"/>
          <w:rtl w:val="0"/>
          <w:lang w:val="en-US"/>
        </w:rPr>
        <w:t>The Repetition of the Same Word in the Same Sense</w:t>
      </w:r>
      <w:r>
        <w:rPr>
          <w:sz w:val="22"/>
          <w:szCs w:val="22"/>
          <w:rtl w:val="0"/>
          <w:lang w:val="en-US"/>
        </w:rPr>
        <w:t>....It is a common and powerful way of emphasizing a particular word, by thus marking it and calling attention to it.</w:t>
      </w:r>
    </w:p>
  </w:endnote>
  <w:endnote w:id="22">
    <w:p>
      <w:pPr>
        <w:pStyle w:val="Footnote Text"/>
      </w:pPr>
      <w:r>
        <w:rPr>
          <w:sz w:val="22"/>
          <w:szCs w:val="22"/>
          <w:vertAlign w:val="superscript"/>
        </w:rPr>
        <w:endnoteRef/>
      </w:r>
      <w:r>
        <w:rPr>
          <w:sz w:val="22"/>
          <w:szCs w:val="22"/>
          <w:rtl w:val="0"/>
          <w:lang w:val="en-US"/>
        </w:rPr>
        <w:t xml:space="preserve"> "The abbreviated Protestant principle (which contains a large element of truth) is stated by Chillingworth: 'The Bible, I say, the Bible only, is the religion of Protestants!' [W. Chillingworth, </w:t>
      </w:r>
      <w:r>
        <w:rPr>
          <w:i w:val="1"/>
          <w:iCs w:val="1"/>
          <w:sz w:val="22"/>
          <w:szCs w:val="22"/>
          <w:rtl w:val="0"/>
          <w:lang w:val="en-US"/>
        </w:rPr>
        <w:t>The Religion of Protestants</w:t>
      </w:r>
      <w:r>
        <w:rPr>
          <w:sz w:val="22"/>
          <w:szCs w:val="22"/>
          <w:rtl w:val="0"/>
          <w:lang w:val="en-US"/>
        </w:rPr>
        <w:t xml:space="preserve"> (1938)] The truer Protestant principle is that there is an </w:t>
      </w:r>
      <w:r>
        <w:rPr>
          <w:i w:val="1"/>
          <w:iCs w:val="1"/>
          <w:sz w:val="22"/>
          <w:szCs w:val="22"/>
          <w:rtl w:val="0"/>
        </w:rPr>
        <w:t>external</w:t>
      </w:r>
      <w:r>
        <w:rPr>
          <w:sz w:val="22"/>
          <w:szCs w:val="22"/>
          <w:rtl w:val="0"/>
          <w:lang w:val="en-US"/>
        </w:rPr>
        <w:t xml:space="preserve"> principle (the </w:t>
      </w:r>
      <w:r>
        <w:rPr>
          <w:i w:val="1"/>
          <w:iCs w:val="1"/>
          <w:sz w:val="22"/>
          <w:szCs w:val="22"/>
          <w:rtl w:val="0"/>
          <w:lang w:val="en-US"/>
        </w:rPr>
        <w:t>inspired</w:t>
      </w:r>
      <w:r>
        <w:rPr>
          <w:sz w:val="22"/>
          <w:szCs w:val="22"/>
          <w:rtl w:val="0"/>
          <w:lang w:val="en-US"/>
        </w:rPr>
        <w:t xml:space="preserve"> Scripture) and an </w:t>
      </w:r>
      <w:r>
        <w:rPr>
          <w:i w:val="1"/>
          <w:iCs w:val="1"/>
          <w:sz w:val="22"/>
          <w:szCs w:val="22"/>
          <w:rtl w:val="0"/>
        </w:rPr>
        <w:t>INTERNAL</w:t>
      </w:r>
      <w:r>
        <w:rPr>
          <w:sz w:val="22"/>
          <w:szCs w:val="22"/>
          <w:rtl w:val="0"/>
          <w:lang w:val="en-US"/>
        </w:rPr>
        <w:t xml:space="preserve"> PRINCIPLE (THE WITNESS OF THE HOLY SPIRIT). It is the principle of an objective </w:t>
      </w:r>
      <w:r>
        <w:rPr>
          <w:i w:val="1"/>
          <w:iCs w:val="1"/>
          <w:sz w:val="22"/>
          <w:szCs w:val="22"/>
          <w:rtl w:val="0"/>
        </w:rPr>
        <w:t>divine</w:t>
      </w:r>
      <w:r>
        <w:rPr>
          <w:sz w:val="22"/>
          <w:szCs w:val="22"/>
          <w:rtl w:val="0"/>
          <w:lang w:val="en-US"/>
        </w:rPr>
        <w:t xml:space="preserve"> revelation, with an interior </w:t>
      </w:r>
      <w:r>
        <w:rPr>
          <w:i w:val="1"/>
          <w:iCs w:val="1"/>
          <w:sz w:val="22"/>
          <w:szCs w:val="22"/>
          <w:rtl w:val="0"/>
        </w:rPr>
        <w:t>divine</w:t>
      </w:r>
      <w:r>
        <w:rPr>
          <w:sz w:val="22"/>
          <w:szCs w:val="22"/>
          <w:rtl w:val="0"/>
          <w:lang w:val="en-US"/>
        </w:rPr>
        <w:t xml:space="preserve"> witness." Bernard Ramm, </w:t>
      </w:r>
      <w:r>
        <w:rPr>
          <w:i w:val="1"/>
          <w:iCs w:val="1"/>
          <w:sz w:val="22"/>
          <w:szCs w:val="22"/>
          <w:rtl w:val="0"/>
          <w:lang w:val="en-US"/>
        </w:rPr>
        <w:t>The Pattern of Religious Authority</w:t>
      </w:r>
      <w:r>
        <w:rPr>
          <w:sz w:val="22"/>
          <w:szCs w:val="22"/>
          <w:rtl w:val="0"/>
          <w:lang w:val="en-US"/>
        </w:rPr>
        <w:t xml:space="preserve"> (Michigan: Eerdmans Pub. Co., 1965), p. 29 [caps mine, srf]. "The real Reformation principle is not that the Bible, but that the Holy spirit speaking, is infallible; and the believer trusts the written word BECAUSE THE HOLY SPIRIT SPEAKS IN HIS HEART consonantly with the same Holy Spirit speaking  in Scripture.'" W.D. Niven, </w:t>
      </w:r>
      <w:r>
        <w:rPr>
          <w:i w:val="1"/>
          <w:iCs w:val="1"/>
          <w:sz w:val="22"/>
          <w:szCs w:val="22"/>
          <w:rtl w:val="0"/>
          <w:lang w:val="en-US"/>
        </w:rPr>
        <w:t>Reformation Principles after Four Centuries</w:t>
      </w:r>
      <w:r>
        <w:rPr>
          <w:sz w:val="22"/>
          <w:szCs w:val="22"/>
          <w:rtl w:val="0"/>
          <w:lang w:val="en-US"/>
        </w:rPr>
        <w:t xml:space="preserve"> (1953), p. 23 (Ramm, p. 31) [caps mine, srf]. "'Nevertheless, we acknowledge the INWARD ILLUMINATION OF THE SPIRIT OF GOD TO BE NECESSARY FOR THE SAVING UNDERSTANDING OF SUCH THINGS AS ARE REVEALED IN THE WORD.'" </w:t>
      </w:r>
      <w:r>
        <w:rPr>
          <w:i w:val="1"/>
          <w:iCs w:val="1"/>
          <w:sz w:val="22"/>
          <w:szCs w:val="22"/>
          <w:rtl w:val="0"/>
          <w:lang w:val="en-US"/>
        </w:rPr>
        <w:t xml:space="preserve">Confession of Faith (of English Baptists, </w:t>
      </w:r>
      <w:r>
        <w:rPr>
          <w:sz w:val="22"/>
          <w:szCs w:val="22"/>
          <w:rtl w:val="0"/>
          <w:lang w:val="en-US"/>
        </w:rPr>
        <w:t xml:space="preserve"> London, 1677) (Ramm, p. 31). "'Not, of course, as though the Bible, by itself, were sufficient to give, to every one who reads it, the true knowledge of God...by their teaching of the WITNESS OF THE HOLY SPIRIT as absolutely indispensable for all </w:t>
      </w:r>
      <w:r>
        <w:rPr>
          <w:i w:val="1"/>
          <w:iCs w:val="1"/>
          <w:sz w:val="22"/>
          <w:szCs w:val="22"/>
          <w:rtl w:val="0"/>
          <w:lang w:val="en-US"/>
        </w:rPr>
        <w:t>conviction</w:t>
      </w:r>
      <w:r>
        <w:rPr>
          <w:sz w:val="22"/>
          <w:szCs w:val="22"/>
          <w:rtl w:val="0"/>
          <w:lang w:val="en-US"/>
        </w:rPr>
        <w:t xml:space="preserve"> concerning Scripture, by their REQUIREMENT OF ILLUMINATION FOR THE </w:t>
      </w:r>
      <w:r>
        <w:rPr>
          <w:i w:val="1"/>
          <w:iCs w:val="1"/>
          <w:sz w:val="22"/>
          <w:szCs w:val="22"/>
          <w:rtl w:val="0"/>
        </w:rPr>
        <w:t>RIGHT UNDERSTANDING</w:t>
      </w:r>
      <w:r>
        <w:rPr>
          <w:sz w:val="22"/>
          <w:szCs w:val="22"/>
          <w:rtl w:val="0"/>
          <w:lang w:val="en-US"/>
        </w:rPr>
        <w:t xml:space="preserve"> OF SCRIPTURE...our fathers have sufficiently shown that such a mechanical explanation cannot be ascribed to them.'" Abraham Kuyper,</w:t>
      </w:r>
      <w:r>
        <w:rPr>
          <w:i w:val="1"/>
          <w:iCs w:val="1"/>
          <w:sz w:val="22"/>
          <w:szCs w:val="22"/>
          <w:rtl w:val="0"/>
          <w:lang w:val="en-US"/>
        </w:rPr>
        <w:t xml:space="preserve"> Principles of Sacred Theology,</w:t>
      </w:r>
      <w:r>
        <w:rPr>
          <w:sz w:val="22"/>
          <w:szCs w:val="22"/>
          <w:rtl w:val="0"/>
          <w:lang w:val="en-US"/>
        </w:rPr>
        <w:t xml:space="preserve"> p. 360 (Ramm, p. 32). "'...this HOLY SPIRIT IS THE AUTHOR OF THAT LIGHT BY THE AID OF WHICH WE OBTAIN A PERCEPTION AND AN UNDERSTANDING OF THE DIVINE MEANINGS OF THE WORD, and is the Effector of that </w:t>
      </w:r>
      <w:r>
        <w:rPr>
          <w:i w:val="1"/>
          <w:iCs w:val="1"/>
          <w:sz w:val="22"/>
          <w:szCs w:val="22"/>
          <w:rtl w:val="0"/>
        </w:rPr>
        <w:t>Certainty</w:t>
      </w:r>
      <w:r>
        <w:rPr>
          <w:sz w:val="22"/>
          <w:szCs w:val="22"/>
          <w:rtl w:val="0"/>
          <w:lang w:val="en-US"/>
        </w:rPr>
        <w:t xml:space="preserve"> by which we believed those meanings to be truly divine...'" Arminius, </w:t>
      </w:r>
      <w:r>
        <w:rPr>
          <w:i w:val="1"/>
          <w:iCs w:val="1"/>
          <w:sz w:val="22"/>
          <w:szCs w:val="22"/>
          <w:rtl w:val="0"/>
          <w:lang w:val="en-US"/>
        </w:rPr>
        <w:t>The Writings of Arminius</w:t>
      </w:r>
      <w:r>
        <w:rPr>
          <w:sz w:val="22"/>
          <w:szCs w:val="22"/>
          <w:rtl w:val="0"/>
          <w:lang w:val="en-US"/>
        </w:rPr>
        <w:t xml:space="preserve">, I. 140. (Ramm, p. 32-33) [caps mine, srf] "Here is a perfect blend of the requisite objective and SUBJECTIVE factors in religious authority, a blend which Bromily speaks of when he writes: 'Ought we not to seek the authority of the Bible in the balanced relationship of a perfect form (the objective Word), and a perfect content (the Word applied SUBJECTIVELY by the Holy Ghost)...'" G. W. Bromily, "The Authority of the Bible: The Attitude of Modern Theologians,' </w:t>
      </w:r>
      <w:r>
        <w:rPr>
          <w:i w:val="1"/>
          <w:iCs w:val="1"/>
          <w:sz w:val="22"/>
          <w:szCs w:val="22"/>
          <w:rtl w:val="0"/>
          <w:lang w:val="en-US"/>
        </w:rPr>
        <w:t>The Evangelical Quarterly</w:t>
      </w:r>
      <w:r>
        <w:rPr>
          <w:sz w:val="22"/>
          <w:szCs w:val="22"/>
          <w:rtl w:val="0"/>
        </w:rPr>
        <w:t>, 19:136 (April, 1947) (Ramm, p. 36-37) [caps mine, srf]</w:t>
      </w:r>
    </w:p>
  </w:endnote>
  <w:endnote w:id="23">
    <w:p>
      <w:pPr>
        <w:pStyle w:val="Footnote Text"/>
        <w:rPr>
          <w:sz w:val="22"/>
          <w:szCs w:val="22"/>
        </w:rPr>
      </w:pPr>
      <w:r>
        <w:rPr>
          <w:sz w:val="22"/>
          <w:szCs w:val="22"/>
          <w:vertAlign w:val="superscript"/>
        </w:rPr>
        <w:endnoteRef/>
      </w:r>
      <w:r>
        <w:rPr>
          <w:sz w:val="22"/>
          <w:szCs w:val="22"/>
          <w:rtl w:val="0"/>
        </w:rPr>
        <w:t xml:space="preserve"> “</w:t>
      </w:r>
      <w:r>
        <w:rPr>
          <w:sz w:val="22"/>
          <w:szCs w:val="22"/>
          <w:rtl w:val="0"/>
          <w:lang w:val="en-US"/>
        </w:rPr>
        <w:t xml:space="preserve">Both Catholics and Protestants refer to the Holy Spirit, but the latter take the view that each one individually may speak from subjective experience (and relying on that experience may even place themselves in opposition to the Church!), whereas Catholics consistently rely upon the authority of the Church herself over her members. </w:t>
      </w:r>
      <w:r>
        <w:rPr>
          <w:sz w:val="22"/>
          <w:szCs w:val="22"/>
          <w:rtl w:val="0"/>
        </w:rPr>
        <w:t>‘</w:t>
      </w:r>
      <w:r>
        <w:rPr>
          <w:sz w:val="22"/>
          <w:szCs w:val="22"/>
          <w:rtl w:val="0"/>
          <w:lang w:val="en-US"/>
        </w:rPr>
        <w:t>Go and teach.</w:t>
      </w:r>
      <w:r>
        <w:rPr>
          <w:sz w:val="22"/>
          <w:szCs w:val="22"/>
          <w:rtl w:val="0"/>
          <w:lang w:val="fr-FR"/>
        </w:rPr>
        <w:t xml:space="preserve">’ </w:t>
      </w:r>
      <w:r>
        <w:rPr>
          <w:sz w:val="22"/>
          <w:szCs w:val="22"/>
          <w:rtl w:val="0"/>
          <w:lang w:val="en-US"/>
        </w:rPr>
        <w:t>It is the Church who teaches and the faithful who listen.</w:t>
      </w:r>
      <w:r>
        <w:rPr>
          <w:sz w:val="22"/>
          <w:szCs w:val="22"/>
          <w:rtl w:val="0"/>
        </w:rPr>
        <w:t xml:space="preserve">” </w:t>
      </w:r>
      <w:r>
        <w:rPr>
          <w:i w:val="1"/>
          <w:iCs w:val="1"/>
          <w:sz w:val="22"/>
          <w:szCs w:val="22"/>
          <w:rtl w:val="0"/>
          <w:lang w:val="en-US"/>
        </w:rPr>
        <w:t>A Handbook of the Catholic Faith</w:t>
      </w:r>
      <w:r>
        <w:rPr>
          <w:sz w:val="22"/>
          <w:szCs w:val="22"/>
          <w:rtl w:val="0"/>
        </w:rPr>
        <w:t>, p. 140.</w:t>
      </w:r>
    </w:p>
    <w:p>
      <w:pPr>
        <w:pStyle w:val="Footnote Text"/>
        <w:ind w:firstLine="360"/>
        <w:rPr>
          <w:sz w:val="22"/>
          <w:szCs w:val="22"/>
        </w:rPr>
      </w:pPr>
      <w:r>
        <w:rPr>
          <w:sz w:val="22"/>
          <w:szCs w:val="22"/>
          <w:rtl w:val="0"/>
        </w:rPr>
        <w:t>“</w:t>
      </w:r>
      <w:r>
        <w:rPr>
          <w:sz w:val="22"/>
          <w:szCs w:val="22"/>
          <w:rtl w:val="0"/>
          <w:lang w:val="en-US"/>
        </w:rPr>
        <w:t>For the Scripture is not like other books. Dictated by the Holy Ghost, it contains things of the deepest importance, which in many instances are very difficult and obscure. To understand and explain such things there is always the required coming of the same Holy Spirit.</w:t>
      </w:r>
      <w:r>
        <w:rPr>
          <w:sz w:val="22"/>
          <w:szCs w:val="22"/>
          <w:rtl w:val="0"/>
        </w:rPr>
        <w:t xml:space="preserve">” </w:t>
      </w:r>
      <w:r>
        <w:rPr>
          <w:i w:val="1"/>
          <w:iCs w:val="1"/>
          <w:sz w:val="22"/>
          <w:szCs w:val="22"/>
          <w:rtl w:val="0"/>
          <w:lang w:val="en-US"/>
        </w:rPr>
        <w:t>The Great Encyclical Letters of Leo XIII</w:t>
      </w:r>
      <w:r>
        <w:rPr>
          <w:sz w:val="22"/>
          <w:szCs w:val="22"/>
          <w:rtl w:val="0"/>
          <w:lang w:val="de-DE"/>
        </w:rPr>
        <w:t xml:space="preserve"> (Benziger Bros., New York, p. 277) (</w:t>
      </w:r>
      <w:r>
        <w:rPr>
          <w:i w:val="1"/>
          <w:iCs w:val="1"/>
          <w:sz w:val="22"/>
          <w:szCs w:val="22"/>
          <w:rtl w:val="0"/>
          <w:lang w:val="en-US"/>
        </w:rPr>
        <w:t>Catholicism Against Itself</w:t>
      </w:r>
      <w:r>
        <w:rPr>
          <w:sz w:val="22"/>
          <w:szCs w:val="22"/>
          <w:rtl w:val="0"/>
        </w:rPr>
        <w:t xml:space="preserve"> via Rocky</w:t>
      </w:r>
      <w:r>
        <w:rPr>
          <w:sz w:val="22"/>
          <w:szCs w:val="22"/>
          <w:rtl w:val="0"/>
          <w:lang w:val="fr-FR"/>
        </w:rPr>
        <w:t>’</w:t>
      </w:r>
      <w:r>
        <w:rPr>
          <w:sz w:val="22"/>
          <w:szCs w:val="22"/>
          <w:rtl w:val="0"/>
        </w:rPr>
        <w:t xml:space="preserve">s material). </w:t>
      </w:r>
    </w:p>
    <w:p>
      <w:pPr>
        <w:pStyle w:val="Footnote Text"/>
        <w:ind w:firstLine="360"/>
        <w:rPr>
          <w:sz w:val="22"/>
          <w:szCs w:val="22"/>
        </w:rPr>
      </w:pPr>
      <w:r>
        <w:rPr>
          <w:sz w:val="22"/>
          <w:szCs w:val="22"/>
          <w:rtl w:val="0"/>
        </w:rPr>
        <w:t>“</w:t>
      </w:r>
      <w:r>
        <w:rPr>
          <w:sz w:val="22"/>
          <w:szCs w:val="22"/>
          <w:rtl w:val="0"/>
          <w:lang w:val="en-US"/>
        </w:rPr>
        <w:t>To the successors of the apostles, sacred tradition hands on it its full purity God</w:t>
      </w:r>
      <w:r>
        <w:rPr>
          <w:sz w:val="22"/>
          <w:szCs w:val="22"/>
          <w:rtl w:val="0"/>
          <w:lang w:val="fr-FR"/>
        </w:rPr>
        <w:t>’</w:t>
      </w:r>
      <w:r>
        <w:rPr>
          <w:sz w:val="22"/>
          <w:szCs w:val="22"/>
          <w:rtl w:val="0"/>
          <w:lang w:val="en-US"/>
        </w:rPr>
        <w:t>s word, which was entrusted to the apostles by Christ the Lord and the Holy Spirit. Thus, LED BY THE LIGHT OF THE SPIRIT OF TRUTH, these successors can in their preaching preserve this word of God faithfully, explain it, and make it more widely known. Consequently, it is not from sacred Scripture alone that the Church draws her certainty about everything which has been revealed. Therefore both sacred tradition and sacred scripture are to accepted and venerated with the same sense of devotion and reverence...</w:t>
      </w:r>
    </w:p>
    <w:p>
      <w:pPr>
        <w:pStyle w:val="Footnote Text"/>
        <w:ind w:firstLine="360"/>
        <w:rPr>
          <w:sz w:val="22"/>
          <w:szCs w:val="22"/>
        </w:rPr>
      </w:pPr>
      <w:r>
        <w:rPr>
          <w:spacing w:val="-2"/>
          <w:sz w:val="22"/>
          <w:szCs w:val="22"/>
          <w:rtl w:val="0"/>
        </w:rPr>
        <w:t>“</w:t>
      </w:r>
      <w:r>
        <w:rPr>
          <w:spacing w:val="-2"/>
          <w:sz w:val="22"/>
          <w:szCs w:val="22"/>
          <w:rtl w:val="0"/>
          <w:lang w:val="en-US"/>
        </w:rPr>
        <w:t>The task of authentically interpreting the word of God, whether written or handed on, has been entrusted exclusively to the living teaching office of the Church..This teaching office is not above the word of God, but serves it, teaching only what has been handed on, listening to it devoutly, guarding it scrupulously, and explaining it faithfully by divine commission and WITH THE HELP OF THE HOLY SPIRIT; it draws from this one deposit of faith everything which it presents for belief as divinely revealed</w:t>
      </w:r>
      <w:r>
        <w:rPr>
          <w:sz w:val="22"/>
          <w:szCs w:val="22"/>
          <w:rtl w:val="0"/>
        </w:rPr>
        <w:t>.</w:t>
      </w:r>
    </w:p>
    <w:p>
      <w:pPr>
        <w:pStyle w:val="Footnote Text"/>
      </w:pPr>
      <w:r>
        <w:rPr>
          <w:sz w:val="22"/>
          <w:szCs w:val="22"/>
          <w:rtl w:val="0"/>
        </w:rPr>
        <w:t>“</w:t>
      </w:r>
      <w:r>
        <w:rPr>
          <w:sz w:val="22"/>
          <w:szCs w:val="22"/>
          <w:rtl w:val="0"/>
          <w:lang w:val="en-US"/>
        </w:rPr>
        <w:t>It is clear, therefore, that sacred tradition, sacred Scripture, and the teaching authority of the Church...are so linked and joined together that one cannot stand without the others, and that all together and each in its own way under the action of the Holy Spirit contribute effectively to the salvation of souls.</w:t>
      </w:r>
      <w:r>
        <w:rPr>
          <w:sz w:val="22"/>
          <w:szCs w:val="22"/>
          <w:rtl w:val="0"/>
        </w:rPr>
        <w:t xml:space="preserve">” </w:t>
      </w:r>
      <w:r>
        <w:rPr>
          <w:i w:val="1"/>
          <w:iCs w:val="1"/>
          <w:sz w:val="22"/>
          <w:szCs w:val="22"/>
          <w:rtl w:val="0"/>
          <w:lang w:val="en-US"/>
        </w:rPr>
        <w:t>The Documents of Vatican II</w:t>
      </w:r>
      <w:r>
        <w:rPr>
          <w:sz w:val="22"/>
          <w:szCs w:val="22"/>
          <w:rtl w:val="0"/>
        </w:rPr>
        <w:t>, pp.117-118.</w:t>
      </w:r>
    </w:p>
  </w:endnote>
  <w:endnote w:id="24">
    <w:p>
      <w:pPr>
        <w:pStyle w:val="Footnote Text"/>
        <w:rPr>
          <w:sz w:val="22"/>
          <w:szCs w:val="22"/>
        </w:rPr>
      </w:pPr>
      <w:r>
        <w:rPr>
          <w:sz w:val="22"/>
          <w:szCs w:val="22"/>
          <w:vertAlign w:val="superscript"/>
        </w:rPr>
        <w:endnoteRef/>
      </w:r>
      <w:r>
        <w:rPr>
          <w:sz w:val="22"/>
          <w:szCs w:val="22"/>
          <w:rtl w:val="0"/>
          <w:lang w:val="en-US"/>
        </w:rPr>
        <w:t xml:space="preserve"> Roman Catholicism on 1Jn 2:20 - </w:t>
      </w:r>
      <w:r>
        <w:rPr>
          <w:sz w:val="22"/>
          <w:szCs w:val="22"/>
          <w:rtl w:val="0"/>
        </w:rPr>
        <w:t>“</w:t>
      </w:r>
      <w:r>
        <w:rPr>
          <w:sz w:val="22"/>
          <w:szCs w:val="22"/>
          <w:rtl w:val="0"/>
          <w:lang w:val="pt-PT"/>
        </w:rPr>
        <w:t xml:space="preserve">You as </w:t>
      </w:r>
      <w:r>
        <w:rPr>
          <w:sz w:val="22"/>
          <w:szCs w:val="22"/>
          <w:rtl w:val="0"/>
        </w:rPr>
        <w:t>‘</w:t>
      </w:r>
      <w:r>
        <w:rPr>
          <w:sz w:val="22"/>
          <w:szCs w:val="22"/>
          <w:rtl w:val="0"/>
        </w:rPr>
        <w:t>Christians</w:t>
      </w:r>
      <w:r>
        <w:rPr>
          <w:sz w:val="22"/>
          <w:szCs w:val="22"/>
          <w:rtl w:val="0"/>
          <w:lang w:val="fr-FR"/>
        </w:rPr>
        <w:t xml:space="preserve">’ </w:t>
      </w:r>
      <w:r>
        <w:rPr>
          <w:sz w:val="22"/>
          <w:szCs w:val="22"/>
          <w:rtl w:val="0"/>
          <w:lang w:val="en-US"/>
        </w:rPr>
        <w:t xml:space="preserve">have the </w:t>
      </w:r>
      <w:r>
        <w:rPr>
          <w:sz w:val="22"/>
          <w:szCs w:val="22"/>
          <w:rtl w:val="0"/>
        </w:rPr>
        <w:t>‘</w:t>
      </w:r>
      <w:r>
        <w:rPr>
          <w:sz w:val="22"/>
          <w:szCs w:val="22"/>
          <w:rtl w:val="0"/>
          <w:lang w:val="de-DE"/>
        </w:rPr>
        <w:t>chrisma</w:t>
      </w:r>
      <w:r>
        <w:rPr>
          <w:sz w:val="22"/>
          <w:szCs w:val="22"/>
          <w:rtl w:val="0"/>
          <w:lang w:val="fr-FR"/>
        </w:rPr>
        <w:t xml:space="preserve">’ </w:t>
      </w:r>
      <w:r>
        <w:rPr>
          <w:sz w:val="22"/>
          <w:szCs w:val="22"/>
          <w:rtl w:val="0"/>
          <w:lang w:val="en-US"/>
        </w:rPr>
        <w:t>or anointing by the Holy Spirit at Baptism, and hence know by a Divine instinct.</w:t>
      </w:r>
      <w:r>
        <w:rPr>
          <w:sz w:val="22"/>
          <w:szCs w:val="22"/>
          <w:rtl w:val="0"/>
        </w:rPr>
        <w:t xml:space="preserve">” </w:t>
      </w:r>
      <w:r>
        <w:rPr>
          <w:sz w:val="22"/>
          <w:szCs w:val="22"/>
          <w:rtl w:val="0"/>
          <w:lang w:val="en-US"/>
        </w:rPr>
        <w:t>The Layman</w:t>
      </w:r>
      <w:r>
        <w:rPr>
          <w:sz w:val="22"/>
          <w:szCs w:val="22"/>
          <w:rtl w:val="0"/>
          <w:lang w:val="fr-FR"/>
        </w:rPr>
        <w:t>’</w:t>
      </w:r>
      <w:r>
        <w:rPr>
          <w:sz w:val="22"/>
          <w:szCs w:val="22"/>
          <w:rtl w:val="0"/>
          <w:lang w:val="en-US"/>
        </w:rPr>
        <w:t xml:space="preserve">s New Testament, edited with introduction and notes by Father Hugh Pope, O.P., S.T.M., D.S.S. (Sheed &amp; Ward Inc., New York, 1934). Has both Nihil Obstat &amp; Imprimatur. Although they say this is the Holy Spirit given to </w:t>
      </w:r>
      <w:r>
        <w:rPr>
          <w:sz w:val="22"/>
          <w:szCs w:val="22"/>
          <w:rtl w:val="0"/>
          <w:lang w:val="en-US"/>
        </w:rPr>
        <w:t xml:space="preserve">a </w:t>
      </w:r>
      <w:r>
        <w:rPr>
          <w:sz w:val="22"/>
          <w:szCs w:val="22"/>
          <w:rtl w:val="0"/>
          <w:lang w:val="da-DK"/>
        </w:rPr>
        <w:t xml:space="preserve">person at </w:t>
      </w:r>
      <w:r>
        <w:rPr>
          <w:sz w:val="22"/>
          <w:szCs w:val="22"/>
          <w:rtl w:val="0"/>
          <w:lang w:val="en-US"/>
        </w:rPr>
        <w:t>b</w:t>
      </w:r>
      <w:r>
        <w:rPr>
          <w:sz w:val="22"/>
          <w:szCs w:val="22"/>
          <w:rtl w:val="0"/>
          <w:lang w:val="en-US"/>
        </w:rPr>
        <w:t xml:space="preserve">aptism and it gives them </w:t>
      </w:r>
      <w:r>
        <w:rPr>
          <w:sz w:val="22"/>
          <w:szCs w:val="22"/>
          <w:rtl w:val="0"/>
        </w:rPr>
        <w:t>“</w:t>
      </w:r>
      <w:r>
        <w:rPr>
          <w:sz w:val="22"/>
          <w:szCs w:val="22"/>
          <w:rtl w:val="0"/>
        </w:rPr>
        <w:t>a Divine instinct,</w:t>
      </w:r>
      <w:r>
        <w:rPr>
          <w:sz w:val="22"/>
          <w:szCs w:val="22"/>
          <w:rtl w:val="0"/>
        </w:rPr>
        <w:t xml:space="preserve">” </w:t>
      </w:r>
      <w:r>
        <w:rPr>
          <w:sz w:val="22"/>
          <w:szCs w:val="22"/>
          <w:rtl w:val="0"/>
          <w:lang w:val="en-US"/>
        </w:rPr>
        <w:t>they yet teach the church is guided by the Holy Spirit and is the official interpreter of the Divine will</w:t>
      </w:r>
      <w:r>
        <w:rPr>
          <w:sz w:val="22"/>
          <w:szCs w:val="22"/>
          <w:rtl w:val="0"/>
          <w:lang w:val="en-US"/>
        </w:rPr>
        <w:t xml:space="preserve">. On v25, this source has this note, </w:t>
      </w:r>
      <w:r>
        <w:rPr>
          <w:sz w:val="22"/>
          <w:szCs w:val="22"/>
          <w:rtl w:val="0"/>
          <w:lang w:val="en-US"/>
        </w:rPr>
        <w:t>“</w:t>
      </w:r>
      <w:r>
        <w:rPr>
          <w:sz w:val="22"/>
          <w:szCs w:val="22"/>
          <w:rtl w:val="0"/>
          <w:lang w:val="en-US"/>
        </w:rPr>
        <w:t xml:space="preserve">But there is also the interior testimony of the Spirit, which is continuous </w:t>
      </w:r>
      <w:r>
        <w:rPr>
          <w:sz w:val="22"/>
          <w:szCs w:val="22"/>
          <w:rtl w:val="0"/>
        </w:rPr>
        <w:t xml:space="preserve">— </w:t>
      </w:r>
      <w:r>
        <w:rPr>
          <w:sz w:val="22"/>
          <w:szCs w:val="22"/>
          <w:rtl w:val="0"/>
          <w:lang w:val="en-US"/>
        </w:rPr>
        <w:t xml:space="preserve">'teacheth you'. Taken alone </w:t>
      </w:r>
      <w:r>
        <w:rPr>
          <w:sz w:val="22"/>
          <w:szCs w:val="22"/>
          <w:rtl w:val="0"/>
        </w:rPr>
        <w:t xml:space="preserve">— </w:t>
      </w:r>
      <w:r>
        <w:rPr>
          <w:sz w:val="22"/>
          <w:szCs w:val="22"/>
          <w:rtl w:val="0"/>
          <w:lang w:val="en-US"/>
        </w:rPr>
        <w:t xml:space="preserve">that  is out of the context afforded by the whole Epistle </w:t>
      </w:r>
      <w:r>
        <w:rPr>
          <w:sz w:val="22"/>
          <w:szCs w:val="22"/>
          <w:rtl w:val="0"/>
        </w:rPr>
        <w:t xml:space="preserve">— </w:t>
      </w:r>
      <w:r>
        <w:rPr>
          <w:sz w:val="22"/>
          <w:szCs w:val="22"/>
          <w:rtl w:val="0"/>
          <w:lang w:val="en-US"/>
        </w:rPr>
        <w:t xml:space="preserve">these words might seem to imply that once baptized we needed no teacher. But St. John is here warning them against those self-constituted teachers who </w:t>
      </w:r>
      <w:r>
        <w:rPr>
          <w:sz w:val="22"/>
          <w:szCs w:val="22"/>
          <w:rtl w:val="0"/>
        </w:rPr>
        <w:t>‘</w:t>
      </w:r>
      <w:r>
        <w:rPr>
          <w:sz w:val="22"/>
          <w:szCs w:val="22"/>
          <w:rtl w:val="0"/>
          <w:lang w:val="en-US"/>
        </w:rPr>
        <w:t>have gone out from us</w:t>
      </w:r>
      <w:r>
        <w:rPr>
          <w:sz w:val="22"/>
          <w:szCs w:val="22"/>
          <w:rtl w:val="0"/>
          <w:lang w:val="fr-FR"/>
        </w:rPr>
        <w:t>’</w:t>
      </w:r>
      <w:r>
        <w:rPr>
          <w:sz w:val="22"/>
          <w:szCs w:val="22"/>
          <w:rtl w:val="0"/>
          <w:lang w:val="en-US"/>
        </w:rPr>
        <w:t xml:space="preserve">; he is  demanding throughout that </w:t>
      </w:r>
      <w:r>
        <w:rPr>
          <w:sz w:val="22"/>
          <w:szCs w:val="22"/>
          <w:rtl w:val="0"/>
        </w:rPr>
        <w:t>‘</w:t>
      </w:r>
      <w:r>
        <w:rPr>
          <w:sz w:val="22"/>
          <w:szCs w:val="22"/>
          <w:rtl w:val="0"/>
          <w:lang w:val="en-US"/>
        </w:rPr>
        <w:t>fellowship with us</w:t>
      </w:r>
      <w:r>
        <w:rPr>
          <w:sz w:val="22"/>
          <w:szCs w:val="22"/>
          <w:rtl w:val="0"/>
          <w:lang w:val="fr-FR"/>
        </w:rPr>
        <w:t xml:space="preserve">’ — </w:t>
      </w:r>
      <w:r>
        <w:rPr>
          <w:sz w:val="22"/>
          <w:szCs w:val="22"/>
          <w:rtl w:val="0"/>
          <w:lang w:val="en-US"/>
        </w:rPr>
        <w:t xml:space="preserve">the Apostolic teaching Church </w:t>
      </w:r>
      <w:r>
        <w:rPr>
          <w:sz w:val="22"/>
          <w:szCs w:val="22"/>
          <w:rtl w:val="0"/>
        </w:rPr>
        <w:t xml:space="preserve">— </w:t>
      </w:r>
      <w:r>
        <w:rPr>
          <w:sz w:val="22"/>
          <w:szCs w:val="22"/>
          <w:rtl w:val="0"/>
          <w:lang w:val="en-US"/>
        </w:rPr>
        <w:t xml:space="preserve">without which there can be no </w:t>
      </w:r>
      <w:r>
        <w:rPr>
          <w:sz w:val="22"/>
          <w:szCs w:val="22"/>
          <w:rtl w:val="0"/>
          <w:lang w:val="en-US"/>
        </w:rPr>
        <w:t>security</w:t>
      </w:r>
      <w:r>
        <w:rPr>
          <w:sz w:val="22"/>
          <w:szCs w:val="22"/>
          <w:rtl w:val="0"/>
          <w:lang w:val="en-US"/>
        </w:rPr>
        <w:t>. See also Mt. xxviii. 19, xiv. 16, etc.</w:t>
      </w:r>
      <w:r>
        <w:rPr>
          <w:sz w:val="22"/>
          <w:szCs w:val="22"/>
          <w:rtl w:val="0"/>
          <w:lang w:val="en-US"/>
        </w:rPr>
        <w:t xml:space="preserve">” </w:t>
      </w:r>
      <w:r>
        <w:rPr>
          <w:i w:val="1"/>
          <w:iCs w:val="1"/>
          <w:sz w:val="22"/>
          <w:szCs w:val="22"/>
          <w:rtl w:val="0"/>
          <w:lang w:val="en-US"/>
        </w:rPr>
        <w:t>Ibid</w:t>
      </w:r>
      <w:r>
        <w:rPr>
          <w:sz w:val="22"/>
          <w:szCs w:val="22"/>
          <w:rtl w:val="0"/>
        </w:rPr>
        <w:t xml:space="preserve"> (see </w:t>
      </w:r>
      <w:r>
        <w:rPr>
          <w:sz w:val="22"/>
          <w:szCs w:val="22"/>
          <w:rtl w:val="0"/>
          <w:lang w:val="en-US"/>
        </w:rPr>
        <w:t xml:space="preserve">also </w:t>
      </w:r>
      <w:r>
        <w:rPr>
          <w:sz w:val="22"/>
          <w:szCs w:val="22"/>
          <w:rtl w:val="0"/>
          <w:lang w:val="en-US"/>
        </w:rPr>
        <w:t xml:space="preserve">other quotes). </w:t>
      </w:r>
    </w:p>
    <w:p>
      <w:pPr>
        <w:pStyle w:val="Footnote Text"/>
        <w:ind w:firstLine="360"/>
        <w:rPr>
          <w:sz w:val="22"/>
          <w:szCs w:val="22"/>
        </w:rPr>
      </w:pPr>
      <w:r>
        <w:rPr>
          <w:sz w:val="22"/>
          <w:szCs w:val="22"/>
          <w:rtl w:val="0"/>
          <w:lang w:val="en-US"/>
        </w:rPr>
        <w:t>This position, however, seems somewhat inconsistent with Roman Catholicism</w:t>
      </w:r>
      <w:r>
        <w:rPr>
          <w:sz w:val="22"/>
          <w:szCs w:val="22"/>
          <w:rtl w:val="0"/>
          <w:lang w:val="fr-FR"/>
        </w:rPr>
        <w:t>’</w:t>
      </w:r>
      <w:r>
        <w:rPr>
          <w:sz w:val="22"/>
          <w:szCs w:val="22"/>
          <w:rtl w:val="0"/>
          <w:lang w:val="en-US"/>
        </w:rPr>
        <w:t xml:space="preserve">s objection to the Protestant Principle. Note: </w:t>
      </w:r>
      <w:r>
        <w:rPr>
          <w:sz w:val="22"/>
          <w:szCs w:val="22"/>
          <w:rtl w:val="0"/>
        </w:rPr>
        <w:t>“</w:t>
      </w:r>
      <w:r>
        <w:rPr>
          <w:sz w:val="22"/>
          <w:szCs w:val="22"/>
          <w:rtl w:val="0"/>
          <w:lang w:val="en-US"/>
        </w:rPr>
        <w:t>the Spirit of God which the faithful received. It preserves them against the errors of the antichrist.</w:t>
      </w:r>
      <w:r>
        <w:rPr>
          <w:sz w:val="22"/>
          <w:szCs w:val="22"/>
          <w:rtl w:val="0"/>
        </w:rPr>
        <w:t xml:space="preserve">” </w:t>
      </w:r>
      <w:r>
        <w:rPr>
          <w:i w:val="1"/>
          <w:iCs w:val="1"/>
          <w:sz w:val="22"/>
          <w:szCs w:val="22"/>
          <w:rtl w:val="0"/>
          <w:lang w:val="en-US"/>
        </w:rPr>
        <w:t>The New American Bible</w:t>
      </w:r>
      <w:r>
        <w:rPr>
          <w:sz w:val="22"/>
          <w:szCs w:val="22"/>
          <w:rtl w:val="0"/>
          <w:lang w:val="en-US"/>
        </w:rPr>
        <w:t>. It also has Nihal Obstat and Imprimatur. Does the Holy Spirit preserve the saints personally working in them or does He do it through the teaching office of the Church?</w:t>
      </w:r>
    </w:p>
    <w:p>
      <w:pPr>
        <w:pStyle w:val="Footnote Text"/>
        <w:ind w:firstLine="360"/>
      </w:pPr>
      <w:r>
        <w:rPr>
          <w:sz w:val="22"/>
          <w:szCs w:val="22"/>
          <w:rtl w:val="0"/>
          <w:lang w:val="en-US"/>
        </w:rPr>
        <w:t xml:space="preserve">The </w:t>
      </w:r>
      <w:r>
        <w:rPr>
          <w:i w:val="1"/>
          <w:iCs w:val="1"/>
          <w:sz w:val="22"/>
          <w:szCs w:val="22"/>
          <w:rtl w:val="0"/>
          <w:lang w:val="en-US"/>
        </w:rPr>
        <w:t>Bible for Today</w:t>
      </w:r>
      <w:r>
        <w:rPr>
          <w:i w:val="1"/>
          <w:iCs w:val="1"/>
          <w:sz w:val="22"/>
          <w:szCs w:val="22"/>
          <w:rtl w:val="0"/>
          <w:lang w:val="fr-FR"/>
        </w:rPr>
        <w:t>’</w:t>
      </w:r>
      <w:r>
        <w:rPr>
          <w:i w:val="1"/>
          <w:iCs w:val="1"/>
          <w:sz w:val="22"/>
          <w:szCs w:val="22"/>
          <w:rtl w:val="0"/>
        </w:rPr>
        <w:t>s Family</w:t>
      </w:r>
      <w:r>
        <w:rPr>
          <w:sz w:val="22"/>
          <w:szCs w:val="22"/>
          <w:rtl w:val="0"/>
          <w:lang w:val="en-US"/>
        </w:rPr>
        <w:t xml:space="preserve"> which is the Contemporary English Version and also has an Imprimatur, says, </w:t>
      </w:r>
      <w:r>
        <w:rPr>
          <w:sz w:val="22"/>
          <w:szCs w:val="22"/>
          <w:rtl w:val="0"/>
        </w:rPr>
        <w:t>“</w:t>
      </w:r>
      <w:r>
        <w:rPr>
          <w:sz w:val="22"/>
          <w:szCs w:val="22"/>
          <w:rtl w:val="0"/>
          <w:lang w:val="en-US"/>
        </w:rPr>
        <w:t>Here the meaning is not clear. It may refer to the ceremony of pouring oil on the followers of the Lord right before they were baptized or it may refer to the gift of the Holy Spirit which they were given at baptism (see verse 27).</w:t>
      </w:r>
      <w:r>
        <w:rPr>
          <w:sz w:val="22"/>
          <w:szCs w:val="22"/>
          <w:rtl w:val="0"/>
        </w:rPr>
        <w:t xml:space="preserve">” </w:t>
      </w:r>
      <w:r>
        <w:rPr>
          <w:sz w:val="22"/>
          <w:szCs w:val="22"/>
          <w:rtl w:val="0"/>
          <w:lang w:val="en-US"/>
        </w:rPr>
        <w:t xml:space="preserve">Do not know if a Catholic wrote this note (the Imprimatur is by </w:t>
      </w:r>
      <w:r>
        <w:rPr>
          <w:sz w:val="22"/>
          <w:szCs w:val="22"/>
          <w:rtl w:val="0"/>
        </w:rPr>
        <w:t>“</w:t>
      </w:r>
      <w:r>
        <w:rPr>
          <w:sz w:val="22"/>
          <w:szCs w:val="22"/>
          <w:rtl w:val="0"/>
          <w:lang w:val="en-US"/>
        </w:rPr>
        <w:t>Most Rev. Daniel E. Pilarczyk, President, National conference of Catholic Bishops) , but if so, it is strange that if the Church has the Holy Spirit guiding it in interpretation of Scripture that it isn</w:t>
      </w:r>
      <w:r>
        <w:rPr>
          <w:sz w:val="22"/>
          <w:szCs w:val="22"/>
          <w:rtl w:val="0"/>
          <w:lang w:val="fr-FR"/>
        </w:rPr>
        <w:t>’</w:t>
      </w:r>
      <w:r>
        <w:rPr>
          <w:sz w:val="22"/>
          <w:szCs w:val="22"/>
          <w:rtl w:val="0"/>
          <w:lang w:val="en-US"/>
        </w:rPr>
        <w:t>t sure what this means - the Holy Spirit doesn</w:t>
      </w:r>
      <w:r>
        <w:rPr>
          <w:sz w:val="22"/>
          <w:szCs w:val="22"/>
          <w:rtl w:val="0"/>
          <w:lang w:val="fr-FR"/>
        </w:rPr>
        <w:t>’</w:t>
      </w:r>
      <w:r>
        <w:rPr>
          <w:sz w:val="22"/>
          <w:szCs w:val="22"/>
          <w:rtl w:val="0"/>
          <w:lang w:val="en-US"/>
        </w:rPr>
        <w:t>t know what He meant when he guided John to write it?</w:t>
      </w:r>
    </w:p>
  </w:endnote>
  <w:endnote w:id="25">
    <w:p>
      <w:pPr>
        <w:pStyle w:val="Footnote Text"/>
      </w:pPr>
      <w:r>
        <w:rPr>
          <w:sz w:val="22"/>
          <w:szCs w:val="22"/>
          <w:vertAlign w:val="superscript"/>
        </w:rPr>
        <w:endnoteRef/>
      </w:r>
      <w:r>
        <w:rPr>
          <w:sz w:val="22"/>
          <w:szCs w:val="22"/>
          <w:rtl w:val="0"/>
        </w:rPr>
        <w:t xml:space="preserve"> </w:t>
      </w:r>
      <w:r>
        <w:rPr>
          <w:sz w:val="22"/>
          <w:szCs w:val="22"/>
          <w:rtl w:val="0"/>
          <w:lang w:val="en-US"/>
        </w:rPr>
        <w:t>“</w:t>
      </w:r>
      <w:r>
        <w:rPr>
          <w:sz w:val="22"/>
          <w:szCs w:val="22"/>
          <w:rtl w:val="0"/>
          <w:lang w:val="en-US"/>
        </w:rPr>
        <w:t>The Catholic Church is the authority that God has appointed  to explain Holy Scripture; for to her the Holy Spirit has been given.  The child brings the nut that has been given it to its mother to be cracked; so the Catholic comes to the Church for the explanation of  the Bible. This is why only Bibles with explanatory notes are allowed to Catholics.</w:t>
      </w:r>
      <w:r>
        <w:rPr>
          <w:sz w:val="22"/>
          <w:szCs w:val="22"/>
          <w:rtl w:val="0"/>
          <w:lang w:val="en-US"/>
        </w:rPr>
        <w:t xml:space="preserve">” </w:t>
      </w:r>
      <w:r>
        <w:rPr>
          <w:i w:val="1"/>
          <w:iCs w:val="1"/>
          <w:sz w:val="22"/>
          <w:szCs w:val="22"/>
          <w:rtl w:val="0"/>
          <w:lang w:val="en-US"/>
        </w:rPr>
        <w:t xml:space="preserve">The Catechism Explained, </w:t>
      </w:r>
      <w:r>
        <w:rPr>
          <w:sz w:val="22"/>
          <w:szCs w:val="22"/>
          <w:rtl w:val="0"/>
          <w:lang w:val="en-US"/>
        </w:rPr>
        <w:t>p88 (Benziger Brothers, 1899) Nihil Obstat, Imprimatur.</w:t>
      </w:r>
    </w:p>
  </w:endnote>
  <w:endnote w:id="26">
    <w:p>
      <w:pPr>
        <w:pStyle w:val="Footnote Text"/>
      </w:pPr>
      <w:r>
        <w:rPr>
          <w:sz w:val="22"/>
          <w:szCs w:val="22"/>
          <w:vertAlign w:val="superscript"/>
        </w:rPr>
        <w:endnoteRef/>
      </w:r>
      <w:r>
        <w:rPr>
          <w:sz w:val="22"/>
          <w:szCs w:val="22"/>
          <w:rtl w:val="0"/>
          <w:lang w:val="en-US"/>
        </w:rPr>
        <w:t xml:space="preserve"> See also </w:t>
      </w:r>
      <w:r>
        <w:rPr>
          <w:i w:val="1"/>
          <w:iCs w:val="1"/>
          <w:sz w:val="22"/>
          <w:szCs w:val="22"/>
          <w:rtl w:val="0"/>
          <w:lang w:val="it-IT"/>
        </w:rPr>
        <w:t>The Question Box</w:t>
      </w:r>
      <w:r>
        <w:rPr>
          <w:sz w:val="22"/>
          <w:szCs w:val="22"/>
          <w:rtl w:val="0"/>
        </w:rPr>
        <w:t>, p. 328</w:t>
      </w:r>
    </w:p>
  </w:endnote>
  <w:endnote w:id="27">
    <w:p>
      <w:pPr>
        <w:pStyle w:val="Footnote Text"/>
      </w:pPr>
      <w:r>
        <w:rPr>
          <w:sz w:val="22"/>
          <w:szCs w:val="22"/>
          <w:vertAlign w:val="superscript"/>
        </w:rPr>
        <w:endnoteRef/>
      </w:r>
      <w:r>
        <w:rPr>
          <w:sz w:val="22"/>
          <w:szCs w:val="22"/>
          <w:rtl w:val="0"/>
        </w:rPr>
        <w:t xml:space="preserve"> </w:t>
      </w:r>
      <w:r>
        <w:rPr>
          <w:i w:val="1"/>
          <w:iCs w:val="1"/>
          <w:sz w:val="22"/>
          <w:szCs w:val="22"/>
          <w:rtl w:val="0"/>
          <w:lang w:val="en-US"/>
        </w:rPr>
        <w:t>A Handbook of the Catholic Faith</w:t>
      </w:r>
      <w:r>
        <w:rPr>
          <w:sz w:val="22"/>
          <w:szCs w:val="22"/>
          <w:rtl w:val="0"/>
        </w:rPr>
        <w:t xml:space="preserve">, pp. 143-144; </w:t>
      </w:r>
      <w:r>
        <w:rPr>
          <w:i w:val="1"/>
          <w:iCs w:val="1"/>
          <w:sz w:val="22"/>
          <w:szCs w:val="22"/>
          <w:rtl w:val="0"/>
          <w:lang w:val="it-IT"/>
        </w:rPr>
        <w:t>The Question Box</w:t>
      </w:r>
      <w:r>
        <w:rPr>
          <w:sz w:val="22"/>
          <w:szCs w:val="22"/>
          <w:rtl w:val="0"/>
        </w:rPr>
        <w:t>, p. 328.</w:t>
      </w:r>
    </w:p>
  </w:endnote>
  <w:endnote w:id="28">
    <w:p>
      <w:pPr>
        <w:pStyle w:val="Footnote Text"/>
      </w:pPr>
      <w:r>
        <w:rPr>
          <w:sz w:val="22"/>
          <w:szCs w:val="22"/>
          <w:vertAlign w:val="superscript"/>
        </w:rPr>
        <w:endnoteRef/>
      </w:r>
      <w:r>
        <w:rPr>
          <w:sz w:val="22"/>
          <w:szCs w:val="22"/>
          <w:rtl w:val="0"/>
        </w:rPr>
        <w:t xml:space="preserve"> </w:t>
      </w:r>
      <w:r>
        <w:rPr>
          <w:i w:val="1"/>
          <w:iCs w:val="1"/>
          <w:sz w:val="22"/>
          <w:szCs w:val="22"/>
          <w:rtl w:val="0"/>
          <w:lang w:val="it-IT"/>
        </w:rPr>
        <w:t>The Question Box</w:t>
      </w:r>
      <w:r>
        <w:rPr>
          <w:sz w:val="22"/>
          <w:szCs w:val="22"/>
          <w:rtl w:val="0"/>
          <w:lang w:val="en-US"/>
        </w:rPr>
        <w:t xml:space="preserve">, Bertrand L. Conway (Paulist Press, Glen Rock, N.J., 1961) with Nihil Obstat by John A. Goodwine, J.C.D., </w:t>
      </w:r>
      <w:r>
        <w:rPr>
          <w:i w:val="1"/>
          <w:iCs w:val="1"/>
          <w:sz w:val="22"/>
          <w:szCs w:val="22"/>
          <w:rtl w:val="0"/>
          <w:lang w:val="es-ES_tradnl"/>
        </w:rPr>
        <w:t>Censor Librorum</w:t>
      </w:r>
      <w:r>
        <w:rPr>
          <w:sz w:val="22"/>
          <w:szCs w:val="22"/>
          <w:rtl w:val="0"/>
          <w:lang w:val="en-US"/>
        </w:rPr>
        <w:t xml:space="preserve">, and Imprimatur by Francis Cardinal Spellman, </w:t>
      </w:r>
      <w:r>
        <w:rPr>
          <w:i w:val="1"/>
          <w:iCs w:val="1"/>
          <w:sz w:val="22"/>
          <w:szCs w:val="22"/>
          <w:rtl w:val="0"/>
          <w:lang w:val="en-US"/>
        </w:rPr>
        <w:t>Archbishop of New York</w:t>
      </w:r>
    </w:p>
  </w:endnote>
  <w:endnote w:id="29">
    <w:p>
      <w:pPr>
        <w:pStyle w:val="Footnote Text"/>
        <w:rPr>
          <w:sz w:val="22"/>
          <w:szCs w:val="22"/>
        </w:rPr>
      </w:pPr>
      <w:r>
        <w:rPr>
          <w:sz w:val="22"/>
          <w:szCs w:val="22"/>
          <w:vertAlign w:val="superscript"/>
        </w:rPr>
        <w:endnoteRef/>
      </w:r>
      <w:r>
        <w:rPr>
          <w:sz w:val="22"/>
          <w:szCs w:val="22"/>
          <w:rtl w:val="0"/>
        </w:rPr>
        <w:t xml:space="preserve"> “</w:t>
      </w:r>
      <w:r>
        <w:rPr>
          <w:i w:val="1"/>
          <w:iCs w:val="1"/>
          <w:sz w:val="22"/>
          <w:szCs w:val="22"/>
          <w:rtl w:val="0"/>
        </w:rPr>
        <w:t>EgO eimi,</w:t>
      </w:r>
      <w:r>
        <w:rPr>
          <w:sz w:val="22"/>
          <w:szCs w:val="22"/>
          <w:rtl w:val="0"/>
          <w:lang w:val="en-US"/>
        </w:rPr>
        <w:t xml:space="preserve"> etc. quoted from Ex. iii. 6. The stress does not lie on </w:t>
      </w:r>
      <w:r>
        <w:rPr>
          <w:i w:val="1"/>
          <w:iCs w:val="1"/>
          <w:sz w:val="22"/>
          <w:szCs w:val="22"/>
          <w:rtl w:val="0"/>
        </w:rPr>
        <w:t>eimi,</w:t>
      </w:r>
      <w:r>
        <w:rPr>
          <w:sz w:val="22"/>
          <w:szCs w:val="22"/>
          <w:rtl w:val="0"/>
          <w:lang w:val="en-US"/>
        </w:rPr>
        <w:t xml:space="preserve"> to which there is nothing corresponding in the Hebrew, but on the relation implied in the title: God of Abraham...The idea is that the Eternal could not stand in such intimate connection with the merely temporal.</w:t>
      </w:r>
      <w:r>
        <w:rPr>
          <w:sz w:val="22"/>
          <w:szCs w:val="22"/>
          <w:rtl w:val="0"/>
        </w:rPr>
        <w:t xml:space="preserve">” </w:t>
      </w:r>
      <w:r>
        <w:rPr>
          <w:sz w:val="22"/>
          <w:szCs w:val="22"/>
          <w:rtl w:val="0"/>
        </w:rPr>
        <w:t xml:space="preserve">EGT </w:t>
      </w:r>
    </w:p>
    <w:p>
      <w:pPr>
        <w:pStyle w:val="Footnote Text"/>
        <w:ind w:firstLine="360"/>
        <w:rPr>
          <w:sz w:val="22"/>
          <w:szCs w:val="22"/>
        </w:rPr>
      </w:pPr>
      <w:r>
        <w:rPr>
          <w:sz w:val="22"/>
          <w:szCs w:val="22"/>
          <w:rtl w:val="0"/>
        </w:rPr>
        <w:t xml:space="preserve">Cmpr. Rom 14:9, </w:t>
      </w:r>
      <w:r>
        <w:rPr>
          <w:sz w:val="22"/>
          <w:szCs w:val="22"/>
          <w:rtl w:val="0"/>
        </w:rPr>
        <w:t>“</w:t>
      </w:r>
      <w:r>
        <w:rPr>
          <w:sz w:val="22"/>
          <w:szCs w:val="22"/>
          <w:rtl w:val="0"/>
          <w:lang w:val="en-US"/>
        </w:rPr>
        <w:t>that He might be LORD OF THE DEAD...</w:t>
      </w:r>
      <w:r>
        <w:rPr>
          <w:sz w:val="22"/>
          <w:szCs w:val="22"/>
          <w:rtl w:val="0"/>
        </w:rPr>
        <w:t xml:space="preserve">” </w:t>
      </w:r>
      <w:r>
        <w:rPr>
          <w:sz w:val="22"/>
          <w:szCs w:val="22"/>
          <w:rtl w:val="0"/>
          <w:lang w:val="en-US"/>
        </w:rPr>
        <w:t xml:space="preserve">Yet here, Jesus says God is </w:t>
      </w:r>
      <w:r>
        <w:rPr>
          <w:sz w:val="22"/>
          <w:szCs w:val="22"/>
          <w:rtl w:val="0"/>
        </w:rPr>
        <w:t>“</w:t>
      </w:r>
      <w:r>
        <w:rPr>
          <w:sz w:val="22"/>
          <w:szCs w:val="22"/>
          <w:rtl w:val="0"/>
          <w:lang w:val="en-US"/>
        </w:rPr>
        <w:t>not the God of the dead.</w:t>
      </w:r>
      <w:r>
        <w:rPr>
          <w:sz w:val="22"/>
          <w:szCs w:val="22"/>
          <w:rtl w:val="0"/>
        </w:rPr>
        <w:t xml:space="preserve">” </w:t>
      </w:r>
      <w:r>
        <w:rPr>
          <w:sz w:val="22"/>
          <w:szCs w:val="22"/>
          <w:rtl w:val="0"/>
          <w:lang w:val="en-US"/>
        </w:rPr>
        <w:t xml:space="preserve">To a Pharisee He might say </w:t>
      </w:r>
      <w:r>
        <w:rPr>
          <w:sz w:val="22"/>
          <w:szCs w:val="22"/>
          <w:rtl w:val="0"/>
        </w:rPr>
        <w:t>“</w:t>
      </w:r>
      <w:r>
        <w:rPr>
          <w:sz w:val="22"/>
          <w:szCs w:val="22"/>
          <w:rtl w:val="0"/>
          <w:lang w:val="en-US"/>
        </w:rPr>
        <w:t>God is the God of the dead,</w:t>
      </w:r>
      <w:r>
        <w:rPr>
          <w:sz w:val="22"/>
          <w:szCs w:val="22"/>
          <w:rtl w:val="0"/>
        </w:rPr>
        <w:t xml:space="preserve">” </w:t>
      </w:r>
      <w:r>
        <w:rPr>
          <w:sz w:val="22"/>
          <w:szCs w:val="22"/>
          <w:rtl w:val="0"/>
          <w:lang w:val="en-US"/>
        </w:rPr>
        <w:t xml:space="preserve">but to a Sadducee, </w:t>
      </w:r>
      <w:r>
        <w:rPr>
          <w:sz w:val="22"/>
          <w:szCs w:val="22"/>
          <w:rtl w:val="0"/>
        </w:rPr>
        <w:t>“</w:t>
      </w:r>
      <w:r>
        <w:rPr>
          <w:sz w:val="22"/>
          <w:szCs w:val="22"/>
          <w:rtl w:val="0"/>
          <w:lang w:val="en-US"/>
        </w:rPr>
        <w:t>dead</w:t>
      </w:r>
      <w:r>
        <w:rPr>
          <w:sz w:val="22"/>
          <w:szCs w:val="22"/>
          <w:rtl w:val="0"/>
        </w:rPr>
        <w:t xml:space="preserve">” </w:t>
      </w:r>
      <w:r>
        <w:rPr>
          <w:sz w:val="22"/>
          <w:szCs w:val="22"/>
          <w:rtl w:val="0"/>
          <w:lang w:val="en-US"/>
        </w:rPr>
        <w:t xml:space="preserve">meant non-existent (Act 23:8), and to say He was </w:t>
      </w:r>
      <w:r>
        <w:rPr>
          <w:sz w:val="22"/>
          <w:szCs w:val="22"/>
          <w:rtl w:val="0"/>
        </w:rPr>
        <w:t>“</w:t>
      </w:r>
      <w:r>
        <w:rPr>
          <w:sz w:val="22"/>
          <w:szCs w:val="22"/>
          <w:rtl w:val="0"/>
          <w:lang w:val="en-US"/>
        </w:rPr>
        <w:t>the God of the dead</w:t>
      </w:r>
      <w:r>
        <w:rPr>
          <w:sz w:val="22"/>
          <w:szCs w:val="22"/>
          <w:rtl w:val="0"/>
        </w:rPr>
        <w:t xml:space="preserve">” </w:t>
      </w:r>
      <w:r>
        <w:rPr>
          <w:sz w:val="22"/>
          <w:szCs w:val="22"/>
          <w:rtl w:val="0"/>
          <w:lang w:val="en-US"/>
        </w:rPr>
        <w:t xml:space="preserve">was to say He was the God of NOTHING. </w:t>
      </w:r>
      <w:r>
        <w:rPr>
          <w:sz w:val="22"/>
          <w:szCs w:val="22"/>
          <w:rtl w:val="0"/>
        </w:rPr>
        <w:t>“</w:t>
      </w:r>
      <w:r>
        <w:rPr>
          <w:sz w:val="22"/>
          <w:szCs w:val="22"/>
          <w:rtl w:val="0"/>
          <w:lang w:val="en-US"/>
        </w:rPr>
        <w:t>God of Abraham</w:t>
      </w:r>
      <w:r>
        <w:rPr>
          <w:sz w:val="22"/>
          <w:szCs w:val="22"/>
          <w:rtl w:val="0"/>
        </w:rPr>
        <w:t xml:space="preserve">” </w:t>
      </w:r>
      <w:r>
        <w:rPr>
          <w:sz w:val="22"/>
          <w:szCs w:val="22"/>
          <w:rtl w:val="0"/>
          <w:lang w:val="en-US"/>
        </w:rPr>
        <w:t>connotes relationship including worship, protection, blessing. (Gen 24:12,27,48; 26:24; 28:13; 32:9; 46:1,3,4; 48:15,16; 49:25, etc.) To sustain a relationship with Abraham after he was dead in the Sadduceean sense would be a one-sided relationship, for Abraham did not exist. It would be nonsense. Only if Abraham, Isaac, and Jacob were yet real persons could God still be said to sustain a relationship with them as their God.</w:t>
      </w:r>
    </w:p>
    <w:p>
      <w:pPr>
        <w:pStyle w:val="Footnote Text"/>
        <w:ind w:firstLine="360"/>
      </w:pPr>
      <w:r>
        <w:rPr>
          <w:sz w:val="22"/>
          <w:szCs w:val="22"/>
          <w:rtl w:val="0"/>
          <w:lang w:val="en-US"/>
        </w:rPr>
        <w:t xml:space="preserve">How does this prove the resurrection? If human spirits, by their very design, are incomplete without a body (see e.g. 2Co 5:1f), they cannot enjoy their highest potential outside of one. Thus, if the spirit continued after death, it necessitates a resurrection of the body. Evidently the Sadducees recognized this. </w:t>
      </w:r>
    </w:p>
  </w:endnote>
  <w:endnote w:id="30">
    <w:p>
      <w:pPr>
        <w:pStyle w:val="Footnote Text"/>
        <w:rPr>
          <w:sz w:val="22"/>
          <w:szCs w:val="22"/>
        </w:rPr>
      </w:pPr>
      <w:r>
        <w:rPr>
          <w:sz w:val="22"/>
          <w:szCs w:val="22"/>
          <w:vertAlign w:val="superscript"/>
        </w:rPr>
        <w:endnoteRef/>
      </w:r>
      <w:r>
        <w:rPr>
          <w:sz w:val="22"/>
          <w:szCs w:val="22"/>
          <w:rtl w:val="0"/>
          <w:lang w:val="en-US"/>
        </w:rPr>
        <w:t xml:space="preserve"> The </w:t>
      </w:r>
      <w:r>
        <w:rPr>
          <w:sz w:val="22"/>
          <w:szCs w:val="22"/>
          <w:rtl w:val="0"/>
        </w:rPr>
        <w:t>“</w:t>
      </w:r>
      <w:r>
        <w:rPr>
          <w:sz w:val="22"/>
          <w:szCs w:val="22"/>
          <w:rtl w:val="0"/>
        </w:rPr>
        <w:t>Christ,</w:t>
      </w:r>
      <w:r>
        <w:rPr>
          <w:sz w:val="22"/>
          <w:szCs w:val="22"/>
          <w:rtl w:val="0"/>
        </w:rPr>
        <w:t xml:space="preserve">” </w:t>
      </w:r>
      <w:r>
        <w:rPr>
          <w:sz w:val="22"/>
          <w:szCs w:val="22"/>
          <w:rtl w:val="0"/>
          <w:lang w:val="en-US"/>
        </w:rPr>
        <w:t xml:space="preserve">the Jews anticipated Deliverer and King, would be </w:t>
      </w:r>
      <w:r>
        <w:rPr>
          <w:sz w:val="22"/>
          <w:szCs w:val="22"/>
          <w:rtl w:val="0"/>
        </w:rPr>
        <w:t>“</w:t>
      </w:r>
      <w:r>
        <w:rPr>
          <w:sz w:val="22"/>
          <w:szCs w:val="22"/>
          <w:rtl w:val="0"/>
          <w:lang w:val="en-US"/>
        </w:rPr>
        <w:t>the son of David</w:t>
      </w:r>
      <w:r>
        <w:rPr>
          <w:sz w:val="22"/>
          <w:szCs w:val="22"/>
          <w:rtl w:val="0"/>
        </w:rPr>
        <w:t xml:space="preserve">” </w:t>
      </w:r>
      <w:r>
        <w:rPr>
          <w:sz w:val="22"/>
          <w:szCs w:val="22"/>
          <w:rtl w:val="0"/>
          <w:lang w:val="en-US"/>
        </w:rPr>
        <w:t>(of his lineage). This the Pharisees knew. But David prophetically (</w:t>
      </w:r>
      <w:r>
        <w:rPr>
          <w:sz w:val="22"/>
          <w:szCs w:val="22"/>
          <w:rtl w:val="0"/>
        </w:rPr>
        <w:t>“</w:t>
      </w:r>
      <w:r>
        <w:rPr>
          <w:sz w:val="22"/>
          <w:szCs w:val="22"/>
          <w:rtl w:val="0"/>
          <w:lang w:val="en-US"/>
        </w:rPr>
        <w:t>in the Spirit</w:t>
      </w:r>
      <w:r>
        <w:rPr>
          <w:sz w:val="22"/>
          <w:szCs w:val="22"/>
          <w:rtl w:val="0"/>
        </w:rPr>
        <w:t>”</w:t>
      </w:r>
      <w:r>
        <w:rPr>
          <w:sz w:val="22"/>
          <w:szCs w:val="22"/>
          <w:rtl w:val="0"/>
          <w:lang w:val="en-US"/>
        </w:rPr>
        <w:t xml:space="preserve">) refers to him as </w:t>
      </w:r>
      <w:r>
        <w:rPr>
          <w:sz w:val="22"/>
          <w:szCs w:val="22"/>
          <w:u w:val="single"/>
          <w:rtl w:val="0"/>
        </w:rPr>
        <w:t>his</w:t>
      </w:r>
      <w:r>
        <w:rPr>
          <w:sz w:val="22"/>
          <w:szCs w:val="22"/>
          <w:rtl w:val="0"/>
        </w:rPr>
        <w:t xml:space="preserve"> “</w:t>
      </w:r>
      <w:r>
        <w:rPr>
          <w:sz w:val="22"/>
          <w:szCs w:val="22"/>
          <w:rtl w:val="0"/>
        </w:rPr>
        <w:t>Lord.</w:t>
      </w:r>
      <w:r>
        <w:rPr>
          <w:sz w:val="22"/>
          <w:szCs w:val="22"/>
          <w:rtl w:val="0"/>
        </w:rPr>
        <w:t xml:space="preserve">” </w:t>
      </w:r>
      <w:r>
        <w:rPr>
          <w:sz w:val="22"/>
          <w:szCs w:val="22"/>
          <w:rtl w:val="0"/>
          <w:lang w:val="es-ES_tradnl"/>
        </w:rPr>
        <w:t xml:space="preserve">Jesus Q:, </w:t>
      </w:r>
      <w:r>
        <w:rPr>
          <w:sz w:val="22"/>
          <w:szCs w:val="22"/>
          <w:rtl w:val="0"/>
        </w:rPr>
        <w:t>“</w:t>
      </w:r>
      <w:r>
        <w:rPr>
          <w:sz w:val="22"/>
          <w:szCs w:val="22"/>
          <w:rtl w:val="0"/>
        </w:rPr>
        <w:t>How...?</w:t>
      </w:r>
      <w:r>
        <w:rPr>
          <w:sz w:val="22"/>
          <w:szCs w:val="22"/>
          <w:rtl w:val="0"/>
        </w:rPr>
        <w:t xml:space="preserve">” </w:t>
      </w:r>
      <w:r>
        <w:rPr>
          <w:sz w:val="22"/>
          <w:szCs w:val="22"/>
          <w:rtl w:val="0"/>
          <w:lang w:val="en-US"/>
        </w:rPr>
        <w:t xml:space="preserve">Was David to be raised from the dead, and if so, would he then be subject to his </w:t>
      </w:r>
      <w:r>
        <w:rPr>
          <w:sz w:val="22"/>
          <w:szCs w:val="22"/>
          <w:rtl w:val="0"/>
        </w:rPr>
        <w:t>“</w:t>
      </w:r>
      <w:r>
        <w:rPr>
          <w:sz w:val="22"/>
          <w:szCs w:val="22"/>
          <w:rtl w:val="0"/>
        </w:rPr>
        <w:t>son,</w:t>
      </w:r>
      <w:r>
        <w:rPr>
          <w:sz w:val="22"/>
          <w:szCs w:val="22"/>
          <w:rtl w:val="0"/>
        </w:rPr>
        <w:t xml:space="preserve">” </w:t>
      </w:r>
      <w:r>
        <w:rPr>
          <w:sz w:val="22"/>
          <w:szCs w:val="22"/>
          <w:rtl w:val="0"/>
          <w:lang w:val="en-US"/>
        </w:rPr>
        <w:t xml:space="preserve">and call him </w:t>
      </w:r>
      <w:r>
        <w:rPr>
          <w:sz w:val="22"/>
          <w:szCs w:val="22"/>
          <w:rtl w:val="0"/>
        </w:rPr>
        <w:t>“</w:t>
      </w:r>
      <w:r>
        <w:rPr>
          <w:sz w:val="22"/>
          <w:szCs w:val="22"/>
          <w:rtl w:val="0"/>
        </w:rPr>
        <w:t>Lord</w:t>
      </w:r>
      <w:r>
        <w:rPr>
          <w:sz w:val="22"/>
          <w:szCs w:val="22"/>
          <w:rtl w:val="0"/>
        </w:rPr>
        <w:t xml:space="preserve">” </w:t>
      </w:r>
      <w:r>
        <w:rPr>
          <w:sz w:val="22"/>
          <w:szCs w:val="22"/>
          <w:rtl w:val="0"/>
          <w:lang w:val="en-US"/>
        </w:rPr>
        <w:t xml:space="preserve">(in the earthly kingdom they envisioned)? The fact is the Pharisees had no concept of the </w:t>
      </w:r>
      <w:r>
        <w:rPr>
          <w:sz w:val="22"/>
          <w:szCs w:val="22"/>
          <w:u w:val="single"/>
          <w:rtl w:val="0"/>
        </w:rPr>
        <w:t>spiritual</w:t>
      </w:r>
      <w:r>
        <w:rPr>
          <w:sz w:val="22"/>
          <w:szCs w:val="22"/>
          <w:rtl w:val="0"/>
          <w:lang w:val="en-US"/>
        </w:rPr>
        <w:t xml:space="preserve"> reign of the Messiah (to which this prophecy refers), in which sense David would call the Messiah, </w:t>
      </w:r>
      <w:r>
        <w:rPr>
          <w:sz w:val="22"/>
          <w:szCs w:val="22"/>
          <w:rtl w:val="0"/>
        </w:rPr>
        <w:t>“</w:t>
      </w:r>
      <w:r>
        <w:rPr>
          <w:sz w:val="22"/>
          <w:szCs w:val="22"/>
          <w:rtl w:val="0"/>
        </w:rPr>
        <w:t>Lord</w:t>
      </w:r>
      <w:r>
        <w:rPr>
          <w:sz w:val="22"/>
          <w:szCs w:val="22"/>
          <w:rtl w:val="0"/>
        </w:rPr>
        <w:t xml:space="preserve">” </w:t>
      </w:r>
      <w:r>
        <w:rPr>
          <w:sz w:val="22"/>
          <w:szCs w:val="22"/>
          <w:rtl w:val="0"/>
        </w:rPr>
        <w:t>(</w:t>
      </w:r>
      <w:r>
        <w:rPr>
          <w:b w:val="1"/>
          <w:bCs w:val="1"/>
          <w:sz w:val="22"/>
          <w:szCs w:val="22"/>
          <w:rtl w:val="0"/>
        </w:rPr>
        <w:t>Jn 18:36-37; Ac 26:6-7; Gal 6:14-16</w:t>
      </w:r>
      <w:r>
        <w:rPr>
          <w:sz w:val="22"/>
          <w:szCs w:val="22"/>
          <w:rtl w:val="0"/>
          <w:lang w:val="en-US"/>
        </w:rPr>
        <w:t>), and this question is directed to that mistaken materialistic concept of the kingdom (See the preceding question, vv. 34-40 and note Mk 12:34; Note the following warning, ch. 23:1f, found in all three gospels.) Jesus does not deny the Messiah would be David</w:t>
      </w:r>
      <w:r>
        <w:rPr>
          <w:sz w:val="22"/>
          <w:szCs w:val="22"/>
          <w:rtl w:val="0"/>
          <w:lang w:val="fr-FR"/>
        </w:rPr>
        <w:t>’</w:t>
      </w:r>
      <w:r>
        <w:rPr>
          <w:sz w:val="22"/>
          <w:szCs w:val="22"/>
          <w:rtl w:val="0"/>
        </w:rPr>
        <w:t xml:space="preserve">s </w:t>
      </w:r>
      <w:r>
        <w:rPr>
          <w:sz w:val="22"/>
          <w:szCs w:val="22"/>
          <w:rtl w:val="0"/>
        </w:rPr>
        <w:t>“</w:t>
      </w:r>
      <w:r>
        <w:rPr>
          <w:sz w:val="22"/>
          <w:szCs w:val="22"/>
          <w:rtl w:val="0"/>
        </w:rPr>
        <w:t>son,</w:t>
      </w:r>
      <w:r>
        <w:rPr>
          <w:sz w:val="22"/>
          <w:szCs w:val="22"/>
          <w:rtl w:val="0"/>
        </w:rPr>
        <w:t xml:space="preserve">” </w:t>
      </w:r>
      <w:r>
        <w:rPr>
          <w:sz w:val="22"/>
          <w:szCs w:val="22"/>
          <w:rtl w:val="0"/>
          <w:lang w:val="en-US"/>
        </w:rPr>
        <w:t xml:space="preserve">but this prophecy implies </w:t>
      </w:r>
      <w:r>
        <w:rPr>
          <w:i w:val="1"/>
          <w:iCs w:val="1"/>
          <w:sz w:val="22"/>
          <w:szCs w:val="22"/>
          <w:rtl w:val="0"/>
          <w:lang w:val="en-US"/>
        </w:rPr>
        <w:t>another relationship</w:t>
      </w:r>
      <w:r>
        <w:rPr>
          <w:sz w:val="22"/>
          <w:szCs w:val="22"/>
          <w:rtl w:val="0"/>
          <w:lang w:val="en-US"/>
        </w:rPr>
        <w:t xml:space="preserve"> David sustained to </w:t>
      </w:r>
      <w:r>
        <w:rPr>
          <w:sz w:val="22"/>
          <w:szCs w:val="22"/>
          <w:rtl w:val="0"/>
        </w:rPr>
        <w:t>“</w:t>
      </w:r>
      <w:r>
        <w:rPr>
          <w:sz w:val="22"/>
          <w:szCs w:val="22"/>
          <w:rtl w:val="0"/>
          <w:lang w:val="en-US"/>
        </w:rPr>
        <w:t>the Christ.</w:t>
      </w:r>
      <w:r>
        <w:rPr>
          <w:sz w:val="22"/>
          <w:szCs w:val="22"/>
          <w:rtl w:val="0"/>
        </w:rPr>
        <w:t xml:space="preserve">” </w:t>
      </w:r>
      <w:r>
        <w:rPr>
          <w:sz w:val="22"/>
          <w:szCs w:val="22"/>
          <w:rtl w:val="0"/>
          <w:lang w:val="en-US"/>
        </w:rPr>
        <w:t xml:space="preserve">No way to explain purely from </w:t>
      </w:r>
      <w:r>
        <w:rPr>
          <w:i w:val="1"/>
          <w:iCs w:val="1"/>
          <w:sz w:val="22"/>
          <w:szCs w:val="22"/>
          <w:rtl w:val="0"/>
          <w:lang w:val="en-US"/>
        </w:rPr>
        <w:t>earthly relationship (kingdom)</w:t>
      </w:r>
      <w:r>
        <w:rPr>
          <w:sz w:val="22"/>
          <w:szCs w:val="22"/>
          <w:rtl w:val="0"/>
          <w:lang w:val="en-US"/>
        </w:rPr>
        <w:t xml:space="preserve"> how Christ was them or would be David</w:t>
      </w:r>
      <w:r>
        <w:rPr>
          <w:sz w:val="22"/>
          <w:szCs w:val="22"/>
          <w:rtl w:val="0"/>
          <w:lang w:val="fr-FR"/>
        </w:rPr>
        <w:t>’</w:t>
      </w:r>
      <w:r>
        <w:rPr>
          <w:sz w:val="22"/>
          <w:szCs w:val="22"/>
          <w:rtl w:val="0"/>
        </w:rPr>
        <w:t xml:space="preserve">s </w:t>
      </w:r>
      <w:r>
        <w:rPr>
          <w:sz w:val="22"/>
          <w:szCs w:val="22"/>
          <w:rtl w:val="0"/>
        </w:rPr>
        <w:t>“</w:t>
      </w:r>
      <w:r>
        <w:rPr>
          <w:sz w:val="22"/>
          <w:szCs w:val="22"/>
          <w:rtl w:val="0"/>
        </w:rPr>
        <w:t>Lord</w:t>
      </w:r>
      <w:r>
        <w:rPr>
          <w:sz w:val="22"/>
          <w:szCs w:val="22"/>
          <w:rtl w:val="0"/>
        </w:rPr>
        <w:t>”</w:t>
      </w:r>
      <w:r>
        <w:rPr>
          <w:sz w:val="22"/>
          <w:szCs w:val="22"/>
          <w:rtl w:val="0"/>
        </w:rPr>
        <w:t xml:space="preserve">!  </w:t>
      </w:r>
    </w:p>
    <w:p>
      <w:pPr>
        <w:pStyle w:val="Footnote Text"/>
        <w:ind w:firstLine="360"/>
        <w:rPr>
          <w:b w:val="1"/>
          <w:bCs w:val="1"/>
          <w:sz w:val="22"/>
          <w:szCs w:val="22"/>
        </w:rPr>
      </w:pPr>
      <w:r>
        <w:rPr>
          <w:sz w:val="22"/>
          <w:szCs w:val="22"/>
          <w:rtl w:val="0"/>
          <w:lang w:val="en-US"/>
        </w:rPr>
        <w:t xml:space="preserve">Moreover, while men called men </w:t>
      </w:r>
      <w:r>
        <w:rPr>
          <w:sz w:val="22"/>
          <w:szCs w:val="22"/>
          <w:rtl w:val="0"/>
        </w:rPr>
        <w:t>“</w:t>
      </w:r>
      <w:r>
        <w:rPr>
          <w:sz w:val="22"/>
          <w:szCs w:val="22"/>
          <w:rtl w:val="0"/>
        </w:rPr>
        <w:t>Lord,</w:t>
      </w:r>
      <w:r>
        <w:rPr>
          <w:sz w:val="22"/>
          <w:szCs w:val="22"/>
          <w:rtl w:val="0"/>
        </w:rPr>
        <w:t xml:space="preserve">” </w:t>
      </w:r>
      <w:r>
        <w:rPr>
          <w:sz w:val="22"/>
          <w:szCs w:val="22"/>
          <w:rtl w:val="0"/>
          <w:lang w:val="en-US"/>
        </w:rPr>
        <w:t xml:space="preserve">to call a being </w:t>
      </w:r>
      <w:r>
        <w:rPr>
          <w:sz w:val="22"/>
          <w:szCs w:val="22"/>
          <w:rtl w:val="0"/>
        </w:rPr>
        <w:t>“</w:t>
      </w:r>
      <w:r>
        <w:rPr>
          <w:sz w:val="22"/>
          <w:szCs w:val="22"/>
          <w:rtl w:val="0"/>
        </w:rPr>
        <w:t>Lord</w:t>
      </w:r>
      <w:r>
        <w:rPr>
          <w:sz w:val="22"/>
          <w:szCs w:val="22"/>
          <w:rtl w:val="0"/>
        </w:rPr>
        <w:t xml:space="preserve">” </w:t>
      </w:r>
      <w:r>
        <w:rPr>
          <w:sz w:val="22"/>
          <w:szCs w:val="22"/>
          <w:rtl w:val="0"/>
          <w:lang w:val="en-US"/>
        </w:rPr>
        <w:t xml:space="preserve">(Master, and thus deserving fear, Mal 1:6) on some other basis than </w:t>
      </w:r>
      <w:r>
        <w:rPr>
          <w:i w:val="1"/>
          <w:iCs w:val="1"/>
          <w:sz w:val="22"/>
          <w:szCs w:val="22"/>
          <w:rtl w:val="0"/>
          <w:lang w:val="en-US"/>
        </w:rPr>
        <w:t>earthly</w:t>
      </w:r>
      <w:r>
        <w:rPr>
          <w:sz w:val="22"/>
          <w:szCs w:val="22"/>
          <w:rtl w:val="0"/>
          <w:lang w:val="en-US"/>
        </w:rPr>
        <w:t xml:space="preserve"> is a reverence reserved for God alone! </w:t>
      </w:r>
      <w:r>
        <w:rPr>
          <w:b w:val="1"/>
          <w:bCs w:val="1"/>
          <w:sz w:val="22"/>
          <w:szCs w:val="22"/>
          <w:rtl w:val="0"/>
          <w:lang w:val="da-DK"/>
        </w:rPr>
        <w:t>Ac 10:25,26; Rev 22:8,9; Jn 20:28</w:t>
      </w:r>
    </w:p>
    <w:p>
      <w:pPr>
        <w:pStyle w:val="Footnote Text"/>
        <w:ind w:firstLine="360"/>
      </w:pPr>
      <w:r>
        <w:rPr>
          <w:sz w:val="22"/>
          <w:szCs w:val="22"/>
          <w:rtl w:val="0"/>
          <w:lang w:val="en-US"/>
        </w:rPr>
        <w:t xml:space="preserve">Note: they would have to discern this by </w:t>
      </w:r>
      <w:r>
        <w:rPr>
          <w:i w:val="1"/>
          <w:iCs w:val="1"/>
          <w:sz w:val="22"/>
          <w:szCs w:val="22"/>
          <w:rtl w:val="0"/>
          <w:lang w:val="en-US"/>
        </w:rPr>
        <w:t>implication</w:t>
      </w:r>
      <w:r>
        <w:rPr>
          <w:sz w:val="22"/>
          <w:szCs w:val="22"/>
          <w:rtl w:val="0"/>
          <w:lang w:val="en-US"/>
        </w:rPr>
        <w:t xml:space="preserve">. Thus, </w:t>
      </w:r>
      <w:r>
        <w:rPr>
          <w:i w:val="1"/>
          <w:iCs w:val="1"/>
          <w:sz w:val="22"/>
          <w:szCs w:val="22"/>
          <w:rtl w:val="0"/>
          <w:lang w:val="en-US"/>
        </w:rPr>
        <w:t>implication a legitimate means to arrive at Bible teaching</w:t>
      </w:r>
      <w:r>
        <w:rPr>
          <w:sz w:val="22"/>
          <w:szCs w:val="22"/>
          <w:rtl w:val="0"/>
        </w:rPr>
        <w:t>!</w:t>
      </w:r>
    </w:p>
  </w:endnote>
  <w:endnote w:id="31">
    <w:p>
      <w:pPr>
        <w:pStyle w:val="Footnote Text"/>
        <w:rPr>
          <w:sz w:val="22"/>
          <w:szCs w:val="22"/>
        </w:rPr>
      </w:pPr>
      <w:r>
        <w:rPr>
          <w:sz w:val="22"/>
          <w:szCs w:val="22"/>
          <w:vertAlign w:val="superscript"/>
        </w:rPr>
        <w:endnoteRef/>
      </w:r>
      <w:r>
        <w:rPr>
          <w:sz w:val="22"/>
          <w:szCs w:val="22"/>
          <w:rtl w:val="0"/>
        </w:rPr>
        <w:t xml:space="preserve"> “</w:t>
      </w:r>
      <w:r>
        <w:rPr>
          <w:sz w:val="22"/>
          <w:szCs w:val="22"/>
          <w:rtl w:val="0"/>
        </w:rPr>
        <w:t>infer</w:t>
      </w:r>
      <w:r>
        <w:rPr>
          <w:sz w:val="22"/>
          <w:szCs w:val="22"/>
          <w:rtl w:val="0"/>
        </w:rPr>
        <w:t xml:space="preserve">” </w:t>
      </w:r>
      <w:r>
        <w:rPr>
          <w:sz w:val="22"/>
          <w:szCs w:val="22"/>
          <w:rtl w:val="0"/>
        </w:rPr>
        <w:t xml:space="preserve">- </w:t>
      </w:r>
      <w:r>
        <w:rPr>
          <w:sz w:val="22"/>
          <w:szCs w:val="22"/>
          <w:rtl w:val="0"/>
        </w:rPr>
        <w:t>“</w:t>
      </w:r>
      <w:r>
        <w:rPr>
          <w:sz w:val="22"/>
          <w:szCs w:val="22"/>
          <w:rtl w:val="0"/>
          <w:lang w:val="en-US"/>
        </w:rPr>
        <w:t>2. to conclude or decide from something known or assumed</w:t>
      </w:r>
      <w:r>
        <w:rPr>
          <w:sz w:val="22"/>
          <w:szCs w:val="22"/>
          <w:rtl w:val="0"/>
        </w:rPr>
        <w:t xml:space="preserve">” </w:t>
      </w:r>
      <w:r>
        <w:rPr>
          <w:sz w:val="22"/>
          <w:szCs w:val="22"/>
          <w:rtl w:val="0"/>
          <w:lang w:val="en-US"/>
        </w:rPr>
        <w:t xml:space="preserve">WNWD. Here is the problem: when we draw conclusions, not on the basis of </w:t>
      </w:r>
      <w:r>
        <w:rPr>
          <w:sz w:val="22"/>
          <w:szCs w:val="22"/>
          <w:rtl w:val="0"/>
        </w:rPr>
        <w:t>“</w:t>
      </w:r>
      <w:r>
        <w:rPr>
          <w:sz w:val="22"/>
          <w:szCs w:val="22"/>
          <w:rtl w:val="0"/>
          <w:lang w:val="en-US"/>
        </w:rPr>
        <w:t>facts,</w:t>
      </w:r>
      <w:r>
        <w:rPr>
          <w:sz w:val="22"/>
          <w:szCs w:val="22"/>
          <w:rtl w:val="0"/>
        </w:rPr>
        <w:t xml:space="preserve">” </w:t>
      </w:r>
      <w:r>
        <w:rPr>
          <w:sz w:val="22"/>
          <w:szCs w:val="22"/>
          <w:rtl w:val="0"/>
          <w:lang w:val="en-US"/>
        </w:rPr>
        <w:t xml:space="preserve">but on the basis of </w:t>
      </w:r>
      <w:r>
        <w:rPr>
          <w:sz w:val="22"/>
          <w:szCs w:val="22"/>
          <w:rtl w:val="0"/>
        </w:rPr>
        <w:t>“</w:t>
      </w:r>
      <w:r>
        <w:rPr>
          <w:sz w:val="22"/>
          <w:szCs w:val="22"/>
          <w:rtl w:val="0"/>
          <w:lang w:val="en-US"/>
        </w:rPr>
        <w:t>assumption.</w:t>
      </w:r>
      <w:r>
        <w:rPr>
          <w:sz w:val="22"/>
          <w:szCs w:val="22"/>
          <w:rtl w:val="0"/>
        </w:rPr>
        <w:t>” “</w:t>
      </w:r>
      <w:r>
        <w:rPr>
          <w:b w:val="1"/>
          <w:bCs w:val="1"/>
          <w:sz w:val="22"/>
          <w:szCs w:val="22"/>
          <w:rtl w:val="0"/>
        </w:rPr>
        <w:t>infer</w:t>
      </w:r>
      <w:r>
        <w:rPr>
          <w:sz w:val="22"/>
          <w:szCs w:val="22"/>
          <w:rtl w:val="0"/>
          <w:lang w:val="en-US"/>
        </w:rPr>
        <w:t xml:space="preserve"> suggests the arriving at a decision or opinion by reasoning from known facts or evidence </w:t>
      </w:r>
      <w:r>
        <w:rPr>
          <w:i w:val="1"/>
          <w:iCs w:val="1"/>
          <w:sz w:val="22"/>
          <w:szCs w:val="22"/>
          <w:rtl w:val="0"/>
        </w:rPr>
        <w:t>[</w:t>
      </w:r>
      <w:r>
        <w:rPr>
          <w:sz w:val="22"/>
          <w:szCs w:val="22"/>
          <w:rtl w:val="0"/>
          <w:lang w:val="en-US"/>
        </w:rPr>
        <w:t xml:space="preserve">from your smile, I </w:t>
      </w:r>
      <w:r>
        <w:rPr>
          <w:i w:val="1"/>
          <w:iCs w:val="1"/>
          <w:sz w:val="22"/>
          <w:szCs w:val="22"/>
          <w:rtl w:val="0"/>
        </w:rPr>
        <w:t>infer</w:t>
      </w:r>
      <w:r>
        <w:rPr>
          <w:sz w:val="22"/>
          <w:szCs w:val="22"/>
          <w:rtl w:val="0"/>
          <w:lang w:val="en-US"/>
        </w:rPr>
        <w:t xml:space="preserve"> that you</w:t>
      </w:r>
      <w:r>
        <w:rPr>
          <w:sz w:val="22"/>
          <w:szCs w:val="22"/>
          <w:rtl w:val="0"/>
          <w:lang w:val="fr-FR"/>
        </w:rPr>
        <w:t>’</w:t>
      </w:r>
      <w:r>
        <w:rPr>
          <w:sz w:val="22"/>
          <w:szCs w:val="22"/>
          <w:rtl w:val="0"/>
          <w:lang w:val="en-US"/>
        </w:rPr>
        <w:t>re pleased</w:t>
      </w:r>
      <w:r>
        <w:rPr>
          <w:i w:val="1"/>
          <w:iCs w:val="1"/>
          <w:sz w:val="22"/>
          <w:szCs w:val="22"/>
          <w:rtl w:val="0"/>
        </w:rPr>
        <w:t>]</w:t>
      </w:r>
      <w:r>
        <w:rPr>
          <w:sz w:val="22"/>
          <w:szCs w:val="22"/>
          <w:rtl w:val="0"/>
        </w:rPr>
        <w:t xml:space="preserve">” </w:t>
      </w:r>
      <w:r>
        <w:rPr>
          <w:sz w:val="22"/>
          <w:szCs w:val="22"/>
          <w:rtl w:val="0"/>
        </w:rPr>
        <w:t xml:space="preserve">W.NWD. </w:t>
      </w:r>
    </w:p>
    <w:p>
      <w:pPr>
        <w:pStyle w:val="Free Form"/>
        <w:ind w:firstLine="360"/>
        <w:rPr>
          <w:sz w:val="22"/>
          <w:szCs w:val="22"/>
        </w:rPr>
      </w:pPr>
      <w:r>
        <w:rPr>
          <w:rFonts w:hAnsi="Times New Roman" w:hint="default"/>
          <w:sz w:val="22"/>
          <w:szCs w:val="22"/>
          <w:rtl w:val="0"/>
        </w:rPr>
        <w:t>“</w:t>
      </w:r>
      <w:r>
        <w:rPr>
          <w:sz w:val="22"/>
          <w:szCs w:val="22"/>
          <w:rtl w:val="0"/>
          <w:lang w:val="en-US"/>
        </w:rPr>
        <w:t>imply</w:t>
      </w:r>
      <w:r>
        <w:rPr>
          <w:rFonts w:hAnsi="Times New Roman" w:hint="default"/>
          <w:sz w:val="22"/>
          <w:szCs w:val="22"/>
          <w:rtl w:val="0"/>
        </w:rPr>
        <w:t xml:space="preserve">” </w:t>
      </w:r>
      <w:r>
        <w:rPr>
          <w:sz w:val="22"/>
          <w:szCs w:val="22"/>
          <w:rtl w:val="0"/>
        </w:rPr>
        <w:t xml:space="preserve">- </w:t>
      </w:r>
      <w:r>
        <w:rPr>
          <w:rFonts w:hAnsi="Times New Roman" w:hint="default"/>
          <w:sz w:val="22"/>
          <w:szCs w:val="22"/>
          <w:rtl w:val="0"/>
        </w:rPr>
        <w:t>“</w:t>
      </w:r>
      <w:r>
        <w:rPr>
          <w:sz w:val="22"/>
          <w:szCs w:val="22"/>
          <w:rtl w:val="0"/>
          <w:lang w:val="en-US"/>
        </w:rPr>
        <w:t>1. to involve or suggest by logical necessity</w:t>
      </w:r>
      <w:r>
        <w:rPr>
          <w:rFonts w:hAnsi="Times New Roman" w:hint="default"/>
          <w:sz w:val="22"/>
          <w:szCs w:val="22"/>
          <w:rtl w:val="0"/>
        </w:rPr>
        <w:t xml:space="preserve">” </w:t>
      </w:r>
      <w:r>
        <w:rPr>
          <w:sz w:val="22"/>
          <w:szCs w:val="22"/>
          <w:rtl w:val="0"/>
        </w:rPr>
        <w:t xml:space="preserve">AHD. </w:t>
      </w:r>
      <w:r>
        <w:rPr>
          <w:rFonts w:hAnsi="Times New Roman" w:hint="default"/>
          <w:sz w:val="22"/>
          <w:szCs w:val="22"/>
          <w:rtl w:val="0"/>
        </w:rPr>
        <w:t>“</w:t>
      </w:r>
      <w:r>
        <w:rPr>
          <w:sz w:val="22"/>
          <w:szCs w:val="22"/>
          <w:rtl w:val="0"/>
          <w:lang w:val="en-US"/>
        </w:rPr>
        <w:t>to indicate indirectly or by allusion</w:t>
      </w:r>
      <w:r>
        <w:rPr>
          <w:rFonts w:hAnsi="Times New Roman" w:hint="default"/>
          <w:sz w:val="22"/>
          <w:szCs w:val="22"/>
          <w:rtl w:val="0"/>
        </w:rPr>
        <w:t xml:space="preserve">” </w:t>
      </w:r>
      <w:r>
        <w:rPr>
          <w:sz w:val="22"/>
          <w:szCs w:val="22"/>
          <w:rtl w:val="0"/>
        </w:rPr>
        <w:t xml:space="preserve">W.NWD. </w:t>
      </w:r>
      <w:r>
        <w:rPr>
          <w:rFonts w:hAnsi="Times New Roman" w:hint="default"/>
          <w:sz w:val="22"/>
          <w:szCs w:val="22"/>
          <w:rtl w:val="0"/>
        </w:rPr>
        <w:t>“</w:t>
      </w:r>
      <w:r>
        <w:rPr>
          <w:b w:val="1"/>
          <w:bCs w:val="1"/>
          <w:sz w:val="22"/>
          <w:szCs w:val="22"/>
          <w:rtl w:val="0"/>
          <w:lang w:val="en-US"/>
        </w:rPr>
        <w:t>imply</w:t>
      </w:r>
      <w:r>
        <w:rPr>
          <w:sz w:val="22"/>
          <w:szCs w:val="22"/>
          <w:rtl w:val="0"/>
          <w:lang w:val="en-US"/>
        </w:rPr>
        <w:t xml:space="preserve"> stresses the putting into the mind of something involved, but not openly expressed, in a word, a remark, etc. and suggests the need for inference </w:t>
        <w:tab/>
      </w:r>
      <w:r>
        <w:rPr>
          <w:i w:val="1"/>
          <w:iCs w:val="1"/>
          <w:sz w:val="22"/>
          <w:szCs w:val="22"/>
          <w:rtl w:val="0"/>
        </w:rPr>
        <w:t>[</w:t>
      </w:r>
      <w:r>
        <w:rPr>
          <w:sz w:val="22"/>
          <w:szCs w:val="22"/>
          <w:rtl w:val="0"/>
          <w:lang w:val="en-US"/>
        </w:rPr>
        <w:t xml:space="preserve">his answer </w:t>
      </w:r>
      <w:r>
        <w:rPr>
          <w:i w:val="1"/>
          <w:iCs w:val="1"/>
          <w:sz w:val="22"/>
          <w:szCs w:val="22"/>
          <w:rtl w:val="0"/>
          <w:lang w:val="de-DE"/>
        </w:rPr>
        <w:t>implied</w:t>
      </w:r>
      <w:r>
        <w:rPr>
          <w:sz w:val="22"/>
          <w:szCs w:val="22"/>
          <w:rtl w:val="0"/>
        </w:rPr>
        <w:t xml:space="preserve"> a refusal</w:t>
      </w:r>
      <w:r>
        <w:rPr>
          <w:i w:val="1"/>
          <w:iCs w:val="1"/>
          <w:sz w:val="22"/>
          <w:szCs w:val="22"/>
          <w:rtl w:val="0"/>
        </w:rPr>
        <w:t>]</w:t>
      </w:r>
      <w:r>
        <w:rPr>
          <w:rFonts w:hAnsi="Times New Roman" w:hint="default"/>
          <w:sz w:val="22"/>
          <w:szCs w:val="22"/>
          <w:rtl w:val="0"/>
        </w:rPr>
        <w:t xml:space="preserve">” </w:t>
      </w:r>
      <w:r>
        <w:rPr>
          <w:sz w:val="22"/>
          <w:szCs w:val="22"/>
          <w:rtl w:val="0"/>
          <w:lang w:val="da-DK"/>
        </w:rPr>
        <w:t xml:space="preserve">WNWD under syn. for </w:t>
      </w:r>
      <w:r>
        <w:rPr>
          <w:rFonts w:hAnsi="Times New Roman" w:hint="default"/>
          <w:sz w:val="22"/>
          <w:szCs w:val="22"/>
          <w:rtl w:val="0"/>
        </w:rPr>
        <w:t>“</w:t>
      </w:r>
      <w:r>
        <w:rPr>
          <w:sz w:val="22"/>
          <w:szCs w:val="22"/>
          <w:rtl w:val="0"/>
        </w:rPr>
        <w:t>suggest.</w:t>
      </w:r>
      <w:r>
        <w:rPr>
          <w:rFonts w:hAnsi="Times New Roman" w:hint="default"/>
          <w:sz w:val="22"/>
          <w:szCs w:val="22"/>
          <w:rtl w:val="0"/>
        </w:rPr>
        <w:t>”</w:t>
      </w:r>
    </w:p>
    <w:p>
      <w:pPr>
        <w:pStyle w:val="Footnote Text"/>
        <w:rPr>
          <w:sz w:val="22"/>
          <w:szCs w:val="22"/>
        </w:rPr>
      </w:pPr>
    </w:p>
    <w:p>
      <w:pPr>
        <w:pStyle w:val="Footnote Text"/>
        <w:spacing w:after="200"/>
        <w:rPr>
          <w:rFonts w:ascii="Times New Roman" w:cs="Times New Roman" w:hAnsi="Times New Roman" w:eastAsia="Times New Roman"/>
          <w:sz w:val="22"/>
          <w:szCs w:val="22"/>
        </w:rPr>
      </w:pPr>
      <w:r>
        <w:rPr>
          <w:rFonts w:ascii="Times New Roman"/>
          <w:sz w:val="22"/>
          <w:szCs w:val="22"/>
          <w:rtl w:val="0"/>
          <w:lang w:val="en-US"/>
        </w:rPr>
        <w:t>Learn the Difference Between Imply and</w:t>
      </w:r>
      <w:r>
        <w:rPr>
          <w:rFonts w:hAnsi="Times New Roman" w:hint="default"/>
          <w:sz w:val="22"/>
          <w:szCs w:val="22"/>
          <w:rtl w:val="0"/>
        </w:rPr>
        <w:t> </w:t>
      </w:r>
      <w:r>
        <w:rPr>
          <w:rFonts w:ascii="Times New Roman"/>
          <w:sz w:val="22"/>
          <w:szCs w:val="22"/>
          <w:rtl w:val="0"/>
          <w:lang w:val="en-US"/>
        </w:rPr>
        <w:t xml:space="preserve">Infer by Tina Blue </w:t>
      </w:r>
      <w:hyperlink r:id="rId1" w:history="1">
        <w:r>
          <w:rPr>
            <w:rStyle w:val="Hyperlink.0"/>
            <w:rFonts w:ascii="Helvetica"/>
            <w:color w:val="011ea9"/>
            <w:sz w:val="22"/>
            <w:szCs w:val="22"/>
            <w:rtl w:val="0"/>
            <w:lang w:val="en-US"/>
          </w:rPr>
          <w:t>http://grammartips.homestead.com/imply.html</w:t>
        </w:r>
      </w:hyperlink>
      <w:r>
        <w:rPr>
          <w:rFonts w:ascii="Times New Roman"/>
          <w:sz w:val="22"/>
          <w:szCs w:val="22"/>
          <w:rtl w:val="0"/>
          <w:lang w:val="en-US"/>
        </w:rPr>
        <w:t xml:space="preserve"> March 27, 2001</w:t>
      </w:r>
    </w:p>
    <w:p>
      <w:pPr>
        <w:pStyle w:val="Free Form"/>
        <w:rPr>
          <w:sz w:val="22"/>
          <w:szCs w:val="22"/>
        </w:rPr>
      </w:pPr>
      <w:r>
        <w:rPr>
          <w:sz w:val="22"/>
          <w:szCs w:val="22"/>
          <w:rtl w:val="0"/>
          <w:lang w:val="en-US"/>
        </w:rPr>
        <w:t>All this week I have run into the word infer mistakenly used to mean imply.</w:t>
      </w:r>
      <w:r>
        <w:rPr>
          <w:rFonts w:hAnsi="Times New Roman" w:hint="default"/>
          <w:sz w:val="22"/>
          <w:szCs w:val="22"/>
          <w:rtl w:val="0"/>
        </w:rPr>
        <w:t xml:space="preserve">  </w:t>
      </w:r>
      <w:r>
        <w:rPr>
          <w:sz w:val="22"/>
          <w:szCs w:val="22"/>
          <w:rtl w:val="0"/>
          <w:lang w:val="en-US"/>
        </w:rPr>
        <w:t>I'd like to help everyone get those two words straightened out.</w:t>
      </w:r>
    </w:p>
    <w:p>
      <w:pPr>
        <w:pStyle w:val="Free Form"/>
        <w:rPr>
          <w:sz w:val="22"/>
          <w:szCs w:val="22"/>
        </w:rPr>
      </w:pPr>
    </w:p>
    <w:p>
      <w:pPr>
        <w:pStyle w:val="Free Form"/>
        <w:rPr>
          <w:sz w:val="22"/>
          <w:szCs w:val="22"/>
        </w:rPr>
      </w:pPr>
      <w:r>
        <w:rPr>
          <w:b w:val="1"/>
          <w:bCs w:val="1"/>
          <w:i w:val="1"/>
          <w:iCs w:val="1"/>
          <w:sz w:val="22"/>
          <w:szCs w:val="22"/>
          <w:rtl w:val="0"/>
        </w:rPr>
        <w:t>INFER vs. IMPLY</w:t>
      </w:r>
    </w:p>
    <w:p>
      <w:pPr>
        <w:pStyle w:val="Free Form"/>
        <w:rPr>
          <w:sz w:val="22"/>
          <w:szCs w:val="22"/>
        </w:rPr>
      </w:pPr>
      <w:r>
        <w:rPr>
          <w:sz w:val="22"/>
          <w:szCs w:val="22"/>
          <w:rtl w:val="0"/>
          <w:lang w:val="en-US"/>
        </w:rPr>
        <w:t xml:space="preserve">The best way to remember the difference between these two words is to think in terms of the model used by communications theorists. Communication consists of a </w:t>
      </w:r>
      <w:r>
        <w:rPr>
          <w:b w:val="1"/>
          <w:bCs w:val="1"/>
          <w:i w:val="1"/>
          <w:iCs w:val="1"/>
          <w:sz w:val="22"/>
          <w:szCs w:val="22"/>
          <w:rtl w:val="0"/>
        </w:rPr>
        <w:t>message</w:t>
      </w:r>
      <w:r>
        <w:rPr>
          <w:sz w:val="22"/>
          <w:szCs w:val="22"/>
          <w:rtl w:val="0"/>
        </w:rPr>
        <w:t xml:space="preserve">, a </w:t>
      </w:r>
      <w:r>
        <w:rPr>
          <w:b w:val="1"/>
          <w:bCs w:val="1"/>
          <w:i w:val="1"/>
          <w:iCs w:val="1"/>
          <w:sz w:val="22"/>
          <w:szCs w:val="22"/>
          <w:rtl w:val="0"/>
        </w:rPr>
        <w:t>sender</w:t>
      </w:r>
      <w:r>
        <w:rPr>
          <w:sz w:val="22"/>
          <w:szCs w:val="22"/>
          <w:rtl w:val="0"/>
          <w:lang w:val="en-US"/>
        </w:rPr>
        <w:t xml:space="preserve">, and a </w:t>
      </w:r>
      <w:r>
        <w:rPr>
          <w:b w:val="1"/>
          <w:bCs w:val="1"/>
          <w:i w:val="1"/>
          <w:iCs w:val="1"/>
          <w:sz w:val="22"/>
          <w:szCs w:val="22"/>
          <w:rtl w:val="0"/>
          <w:lang w:val="en-US"/>
        </w:rPr>
        <w:t>receiver</w:t>
      </w:r>
      <w:r>
        <w:rPr>
          <w:sz w:val="22"/>
          <w:szCs w:val="22"/>
          <w:rtl w:val="0"/>
          <w:lang w:val="en-US"/>
        </w:rPr>
        <w:t xml:space="preserve">. The </w:t>
      </w:r>
      <w:r>
        <w:rPr>
          <w:b w:val="1"/>
          <w:bCs w:val="1"/>
          <w:i w:val="1"/>
          <w:iCs w:val="1"/>
          <w:sz w:val="22"/>
          <w:szCs w:val="22"/>
          <w:rtl w:val="0"/>
        </w:rPr>
        <w:t>sender</w:t>
      </w:r>
      <w:r>
        <w:rPr>
          <w:sz w:val="22"/>
          <w:szCs w:val="22"/>
          <w:rtl w:val="0"/>
          <w:lang w:val="en-US"/>
        </w:rPr>
        <w:t xml:space="preserve"> can imply, but the </w:t>
      </w:r>
      <w:r>
        <w:rPr>
          <w:b w:val="1"/>
          <w:bCs w:val="1"/>
          <w:i w:val="1"/>
          <w:iCs w:val="1"/>
          <w:sz w:val="22"/>
          <w:szCs w:val="22"/>
          <w:rtl w:val="0"/>
          <w:lang w:val="en-US"/>
        </w:rPr>
        <w:t>receiver</w:t>
      </w:r>
      <w:r>
        <w:rPr>
          <w:sz w:val="22"/>
          <w:szCs w:val="22"/>
          <w:rtl w:val="0"/>
          <w:lang w:val="en-US"/>
        </w:rPr>
        <w:t xml:space="preserve"> can only </w:t>
      </w:r>
      <w:r>
        <w:rPr>
          <w:b w:val="1"/>
          <w:bCs w:val="1"/>
          <w:i w:val="1"/>
          <w:iCs w:val="1"/>
          <w:sz w:val="22"/>
          <w:szCs w:val="22"/>
          <w:rtl w:val="0"/>
        </w:rPr>
        <w:t>infer</w:t>
      </w:r>
      <w:r>
        <w:rPr>
          <w:sz w:val="22"/>
          <w:szCs w:val="22"/>
          <w:rtl w:val="0"/>
          <w:lang w:val="en-US"/>
        </w:rPr>
        <w:t xml:space="preserve">. The error that usually occurs is that the word </w:t>
      </w:r>
      <w:r>
        <w:rPr>
          <w:b w:val="1"/>
          <w:bCs w:val="1"/>
          <w:i w:val="1"/>
          <w:iCs w:val="1"/>
          <w:sz w:val="22"/>
          <w:szCs w:val="22"/>
          <w:rtl w:val="0"/>
        </w:rPr>
        <w:t>infer</w:t>
      </w:r>
      <w:r>
        <w:rPr>
          <w:sz w:val="22"/>
          <w:szCs w:val="22"/>
          <w:rtl w:val="0"/>
          <w:lang w:val="en-US"/>
        </w:rPr>
        <w:t xml:space="preserve"> is mistakenly used for </w:t>
      </w:r>
      <w:r>
        <w:rPr>
          <w:b w:val="1"/>
          <w:bCs w:val="1"/>
          <w:i w:val="1"/>
          <w:iCs w:val="1"/>
          <w:sz w:val="22"/>
          <w:szCs w:val="22"/>
          <w:rtl w:val="0"/>
          <w:lang w:val="en-US"/>
        </w:rPr>
        <w:t>imply</w:t>
      </w:r>
      <w:r>
        <w:rPr>
          <w:sz w:val="22"/>
          <w:szCs w:val="22"/>
          <w:rtl w:val="0"/>
        </w:rPr>
        <w:t>.</w:t>
      </w:r>
    </w:p>
    <w:p>
      <w:pPr>
        <w:pStyle w:val="Free Form"/>
        <w:rPr>
          <w:sz w:val="22"/>
          <w:szCs w:val="22"/>
        </w:rPr>
      </w:pPr>
    </w:p>
    <w:p>
      <w:pPr>
        <w:pStyle w:val="Free Form"/>
        <w:rPr>
          <w:sz w:val="22"/>
          <w:szCs w:val="22"/>
        </w:rPr>
      </w:pPr>
      <w:r>
        <w:rPr>
          <w:b w:val="1"/>
          <w:bCs w:val="1"/>
          <w:i w:val="1"/>
          <w:iCs w:val="1"/>
          <w:sz w:val="22"/>
          <w:szCs w:val="22"/>
          <w:rtl w:val="0"/>
        </w:rPr>
        <w:t>WRONG</w:t>
      </w:r>
      <w:r>
        <w:rPr>
          <w:sz w:val="22"/>
          <w:szCs w:val="22"/>
          <w:rtl w:val="0"/>
        </w:rPr>
        <w:t>:</w:t>
      </w:r>
      <w:r>
        <w:rPr>
          <w:rFonts w:hAnsi="Times New Roman" w:hint="default"/>
          <w:sz w:val="22"/>
          <w:szCs w:val="22"/>
          <w:rtl w:val="0"/>
        </w:rPr>
        <w:t xml:space="preserve">  </w:t>
      </w:r>
      <w:r>
        <w:rPr>
          <w:sz w:val="22"/>
          <w:szCs w:val="22"/>
          <w:rtl w:val="0"/>
        </w:rPr>
        <w:t xml:space="preserve">Are you </w:t>
      </w:r>
      <w:r>
        <w:rPr>
          <w:b w:val="1"/>
          <w:bCs w:val="1"/>
          <w:i w:val="1"/>
          <w:iCs w:val="1"/>
          <w:sz w:val="22"/>
          <w:szCs w:val="22"/>
          <w:rtl w:val="0"/>
        </w:rPr>
        <w:t>inferring</w:t>
      </w:r>
      <w:r>
        <w:rPr>
          <w:sz w:val="22"/>
          <w:szCs w:val="22"/>
          <w:rtl w:val="0"/>
          <w:lang w:val="en-US"/>
        </w:rPr>
        <w:t xml:space="preserve"> that I am a fool?</w:t>
      </w:r>
    </w:p>
    <w:p>
      <w:pPr>
        <w:pStyle w:val="Free Form"/>
        <w:rPr>
          <w:sz w:val="22"/>
          <w:szCs w:val="22"/>
        </w:rPr>
      </w:pPr>
      <w:r>
        <w:rPr>
          <w:b w:val="1"/>
          <w:bCs w:val="1"/>
          <w:i w:val="1"/>
          <w:iCs w:val="1"/>
          <w:sz w:val="22"/>
          <w:szCs w:val="22"/>
          <w:rtl w:val="0"/>
        </w:rPr>
        <w:t>RIGHT</w:t>
      </w:r>
      <w:r>
        <w:rPr>
          <w:sz w:val="22"/>
          <w:szCs w:val="22"/>
          <w:rtl w:val="0"/>
        </w:rPr>
        <w:t xml:space="preserve">: </w:t>
      </w:r>
      <w:r>
        <w:rPr>
          <w:rFonts w:hAnsi="Times New Roman" w:hint="default"/>
          <w:sz w:val="22"/>
          <w:szCs w:val="22"/>
          <w:rtl w:val="0"/>
        </w:rPr>
        <w:t xml:space="preserve">  </w:t>
      </w:r>
      <w:r>
        <w:rPr>
          <w:sz w:val="22"/>
          <w:szCs w:val="22"/>
          <w:rtl w:val="0"/>
        </w:rPr>
        <w:t xml:space="preserve">Are you </w:t>
      </w:r>
      <w:r>
        <w:rPr>
          <w:b w:val="1"/>
          <w:bCs w:val="1"/>
          <w:i w:val="1"/>
          <w:iCs w:val="1"/>
          <w:sz w:val="22"/>
          <w:szCs w:val="22"/>
          <w:rtl w:val="0"/>
          <w:lang w:val="en-US"/>
        </w:rPr>
        <w:t>implying</w:t>
      </w:r>
      <w:r>
        <w:rPr>
          <w:sz w:val="22"/>
          <w:szCs w:val="22"/>
          <w:rtl w:val="0"/>
          <w:lang w:val="en-US"/>
        </w:rPr>
        <w:t xml:space="preserve"> that I am a fool?</w:t>
      </w:r>
    </w:p>
    <w:p>
      <w:pPr>
        <w:pStyle w:val="Free Form"/>
        <w:rPr>
          <w:sz w:val="22"/>
          <w:szCs w:val="22"/>
        </w:rPr>
      </w:pPr>
    </w:p>
    <w:p>
      <w:pPr>
        <w:pStyle w:val="Free Form"/>
        <w:rPr>
          <w:sz w:val="22"/>
          <w:szCs w:val="22"/>
        </w:rPr>
      </w:pPr>
      <w:r>
        <w:rPr>
          <w:sz w:val="22"/>
          <w:szCs w:val="22"/>
          <w:rtl w:val="0"/>
          <w:lang w:val="en-US"/>
        </w:rPr>
        <w:t>If someone gets the idea from your behavior that you are a fool, then he is inferring that you are a fool. But if he is subtly letting you know that he thinks so, then he is implying that you are a fool. You, of course, can infer from his implication that he thinks you are a fool.</w:t>
      </w:r>
    </w:p>
    <w:p>
      <w:pPr>
        <w:pStyle w:val="Free Form"/>
        <w:rPr>
          <w:sz w:val="22"/>
          <w:szCs w:val="22"/>
        </w:rPr>
      </w:pPr>
      <w:r>
        <w:rPr>
          <w:b w:val="1"/>
          <w:bCs w:val="1"/>
          <w:i w:val="1"/>
          <w:iCs w:val="1"/>
          <w:sz w:val="22"/>
          <w:szCs w:val="22"/>
          <w:rtl w:val="0"/>
        </w:rPr>
        <w:t>IMPLY</w:t>
      </w:r>
      <w:r>
        <w:rPr>
          <w:sz w:val="22"/>
          <w:szCs w:val="22"/>
          <w:rtl w:val="0"/>
          <w:lang w:val="en-US"/>
        </w:rPr>
        <w:t xml:space="preserve"> = to put the suggestion into the message (sender </w:t>
      </w:r>
      <w:r>
        <w:rPr>
          <w:b w:val="1"/>
          <w:bCs w:val="1"/>
          <w:i w:val="1"/>
          <w:iCs w:val="1"/>
          <w:sz w:val="22"/>
          <w:szCs w:val="22"/>
          <w:rtl w:val="0"/>
          <w:lang w:val="en-US"/>
        </w:rPr>
        <w:t>implies</w:t>
      </w:r>
      <w:r>
        <w:rPr>
          <w:sz w:val="22"/>
          <w:szCs w:val="22"/>
          <w:rtl w:val="0"/>
        </w:rPr>
        <w:t>)</w:t>
      </w:r>
    </w:p>
    <w:p>
      <w:pPr>
        <w:pStyle w:val="Free Form"/>
        <w:rPr>
          <w:sz w:val="22"/>
          <w:szCs w:val="22"/>
        </w:rPr>
      </w:pPr>
      <w:r>
        <w:rPr>
          <w:b w:val="1"/>
          <w:bCs w:val="1"/>
          <w:i w:val="1"/>
          <w:iCs w:val="1"/>
          <w:sz w:val="22"/>
          <w:szCs w:val="22"/>
          <w:rtl w:val="0"/>
        </w:rPr>
        <w:t>INFER</w:t>
      </w:r>
      <w:r>
        <w:rPr>
          <w:sz w:val="22"/>
          <w:szCs w:val="22"/>
          <w:rtl w:val="0"/>
          <w:lang w:val="en-US"/>
        </w:rPr>
        <w:t xml:space="preserve"> = to take the suggestion out of the message (receiver </w:t>
      </w:r>
      <w:r>
        <w:rPr>
          <w:b w:val="1"/>
          <w:bCs w:val="1"/>
          <w:i w:val="1"/>
          <w:iCs w:val="1"/>
          <w:sz w:val="22"/>
          <w:szCs w:val="22"/>
          <w:rtl w:val="0"/>
        </w:rPr>
        <w:t>infers</w:t>
      </w:r>
      <w:r>
        <w:rPr>
          <w:sz w:val="22"/>
          <w:szCs w:val="22"/>
          <w:rtl w:val="0"/>
        </w:rPr>
        <w:t>)</w:t>
      </w:r>
    </w:p>
    <w:p>
      <w:pPr>
        <w:pStyle w:val="Free Form"/>
        <w:rPr>
          <w:sz w:val="22"/>
          <w:szCs w:val="22"/>
        </w:rPr>
      </w:pPr>
      <w:r>
        <w:rPr>
          <w:b w:val="1"/>
          <w:bCs w:val="1"/>
          <w:i w:val="1"/>
          <w:iCs w:val="1"/>
          <w:sz w:val="22"/>
          <w:szCs w:val="22"/>
          <w:rtl w:val="0"/>
        </w:rPr>
        <w:t>IMPLICATION</w:t>
      </w:r>
      <w:r>
        <w:rPr>
          <w:sz w:val="22"/>
          <w:szCs w:val="22"/>
          <w:rtl w:val="0"/>
          <w:lang w:val="en-US"/>
        </w:rPr>
        <w:t xml:space="preserve"> = what the sender has </w:t>
      </w:r>
      <w:r>
        <w:rPr>
          <w:b w:val="1"/>
          <w:bCs w:val="1"/>
          <w:i w:val="1"/>
          <w:iCs w:val="1"/>
          <w:sz w:val="22"/>
          <w:szCs w:val="22"/>
          <w:rtl w:val="0"/>
          <w:lang w:val="de-DE"/>
        </w:rPr>
        <w:t>implied</w:t>
      </w:r>
    </w:p>
    <w:p>
      <w:pPr>
        <w:pStyle w:val="Free Form"/>
        <w:rPr>
          <w:sz w:val="22"/>
          <w:szCs w:val="22"/>
        </w:rPr>
      </w:pPr>
      <w:r>
        <w:rPr>
          <w:b w:val="1"/>
          <w:bCs w:val="1"/>
          <w:i w:val="1"/>
          <w:iCs w:val="1"/>
          <w:sz w:val="22"/>
          <w:szCs w:val="22"/>
          <w:rtl w:val="0"/>
        </w:rPr>
        <w:t>INFERENCE</w:t>
      </w:r>
      <w:r>
        <w:rPr>
          <w:sz w:val="22"/>
          <w:szCs w:val="22"/>
          <w:rtl w:val="0"/>
          <w:lang w:val="en-US"/>
        </w:rPr>
        <w:t xml:space="preserve"> = what the receiver has </w:t>
      </w:r>
      <w:r>
        <w:rPr>
          <w:b w:val="1"/>
          <w:bCs w:val="1"/>
          <w:i w:val="1"/>
          <w:iCs w:val="1"/>
          <w:sz w:val="22"/>
          <w:szCs w:val="22"/>
          <w:rtl w:val="0"/>
          <w:lang w:val="en-US"/>
        </w:rPr>
        <w:t>inferred</w:t>
      </w:r>
    </w:p>
    <w:p>
      <w:pPr>
        <w:pStyle w:val="Free Form"/>
        <w:rPr>
          <w:sz w:val="22"/>
          <w:szCs w:val="22"/>
        </w:rPr>
      </w:pPr>
      <w:r>
        <w:rPr>
          <w:sz w:val="22"/>
          <w:szCs w:val="22"/>
          <w:rtl w:val="0"/>
        </w:rPr>
        <w:t>----------</w:t>
      </w:r>
    </w:p>
    <w:p>
      <w:pPr>
        <w:pStyle w:val="Free Form"/>
        <w:rPr>
          <w:sz w:val="22"/>
          <w:szCs w:val="22"/>
        </w:rPr>
      </w:pPr>
      <w:hyperlink r:id="rId2" w:history="1">
        <w:r>
          <w:rPr>
            <w:rStyle w:val="Hyperlink.0"/>
            <w:color w:val="011ea9"/>
            <w:sz w:val="22"/>
            <w:szCs w:val="22"/>
            <w:rtl w:val="0"/>
            <w:lang w:val="en-US"/>
          </w:rPr>
          <w:t>http://englishplus.com/grammar/00000232.htm</w:t>
        </w:r>
      </w:hyperlink>
      <w:r>
        <w:rPr>
          <w:sz w:val="22"/>
          <w:szCs w:val="22"/>
          <w:rtl w:val="0"/>
          <w:lang w:val="en-US"/>
        </w:rPr>
        <w:t xml:space="preserve">  - Imply or Infer?</w:t>
      </w:r>
    </w:p>
    <w:p>
      <w:pPr>
        <w:pStyle w:val="Free Form"/>
        <w:rPr>
          <w:sz w:val="22"/>
          <w:szCs w:val="22"/>
        </w:rPr>
      </w:pPr>
      <w:r>
        <w:rPr>
          <w:sz w:val="22"/>
          <w:szCs w:val="22"/>
          <w:rtl w:val="0"/>
          <w:lang w:val="en-US"/>
        </w:rPr>
        <w:t>Imply means "to state indirectly."</w:t>
      </w:r>
    </w:p>
    <w:p>
      <w:pPr>
        <w:pStyle w:val="Free Form"/>
        <w:rPr>
          <w:sz w:val="22"/>
          <w:szCs w:val="22"/>
        </w:rPr>
      </w:pPr>
      <w:r>
        <w:rPr>
          <w:sz w:val="22"/>
          <w:szCs w:val="22"/>
          <w:rtl w:val="0"/>
          <w:lang w:val="en-US"/>
        </w:rPr>
        <w:t>Infer means "to draw a conclusion."</w:t>
      </w:r>
    </w:p>
    <w:p>
      <w:pPr>
        <w:pStyle w:val="Free Form"/>
        <w:rPr>
          <w:sz w:val="22"/>
          <w:szCs w:val="22"/>
        </w:rPr>
      </w:pPr>
    </w:p>
    <w:p>
      <w:pPr>
        <w:pStyle w:val="Free Form"/>
        <w:rPr>
          <w:sz w:val="22"/>
          <w:szCs w:val="22"/>
        </w:rPr>
      </w:pPr>
      <w:r>
        <w:rPr>
          <w:sz w:val="22"/>
          <w:szCs w:val="22"/>
          <w:rtl w:val="0"/>
          <w:lang w:val="en-US"/>
        </w:rPr>
        <w:t>You may infer something from an implication, but you would not imply something from an inference.</w:t>
      </w:r>
    </w:p>
    <w:p>
      <w:pPr>
        <w:pStyle w:val="Free Form"/>
        <w:rPr>
          <w:sz w:val="22"/>
          <w:szCs w:val="22"/>
        </w:rPr>
      </w:pPr>
      <w:r>
        <w:rPr>
          <w:sz w:val="22"/>
          <w:szCs w:val="22"/>
          <w:rtl w:val="0"/>
          <w:lang w:val="en-US"/>
        </w:rPr>
        <w:t>Incorrect: She implied that he was from Canada by his accent.</w:t>
      </w:r>
    </w:p>
    <w:p>
      <w:pPr>
        <w:pStyle w:val="Free Form"/>
        <w:rPr>
          <w:sz w:val="22"/>
          <w:szCs w:val="22"/>
        </w:rPr>
      </w:pPr>
      <w:r>
        <w:rPr>
          <w:sz w:val="22"/>
          <w:szCs w:val="22"/>
          <w:rtl w:val="0"/>
          <w:lang w:val="en-US"/>
        </w:rPr>
        <w:t>Correct: She inferred that he was from Canada by his accent.</w:t>
      </w:r>
    </w:p>
    <w:p>
      <w:pPr>
        <w:pStyle w:val="Free Form"/>
        <w:rPr>
          <w:sz w:val="22"/>
          <w:szCs w:val="22"/>
        </w:rPr>
      </w:pPr>
      <w:r>
        <w:rPr>
          <w:sz w:val="22"/>
          <w:szCs w:val="22"/>
          <w:rtl w:val="0"/>
          <w:lang w:val="en-US"/>
        </w:rPr>
        <w:t>Incorrect: The poem inferred that the lover was unfaithful.</w:t>
      </w:r>
    </w:p>
    <w:p>
      <w:pPr>
        <w:pStyle w:val="Free Form"/>
        <w:rPr>
          <w:sz w:val="22"/>
          <w:szCs w:val="22"/>
        </w:rPr>
      </w:pPr>
      <w:r>
        <w:rPr>
          <w:sz w:val="22"/>
          <w:szCs w:val="22"/>
          <w:rtl w:val="0"/>
          <w:lang w:val="en-US"/>
        </w:rPr>
        <w:t>Correct: The poem implied that the lover was unfaithful.</w:t>
      </w:r>
    </w:p>
    <w:p>
      <w:pPr>
        <w:pStyle w:val="Free Form"/>
        <w:rPr>
          <w:sz w:val="22"/>
          <w:szCs w:val="22"/>
        </w:rPr>
      </w:pPr>
      <w:r>
        <w:rPr>
          <w:sz w:val="22"/>
          <w:szCs w:val="22"/>
          <w:rtl w:val="0"/>
          <w:lang w:val="en-US"/>
        </w:rPr>
        <w:t>Correct: He inferred from the poem that the lover was unfaithful.</w:t>
      </w:r>
    </w:p>
    <w:p>
      <w:pPr>
        <w:pStyle w:val="Free Form"/>
        <w:rPr>
          <w:sz w:val="22"/>
          <w:szCs w:val="22"/>
        </w:rPr>
      </w:pPr>
      <w:r>
        <w:rPr>
          <w:sz w:val="22"/>
          <w:szCs w:val="22"/>
          <w:rtl w:val="0"/>
        </w:rPr>
        <w:t>---------------</w:t>
      </w:r>
    </w:p>
    <w:p>
      <w:pPr>
        <w:pStyle w:val="Free Form"/>
        <w:rPr>
          <w:sz w:val="22"/>
          <w:szCs w:val="22"/>
        </w:rPr>
      </w:pPr>
      <w:hyperlink r:id="rId3" w:history="1">
        <w:r>
          <w:rPr>
            <w:rStyle w:val="Hyperlink.0"/>
            <w:color w:val="011ea9"/>
            <w:sz w:val="22"/>
            <w:szCs w:val="22"/>
            <w:rtl w:val="0"/>
            <w:lang w:val="en-US"/>
          </w:rPr>
          <w:t>http://grammar.about.com/od/words/a/implygloss.htm</w:t>
        </w:r>
      </w:hyperlink>
    </w:p>
    <w:p>
      <w:pPr>
        <w:pStyle w:val="Free Form"/>
        <w:rPr>
          <w:sz w:val="22"/>
          <w:szCs w:val="22"/>
        </w:rPr>
      </w:pPr>
      <w:r>
        <w:rPr>
          <w:sz w:val="22"/>
          <w:szCs w:val="22"/>
          <w:rtl w:val="0"/>
          <w:lang w:val="en-US"/>
        </w:rPr>
        <w:t>Imply and</w:t>
      </w:r>
      <w:r>
        <w:rPr>
          <w:rFonts w:hAnsi="Times New Roman" w:hint="default"/>
          <w:sz w:val="22"/>
          <w:szCs w:val="22"/>
          <w:rtl w:val="0"/>
        </w:rPr>
        <w:t> </w:t>
      </w:r>
      <w:r>
        <w:rPr>
          <w:sz w:val="22"/>
          <w:szCs w:val="22"/>
          <w:rtl w:val="0"/>
        </w:rPr>
        <w:t>Infer</w:t>
      </w:r>
    </w:p>
    <w:p>
      <w:pPr>
        <w:pStyle w:val="Free Form"/>
        <w:rPr>
          <w:sz w:val="22"/>
          <w:szCs w:val="22"/>
        </w:rPr>
      </w:pPr>
      <w:r>
        <w:rPr>
          <w:sz w:val="22"/>
          <w:szCs w:val="22"/>
          <w:rtl w:val="0"/>
          <w:lang w:val="en-US"/>
        </w:rPr>
        <w:t xml:space="preserve">A speaker </w:t>
      </w:r>
      <w:r>
        <w:rPr>
          <w:i w:val="1"/>
          <w:iCs w:val="1"/>
          <w:sz w:val="22"/>
          <w:szCs w:val="22"/>
          <w:rtl w:val="0"/>
          <w:lang w:val="en-US"/>
        </w:rPr>
        <w:t>implies</w:t>
      </w:r>
      <w:r>
        <w:rPr>
          <w:sz w:val="22"/>
          <w:szCs w:val="22"/>
          <w:rtl w:val="0"/>
          <w:lang w:val="en-US"/>
        </w:rPr>
        <w:t xml:space="preserve"> ("suggests") something; a listener </w:t>
      </w:r>
      <w:r>
        <w:rPr>
          <w:i w:val="1"/>
          <w:iCs w:val="1"/>
          <w:sz w:val="22"/>
          <w:szCs w:val="22"/>
          <w:rtl w:val="0"/>
        </w:rPr>
        <w:t>infers</w:t>
      </w:r>
      <w:r>
        <w:rPr>
          <w:sz w:val="22"/>
          <w:szCs w:val="22"/>
          <w:rtl w:val="0"/>
          <w:lang w:val="pt-PT"/>
        </w:rPr>
        <w:t xml:space="preserve"> (or "deduces").</w:t>
      </w:r>
    </w:p>
    <w:p>
      <w:pPr>
        <w:pStyle w:val="Free Form"/>
        <w:rPr>
          <w:sz w:val="22"/>
          <w:szCs w:val="22"/>
        </w:rPr>
      </w:pPr>
      <w:r>
        <w:rPr>
          <w:sz w:val="22"/>
          <w:szCs w:val="22"/>
          <w:rtl w:val="0"/>
          <w:lang w:val="en-US"/>
        </w:rPr>
        <w:t>Examples:</w:t>
      </w:r>
    </w:p>
    <w:p>
      <w:pPr>
        <w:pStyle w:val="Free Form"/>
      </w:pPr>
      <w:r>
        <w:rPr>
          <w:sz w:val="22"/>
          <w:szCs w:val="22"/>
          <w:rtl w:val="0"/>
          <w:lang w:val="en-US"/>
        </w:rPr>
        <w:t xml:space="preserve">The manager </w:t>
      </w:r>
      <w:r>
        <w:rPr>
          <w:b w:val="1"/>
          <w:bCs w:val="1"/>
          <w:sz w:val="22"/>
          <w:szCs w:val="22"/>
          <w:rtl w:val="0"/>
          <w:lang w:val="de-DE"/>
        </w:rPr>
        <w:t>implied</w:t>
      </w:r>
      <w:r>
        <w:rPr>
          <w:sz w:val="22"/>
          <w:szCs w:val="22"/>
          <w:rtl w:val="0"/>
          <w:lang w:val="en-US"/>
        </w:rPr>
        <w:t xml:space="preserve"> that I was a bad risk. I </w:t>
      </w:r>
      <w:r>
        <w:rPr>
          <w:b w:val="1"/>
          <w:bCs w:val="1"/>
          <w:sz w:val="22"/>
          <w:szCs w:val="22"/>
          <w:rtl w:val="0"/>
          <w:lang w:val="en-US"/>
        </w:rPr>
        <w:t>inferred</w:t>
      </w:r>
      <w:r>
        <w:rPr>
          <w:sz w:val="22"/>
          <w:szCs w:val="22"/>
          <w:rtl w:val="0"/>
          <w:lang w:val="en-US"/>
        </w:rPr>
        <w:t xml:space="preserve"> from her remarks that she thought I was lazy.</w:t>
      </w:r>
    </w:p>
  </w:endnote>
  <w:endnote w:id="32">
    <w:p>
      <w:pPr>
        <w:pStyle w:val="Footnote Text"/>
        <w:rPr>
          <w:sz w:val="22"/>
          <w:szCs w:val="22"/>
        </w:rPr>
      </w:pPr>
      <w:r>
        <w:rPr>
          <w:sz w:val="22"/>
          <w:szCs w:val="22"/>
          <w:vertAlign w:val="superscript"/>
        </w:rPr>
        <w:endnoteRef/>
      </w:r>
      <w:r>
        <w:rPr>
          <w:sz w:val="22"/>
          <w:szCs w:val="22"/>
          <w:rtl w:val="0"/>
        </w:rPr>
        <w:t xml:space="preserve"> “</w:t>
      </w:r>
      <w:r>
        <w:rPr>
          <w:sz w:val="22"/>
          <w:szCs w:val="22"/>
          <w:rtl w:val="0"/>
          <w:lang w:val="en-US"/>
        </w:rPr>
        <w:t>...I have no right whatever to argue from a specific back to a generic which is not commanded in the specific...</w:t>
      </w:r>
    </w:p>
    <w:p>
      <w:pPr>
        <w:pStyle w:val="Free Form"/>
        <w:jc w:val="both"/>
      </w:pPr>
      <w:r>
        <w:rPr>
          <w:rFonts w:hAnsi="Times New Roman" w:hint="default"/>
          <w:sz w:val="22"/>
          <w:szCs w:val="22"/>
          <w:rtl w:val="0"/>
        </w:rPr>
        <w:tab/>
        <w:t>“</w:t>
      </w:r>
      <w:r>
        <w:rPr>
          <w:sz w:val="22"/>
          <w:szCs w:val="22"/>
          <w:rtl w:val="0"/>
          <w:lang w:val="en-US"/>
        </w:rPr>
        <w:t>When I begin with a specific and argue back to an abstract generic, and then move in an entirely different direction to produce specific authority that is completely unrelated to the original specific, I have drawn an incorrect inference. If God makes a specific statement, this is his will on the matter. Now, if he reveals another specific, I have the sum  total of two specifics for a pattern. If this is all he has specifically said, then this is all that I have for a pattern.</w:t>
      </w:r>
      <w:r>
        <w:rPr>
          <w:rFonts w:hAnsi="Times New Roman" w:hint="default"/>
          <w:sz w:val="22"/>
          <w:szCs w:val="22"/>
          <w:rtl w:val="0"/>
        </w:rPr>
        <w:t xml:space="preserve">” </w:t>
      </w:r>
      <w:r>
        <w:rPr>
          <w:sz w:val="22"/>
          <w:szCs w:val="22"/>
          <w:rtl w:val="0"/>
        </w:rPr>
        <w:t xml:space="preserve">Melvin Curry, </w:t>
      </w:r>
      <w:r>
        <w:rPr>
          <w:i w:val="1"/>
          <w:iCs w:val="1"/>
          <w:sz w:val="22"/>
          <w:szCs w:val="22"/>
          <w:rtl w:val="0"/>
          <w:lang w:val="en-US"/>
        </w:rPr>
        <w:t>The Arlington Meeting</w:t>
      </w:r>
      <w:r>
        <w:rPr>
          <w:sz w:val="22"/>
          <w:szCs w:val="22"/>
          <w:rtl w:val="0"/>
          <w:lang w:val="en-US"/>
        </w:rPr>
        <w:t>, (Cogdill Foundation, Orlando, FL), p. 93.</w:t>
      </w:r>
    </w:p>
  </w:endnote>
  <w:endnote w:id="33">
    <w:p>
      <w:pPr>
        <w:pStyle w:val="Footnote Text"/>
      </w:pPr>
      <w:r>
        <w:rPr>
          <w:sz w:val="22"/>
          <w:szCs w:val="22"/>
          <w:vertAlign w:val="superscript"/>
        </w:rPr>
        <w:endnoteRef/>
      </w:r>
      <w:r>
        <w:rPr>
          <w:sz w:val="22"/>
          <w:szCs w:val="22"/>
          <w:rtl w:val="0"/>
          <w:lang w:val="en-US"/>
        </w:rPr>
        <w:t xml:space="preserve"> Expanded illustration: Suppose you gave your child a $20 bill to buy this sandwich bread. Since you have given him the right to buy groceries (</w:t>
      </w:r>
      <w:r>
        <w:rPr>
          <w:sz w:val="22"/>
          <w:szCs w:val="22"/>
          <w:rtl w:val="0"/>
        </w:rPr>
        <w:t>“</w:t>
      </w:r>
      <w:r>
        <w:rPr>
          <w:sz w:val="22"/>
          <w:szCs w:val="22"/>
          <w:rtl w:val="0"/>
          <w:lang w:val="en-US"/>
        </w:rPr>
        <w:t>sandwich bread</w:t>
      </w:r>
      <w:r>
        <w:rPr>
          <w:sz w:val="22"/>
          <w:szCs w:val="22"/>
          <w:rtl w:val="0"/>
        </w:rPr>
        <w:t xml:space="preserve">” </w:t>
      </w:r>
      <w:r>
        <w:rPr>
          <w:sz w:val="22"/>
          <w:szCs w:val="22"/>
          <w:rtl w:val="0"/>
          <w:lang w:val="en-US"/>
        </w:rPr>
        <w:t>is a kind of groceries, right?), in addition to the sandwich bread he decides to buy milk, two cakes, three pies (what</w:t>
      </w:r>
      <w:r>
        <w:rPr>
          <w:sz w:val="22"/>
          <w:szCs w:val="22"/>
          <w:rtl w:val="0"/>
          <w:lang w:val="fr-FR"/>
        </w:rPr>
        <w:t>’</w:t>
      </w:r>
      <w:r>
        <w:rPr>
          <w:sz w:val="22"/>
          <w:szCs w:val="22"/>
          <w:rtl w:val="0"/>
          <w:lang w:val="en-US"/>
        </w:rPr>
        <w:t xml:space="preserve">s milk without cake and pies..), two pounds of butter, three different kinds of jam, and a quart of honey (to go with the bread, of course). He brings back $1.38 in change. Would you be pleased? If not, why not? If someone asked you, </w:t>
      </w:r>
      <w:r>
        <w:rPr>
          <w:sz w:val="22"/>
          <w:szCs w:val="22"/>
          <w:rtl w:val="0"/>
        </w:rPr>
        <w:t>“</w:t>
      </w:r>
      <w:r>
        <w:rPr>
          <w:sz w:val="22"/>
          <w:szCs w:val="22"/>
          <w:rtl w:val="0"/>
          <w:lang w:val="en-US"/>
        </w:rPr>
        <w:t>But did you not send him to buy groceries?</w:t>
      </w:r>
      <w:r>
        <w:rPr>
          <w:sz w:val="22"/>
          <w:szCs w:val="22"/>
          <w:rtl w:val="0"/>
        </w:rPr>
        <w:t xml:space="preserve">” </w:t>
      </w:r>
      <w:r>
        <w:rPr>
          <w:sz w:val="22"/>
          <w:szCs w:val="22"/>
          <w:rtl w:val="0"/>
          <w:lang w:val="en-US"/>
        </w:rPr>
        <w:t>what would you reply?</w:t>
      </w:r>
    </w:p>
  </w:endnote>
  <w:endnote w:id="34">
    <w:p>
      <w:pPr>
        <w:pStyle w:val="Footnote Text"/>
      </w:pPr>
      <w:r>
        <w:rPr>
          <w:sz w:val="22"/>
          <w:szCs w:val="22"/>
          <w:vertAlign w:val="superscript"/>
        </w:rPr>
        <w:endnoteRef/>
      </w:r>
      <w:r>
        <w:rPr>
          <w:sz w:val="22"/>
          <w:szCs w:val="22"/>
          <w:rtl w:val="0"/>
          <w:lang w:val="en-US"/>
        </w:rPr>
        <w:t xml:space="preserve"> The church is authorized to provide for needy Christians, </w:t>
      </w:r>
      <w:r>
        <w:rPr>
          <w:b w:val="1"/>
          <w:bCs w:val="1"/>
          <w:sz w:val="22"/>
          <w:szCs w:val="22"/>
          <w:rtl w:val="0"/>
        </w:rPr>
        <w:t>Ac 4:32-35</w:t>
      </w:r>
      <w:r>
        <w:rPr>
          <w:sz w:val="22"/>
          <w:szCs w:val="22"/>
          <w:rtl w:val="0"/>
          <w:lang w:val="en-US"/>
        </w:rPr>
        <w:t xml:space="preserve">, etc. I am a father, and have the responsibility to provide for my children, </w:t>
      </w:r>
      <w:r>
        <w:rPr>
          <w:b w:val="1"/>
          <w:bCs w:val="1"/>
          <w:sz w:val="22"/>
          <w:szCs w:val="22"/>
          <w:rtl w:val="0"/>
        </w:rPr>
        <w:t>1Tim. 5:8</w:t>
      </w:r>
      <w:r>
        <w:rPr>
          <w:sz w:val="22"/>
          <w:szCs w:val="22"/>
          <w:rtl w:val="0"/>
          <w:lang w:val="en-US"/>
        </w:rPr>
        <w:t>. If I cannot, and thus find myself in need, could the church help me?  Now I decide to assume the oversight and care of 100 children. But I don</w:t>
      </w:r>
      <w:r>
        <w:rPr>
          <w:sz w:val="22"/>
          <w:szCs w:val="22"/>
          <w:rtl w:val="0"/>
          <w:lang w:val="fr-FR"/>
        </w:rPr>
        <w:t>’</w:t>
      </w:r>
      <w:r>
        <w:rPr>
          <w:sz w:val="22"/>
          <w:szCs w:val="22"/>
          <w:rtl w:val="0"/>
          <w:lang w:val="en-US"/>
        </w:rPr>
        <w:t xml:space="preserve">t have the money. It will require at least $20,000 a month to take care of my </w:t>
      </w:r>
      <w:r>
        <w:rPr>
          <w:sz w:val="22"/>
          <w:szCs w:val="22"/>
          <w:rtl w:val="0"/>
        </w:rPr>
        <w:t>“</w:t>
      </w:r>
      <w:r>
        <w:rPr>
          <w:sz w:val="22"/>
          <w:szCs w:val="22"/>
          <w:rtl w:val="0"/>
        </w:rPr>
        <w:t>own</w:t>
      </w:r>
      <w:r>
        <w:rPr>
          <w:sz w:val="22"/>
          <w:szCs w:val="22"/>
          <w:rtl w:val="0"/>
        </w:rPr>
        <w:t xml:space="preserve">” </w:t>
      </w:r>
      <w:r>
        <w:rPr>
          <w:sz w:val="22"/>
          <w:szCs w:val="22"/>
          <w:rtl w:val="0"/>
          <w:lang w:val="en-US"/>
        </w:rPr>
        <w:t xml:space="preserve">(those whom I have </w:t>
      </w:r>
      <w:r>
        <w:rPr>
          <w:sz w:val="22"/>
          <w:szCs w:val="22"/>
          <w:rtl w:val="0"/>
        </w:rPr>
        <w:t>“</w:t>
      </w:r>
      <w:r>
        <w:rPr>
          <w:sz w:val="22"/>
          <w:szCs w:val="22"/>
          <w:rtl w:val="0"/>
        </w:rPr>
        <w:t>assumed</w:t>
      </w:r>
      <w:r>
        <w:rPr>
          <w:sz w:val="22"/>
          <w:szCs w:val="22"/>
          <w:rtl w:val="0"/>
        </w:rPr>
        <w:t xml:space="preserve">” </w:t>
      </w:r>
      <w:r>
        <w:rPr>
          <w:sz w:val="22"/>
          <w:szCs w:val="22"/>
          <w:rtl w:val="0"/>
          <w:lang w:val="en-US"/>
        </w:rPr>
        <w:t>as my own). Would the church be authorized to provide for me as a needy Christian, and if not, why not?</w:t>
      </w:r>
    </w:p>
  </w:endnote>
  <w:endnote w:id="35">
    <w:p>
      <w:pPr>
        <w:pStyle w:val="Footnote Text"/>
      </w:pPr>
      <w:r>
        <w:rPr>
          <w:sz w:val="22"/>
          <w:szCs w:val="22"/>
          <w:vertAlign w:val="superscript"/>
        </w:rPr>
        <w:endnoteRef/>
      </w:r>
      <w:r>
        <w:rPr>
          <w:sz w:val="22"/>
          <w:szCs w:val="22"/>
          <w:rtl w:val="0"/>
          <w:lang w:val="en-US"/>
        </w:rPr>
        <w:t xml:space="preserve"> This illustration will work on the </w:t>
      </w:r>
      <w:r>
        <w:rPr>
          <w:sz w:val="22"/>
          <w:szCs w:val="22"/>
          <w:rtl w:val="0"/>
        </w:rPr>
        <w:t>“</w:t>
      </w:r>
      <w:r>
        <w:rPr>
          <w:sz w:val="22"/>
          <w:szCs w:val="22"/>
          <w:rtl w:val="0"/>
        </w:rPr>
        <w:t>sponsoring elders</w:t>
      </w:r>
      <w:r>
        <w:rPr>
          <w:sz w:val="22"/>
          <w:szCs w:val="22"/>
          <w:rtl w:val="0"/>
        </w:rPr>
        <w:t xml:space="preserve">” </w:t>
      </w:r>
      <w:r>
        <w:rPr>
          <w:sz w:val="22"/>
          <w:szCs w:val="22"/>
          <w:rtl w:val="0"/>
          <w:lang w:val="en-US"/>
        </w:rPr>
        <w:t>as well. Whether the PHD</w:t>
      </w:r>
      <w:r>
        <w:rPr>
          <w:sz w:val="22"/>
          <w:szCs w:val="22"/>
          <w:rtl w:val="0"/>
          <w:lang w:val="fr-FR"/>
        </w:rPr>
        <w:t>’</w:t>
      </w:r>
      <w:r>
        <w:rPr>
          <w:sz w:val="22"/>
          <w:szCs w:val="22"/>
          <w:rtl w:val="0"/>
          <w:lang w:val="en-US"/>
        </w:rPr>
        <w:t xml:space="preserve">s and psychologists are fathers and husbands or not is immaterial - they are not functioning as such in this arrangement. Likewise, whether the men who oversee more than a local church are </w:t>
      </w:r>
      <w:r>
        <w:rPr>
          <w:sz w:val="22"/>
          <w:szCs w:val="22"/>
          <w:rtl w:val="0"/>
        </w:rPr>
        <w:t>“</w:t>
      </w:r>
      <w:r>
        <w:rPr>
          <w:sz w:val="22"/>
          <w:szCs w:val="22"/>
          <w:rtl w:val="0"/>
          <w:lang w:val="nl-NL"/>
        </w:rPr>
        <w:t>elders</w:t>
      </w:r>
      <w:r>
        <w:rPr>
          <w:sz w:val="22"/>
          <w:szCs w:val="22"/>
          <w:rtl w:val="0"/>
        </w:rPr>
        <w:t xml:space="preserve">” </w:t>
      </w:r>
      <w:r>
        <w:rPr>
          <w:sz w:val="22"/>
          <w:szCs w:val="22"/>
          <w:rtl w:val="0"/>
          <w:lang w:val="en-US"/>
        </w:rPr>
        <w:t xml:space="preserve">or not is immaterial - they are not functioning as </w:t>
      </w:r>
      <w:r>
        <w:rPr>
          <w:sz w:val="22"/>
          <w:szCs w:val="22"/>
          <w:rtl w:val="0"/>
        </w:rPr>
        <w:t>“</w:t>
      </w:r>
      <w:r>
        <w:rPr>
          <w:sz w:val="22"/>
          <w:szCs w:val="22"/>
          <w:rtl w:val="0"/>
          <w:lang w:val="nl-NL"/>
        </w:rPr>
        <w:t>elders.</w:t>
      </w:r>
      <w:r>
        <w:rPr>
          <w:sz w:val="22"/>
          <w:szCs w:val="22"/>
          <w:rtl w:val="0"/>
        </w:rPr>
        <w:t>”</w:t>
      </w:r>
    </w:p>
  </w:endnote>
  <w:endnote w:id="36">
    <w:p>
      <w:pPr>
        <w:pStyle w:val="Footnote Text"/>
        <w:rPr>
          <w:sz w:val="22"/>
          <w:szCs w:val="22"/>
        </w:rPr>
      </w:pPr>
      <w:r>
        <w:rPr>
          <w:sz w:val="22"/>
          <w:szCs w:val="22"/>
          <w:vertAlign w:val="superscript"/>
        </w:rPr>
        <w:endnoteRef/>
      </w:r>
      <w:r>
        <w:rPr>
          <w:sz w:val="22"/>
          <w:szCs w:val="22"/>
          <w:rtl w:val="0"/>
          <w:lang w:val="pt-PT"/>
        </w:rPr>
        <w:t xml:space="preserve"> Explo </w:t>
      </w:r>
      <w:r>
        <w:rPr>
          <w:sz w:val="22"/>
          <w:szCs w:val="22"/>
          <w:rtl w:val="0"/>
        </w:rPr>
        <w:t>‘</w:t>
      </w:r>
      <w:r>
        <w:rPr>
          <w:sz w:val="22"/>
          <w:szCs w:val="22"/>
          <w:rtl w:val="0"/>
        </w:rPr>
        <w:t xml:space="preserve">72 - </w:t>
      </w:r>
      <w:r>
        <w:rPr>
          <w:sz w:val="22"/>
          <w:szCs w:val="22"/>
          <w:rtl w:val="0"/>
        </w:rPr>
        <w:t>“</w:t>
      </w:r>
      <w:r>
        <w:rPr>
          <w:sz w:val="22"/>
          <w:szCs w:val="22"/>
          <w:rtl w:val="0"/>
          <w:lang w:val="en-US"/>
        </w:rPr>
        <w:t xml:space="preserve">...in an effort to study this question, we, </w:t>
      </w:r>
      <w:r>
        <w:rPr>
          <w:sz w:val="22"/>
          <w:szCs w:val="22"/>
          <w:u w:val="single"/>
          <w:rtl w:val="0"/>
          <w:lang w:val="en-US"/>
        </w:rPr>
        <w:t>the elders of the Pipeline Road church in Hurst, have invited all preachers and elders in these two counties to meet together.</w:t>
      </w:r>
      <w:r>
        <w:rPr>
          <w:sz w:val="22"/>
          <w:szCs w:val="22"/>
          <w:rtl w:val="0"/>
          <w:lang w:val="en-US"/>
        </w:rPr>
        <w:t xml:space="preserve">..At these studies, several conclusions seemed evident, including the following: (1) </w:t>
      </w:r>
      <w:r>
        <w:rPr>
          <w:sz w:val="22"/>
          <w:szCs w:val="22"/>
          <w:u w:val="single"/>
          <w:rtl w:val="0"/>
          <w:lang w:val="en-US"/>
        </w:rPr>
        <w:t>It was felt that the brethren need to be informed</w:t>
      </w:r>
      <w:r>
        <w:rPr>
          <w:sz w:val="22"/>
          <w:szCs w:val="22"/>
          <w:rtl w:val="0"/>
          <w:lang w:val="en-US"/>
        </w:rPr>
        <w:t xml:space="preserve"> concerning this giant interdenominational campaign and advised as to its probable power in the lives of our members, especially the youth...(2) </w:t>
      </w:r>
      <w:r>
        <w:rPr>
          <w:sz w:val="22"/>
          <w:szCs w:val="22"/>
          <w:u w:val="single"/>
          <w:rtl w:val="0"/>
          <w:lang w:val="en-US"/>
        </w:rPr>
        <w:t>Agreement that churches of Christ</w:t>
      </w:r>
      <w:r>
        <w:rPr>
          <w:sz w:val="22"/>
          <w:szCs w:val="22"/>
          <w:rtl w:val="0"/>
          <w:lang w:val="en-US"/>
        </w:rPr>
        <w:t xml:space="preserve"> must not have fellowship...(3) proposals were advanced for literature and personal evangelism drives </w:t>
      </w:r>
      <w:r>
        <w:rPr>
          <w:sz w:val="22"/>
          <w:szCs w:val="22"/>
          <w:u w:val="single"/>
          <w:rtl w:val="0"/>
          <w:lang w:val="en-US"/>
        </w:rPr>
        <w:t>conducted by churches of Christ</w:t>
      </w:r>
      <w:r>
        <w:rPr>
          <w:sz w:val="22"/>
          <w:szCs w:val="22"/>
          <w:rtl w:val="0"/>
        </w:rPr>
        <w:t>... (6) AGREEMENT THAT A FEW MEN BE CHOSEN TO WORK OUT DETAILS UNDER THE DIRECTION OF THE OVERSEEING ELDERSHIP.</w:t>
      </w:r>
      <w:r>
        <w:rPr>
          <w:sz w:val="22"/>
          <w:szCs w:val="22"/>
          <w:rtl w:val="0"/>
        </w:rPr>
        <w:t xml:space="preserve">” </w:t>
      </w:r>
      <w:r>
        <w:rPr>
          <w:i w:val="1"/>
          <w:iCs w:val="1"/>
          <w:sz w:val="22"/>
          <w:szCs w:val="22"/>
          <w:rtl w:val="0"/>
          <w:lang w:val="fr-FR"/>
        </w:rPr>
        <w:t>Christian Journal</w:t>
      </w:r>
      <w:r>
        <w:rPr>
          <w:sz w:val="22"/>
          <w:szCs w:val="22"/>
          <w:rtl w:val="0"/>
          <w:lang w:val="en-US"/>
        </w:rPr>
        <w:t xml:space="preserve">, April, 1972, (underlining and caps mine,. srf). </w:t>
      </w:r>
    </w:p>
    <w:p>
      <w:pPr>
        <w:pStyle w:val="Footnote Text"/>
        <w:rPr>
          <w:sz w:val="22"/>
          <w:szCs w:val="22"/>
        </w:rPr>
      </w:pPr>
      <w:r>
        <w:rPr>
          <w:sz w:val="22"/>
          <w:szCs w:val="22"/>
          <w:rtl w:val="0"/>
        </w:rPr>
        <w:tab/>
        <w:t>“</w:t>
      </w:r>
      <w:r>
        <w:rPr>
          <w:sz w:val="22"/>
          <w:szCs w:val="22"/>
          <w:rtl w:val="0"/>
          <w:lang w:val="en-US"/>
        </w:rPr>
        <w:t xml:space="preserve">World Radio...is an evangelistic effort </w:t>
      </w:r>
      <w:r>
        <w:rPr>
          <w:sz w:val="22"/>
          <w:szCs w:val="22"/>
          <w:u w:val="single"/>
          <w:rtl w:val="0"/>
          <w:lang w:val="en-US"/>
        </w:rPr>
        <w:t>under the oversight of the White</w:t>
      </w:r>
      <w:r>
        <w:rPr>
          <w:sz w:val="22"/>
          <w:szCs w:val="22"/>
          <w:u w:val="single"/>
          <w:rtl w:val="0"/>
          <w:lang w:val="fr-FR"/>
        </w:rPr>
        <w:t>’</w:t>
      </w:r>
      <w:r>
        <w:rPr>
          <w:sz w:val="22"/>
          <w:szCs w:val="22"/>
          <w:u w:val="single"/>
          <w:rtl w:val="0"/>
          <w:lang w:val="en-US"/>
        </w:rPr>
        <w:t>s Ferry Road Church</w:t>
      </w:r>
      <w:r>
        <w:rPr>
          <w:sz w:val="22"/>
          <w:szCs w:val="22"/>
          <w:rtl w:val="0"/>
          <w:lang w:val="nl-NL"/>
        </w:rPr>
        <w:t xml:space="preserve"> in West Monroe, Louisiana. </w:t>
      </w:r>
      <w:r>
        <w:rPr>
          <w:sz w:val="22"/>
          <w:szCs w:val="22"/>
          <w:u w:val="single"/>
          <w:rtl w:val="0"/>
          <w:lang w:val="en-US"/>
        </w:rPr>
        <w:t>Sister congregations and interested individuals from all over the world</w:t>
      </w:r>
      <w:r>
        <w:rPr>
          <w:sz w:val="22"/>
          <w:szCs w:val="22"/>
          <w:rtl w:val="0"/>
          <w:lang w:val="en-US"/>
        </w:rPr>
        <w:t xml:space="preserve"> participate in various parts of the work...The elders of the White</w:t>
      </w:r>
      <w:r>
        <w:rPr>
          <w:sz w:val="22"/>
          <w:szCs w:val="22"/>
          <w:rtl w:val="0"/>
          <w:lang w:val="fr-FR"/>
        </w:rPr>
        <w:t>’</w:t>
      </w:r>
      <w:r>
        <w:rPr>
          <w:sz w:val="22"/>
          <w:szCs w:val="22"/>
          <w:rtl w:val="0"/>
          <w:lang w:val="en-US"/>
        </w:rPr>
        <w:t xml:space="preserve">s Ferry road congregation wish to make it known to all Christians that their prayers and </w:t>
      </w:r>
      <w:r>
        <w:rPr>
          <w:sz w:val="22"/>
          <w:szCs w:val="22"/>
          <w:u w:val="single"/>
          <w:rtl w:val="0"/>
          <w:lang w:val="es-ES_tradnl"/>
        </w:rPr>
        <w:t>financial help</w:t>
      </w:r>
      <w:r>
        <w:rPr>
          <w:sz w:val="22"/>
          <w:szCs w:val="22"/>
          <w:rtl w:val="0"/>
          <w:lang w:val="en-US"/>
        </w:rPr>
        <w:t xml:space="preserve"> are welcomed.</w:t>
      </w:r>
      <w:r>
        <w:rPr>
          <w:sz w:val="22"/>
          <w:szCs w:val="22"/>
          <w:rtl w:val="0"/>
        </w:rPr>
        <w:t xml:space="preserve">” </w:t>
      </w:r>
      <w:r>
        <w:rPr>
          <w:sz w:val="22"/>
          <w:szCs w:val="22"/>
          <w:rtl w:val="0"/>
          <w:lang w:val="en-US"/>
        </w:rPr>
        <w:t xml:space="preserve">Taken from </w:t>
      </w:r>
      <w:r>
        <w:rPr>
          <w:i w:val="1"/>
          <w:iCs w:val="1"/>
          <w:sz w:val="22"/>
          <w:szCs w:val="22"/>
          <w:rtl w:val="0"/>
          <w:lang w:val="en-US"/>
        </w:rPr>
        <w:t>World Radio News</w:t>
      </w:r>
      <w:r>
        <w:rPr>
          <w:sz w:val="22"/>
          <w:szCs w:val="22"/>
          <w:rtl w:val="0"/>
        </w:rPr>
        <w:t>. (underlining mine, srf)</w:t>
      </w:r>
    </w:p>
    <w:p>
      <w:pPr>
        <w:pStyle w:val="Footnote Text"/>
        <w:rPr>
          <w:sz w:val="22"/>
          <w:szCs w:val="22"/>
        </w:rPr>
      </w:pPr>
      <w:r>
        <w:rPr>
          <w:sz w:val="22"/>
          <w:szCs w:val="22"/>
          <w:rtl w:val="0"/>
          <w:lang w:val="en-US"/>
        </w:rPr>
        <w:tab/>
        <w:t>Herald of Truth - c. 1,500 churches contribute...</w:t>
      </w:r>
      <w:r>
        <w:rPr>
          <w:sz w:val="22"/>
          <w:szCs w:val="22"/>
          <w:rtl w:val="0"/>
        </w:rPr>
        <w:t>”</w:t>
      </w:r>
      <w:r>
        <w:rPr>
          <w:sz w:val="22"/>
          <w:szCs w:val="22"/>
          <w:rtl w:val="0"/>
          <w:lang w:val="en-US"/>
        </w:rPr>
        <w:t xml:space="preserve">The Herald of Truth radio program is a work of the church of Christ at 5th and Highland, Abilene, Texas. </w:t>
      </w:r>
      <w:r>
        <w:rPr>
          <w:sz w:val="22"/>
          <w:szCs w:val="22"/>
          <w:u w:val="single"/>
          <w:rtl w:val="0"/>
          <w:lang w:val="en-US"/>
        </w:rPr>
        <w:t>The elders of this congregation direct and oversee every phase of this work</w:t>
      </w:r>
      <w:r>
        <w:rPr>
          <w:sz w:val="22"/>
          <w:szCs w:val="22"/>
          <w:rtl w:val="0"/>
          <w:lang w:val="en-US"/>
        </w:rPr>
        <w:t xml:space="preserve"> from the preparation of the sermons to the mailing of printed copies of these sermons.</w:t>
      </w:r>
      <w:r>
        <w:rPr>
          <w:sz w:val="22"/>
          <w:szCs w:val="22"/>
          <w:rtl w:val="0"/>
        </w:rPr>
        <w:t xml:space="preserve">” </w:t>
      </w:r>
      <w:r>
        <w:rPr>
          <w:sz w:val="22"/>
          <w:szCs w:val="22"/>
          <w:rtl w:val="0"/>
          <w:lang w:val="en-US"/>
        </w:rPr>
        <w:t xml:space="preserve">Quoted from a book put out by Highland, </w:t>
      </w:r>
      <w:r>
        <w:rPr>
          <w:i w:val="1"/>
          <w:iCs w:val="1"/>
          <w:sz w:val="22"/>
          <w:szCs w:val="22"/>
          <w:rtl w:val="0"/>
          <w:lang w:val="en-US"/>
        </w:rPr>
        <w:t>That The Brethren May Know</w:t>
      </w:r>
      <w:r>
        <w:rPr>
          <w:sz w:val="22"/>
          <w:szCs w:val="22"/>
          <w:rtl w:val="0"/>
        </w:rPr>
        <w:t xml:space="preserve"> (underlining mine, srf).</w:t>
      </w:r>
    </w:p>
    <w:p>
      <w:pPr>
        <w:pStyle w:val="Footnote Text"/>
      </w:pPr>
      <w:r>
        <w:rPr>
          <w:sz w:val="22"/>
          <w:szCs w:val="22"/>
          <w:rtl w:val="0"/>
        </w:rPr>
        <w:t xml:space="preserve">A. </w:t>
      </w:r>
      <w:r>
        <w:rPr>
          <w:sz w:val="22"/>
          <w:szCs w:val="22"/>
          <w:rtl w:val="0"/>
        </w:rPr>
        <w:t>“</w:t>
      </w:r>
      <w:r>
        <w:rPr>
          <w:sz w:val="22"/>
          <w:szCs w:val="22"/>
          <w:rtl w:val="0"/>
          <w:lang w:val="en-US"/>
        </w:rPr>
        <w:t xml:space="preserve">The Highland elders have </w:t>
      </w:r>
      <w:r>
        <w:rPr>
          <w:sz w:val="22"/>
          <w:szCs w:val="22"/>
          <w:u w:val="single"/>
          <w:rtl w:val="0"/>
          <w:lang w:val="en-US"/>
        </w:rPr>
        <w:t>TWO major responsibilities: the shepherding of a large local congregation and the oversight of the international Herald of Truth ministry. While the two are closely related, what happens in one of the two areas should not adversely affect the other</w:t>
      </w:r>
      <w:r>
        <w:rPr>
          <w:sz w:val="22"/>
          <w:szCs w:val="22"/>
          <w:rtl w:val="0"/>
        </w:rPr>
        <w:t>.</w:t>
      </w:r>
      <w:r>
        <w:rPr>
          <w:sz w:val="22"/>
          <w:szCs w:val="22"/>
          <w:rtl w:val="0"/>
        </w:rPr>
        <w:t xml:space="preserve">” </w:t>
      </w:r>
      <w:r>
        <w:rPr>
          <w:sz w:val="22"/>
          <w:szCs w:val="22"/>
          <w:rtl w:val="0"/>
          <w:lang w:val="fr-FR"/>
        </w:rPr>
        <w:t xml:space="preserve">Philip E. Morrison, </w:t>
      </w:r>
      <w:r>
        <w:rPr>
          <w:sz w:val="22"/>
          <w:szCs w:val="22"/>
          <w:rtl w:val="0"/>
        </w:rPr>
        <w:t>“</w:t>
      </w:r>
      <w:r>
        <w:rPr>
          <w:sz w:val="22"/>
          <w:szCs w:val="22"/>
          <w:rtl w:val="0"/>
          <w:lang w:val="en-US"/>
        </w:rPr>
        <w:t>Report from the Herald of Truth Workshop,</w:t>
      </w:r>
      <w:r>
        <w:rPr>
          <w:sz w:val="22"/>
          <w:szCs w:val="22"/>
          <w:rtl w:val="0"/>
        </w:rPr>
        <w:t xml:space="preserve">” </w:t>
      </w:r>
      <w:r>
        <w:rPr>
          <w:i w:val="1"/>
          <w:iCs w:val="1"/>
          <w:sz w:val="22"/>
          <w:szCs w:val="22"/>
          <w:rtl w:val="0"/>
          <w:lang w:val="en-US"/>
        </w:rPr>
        <w:t>Christian Chronicle</w:t>
      </w:r>
      <w:r>
        <w:rPr>
          <w:sz w:val="22"/>
          <w:szCs w:val="22"/>
          <w:rtl w:val="0"/>
          <w:lang w:val="en-US"/>
        </w:rPr>
        <w:t>, Sept. 25, 1973. (underlining and caps mine, srf)</w:t>
      </w:r>
    </w:p>
  </w:endnote>
  <w:endnote w:id="37">
    <w:p>
      <w:pPr>
        <w:pStyle w:val="Footnote Text"/>
      </w:pPr>
      <w:r>
        <w:rPr>
          <w:sz w:val="22"/>
          <w:szCs w:val="22"/>
          <w:vertAlign w:val="superscript"/>
        </w:rPr>
        <w:endnoteRef/>
      </w:r>
      <w:r>
        <w:rPr>
          <w:sz w:val="22"/>
          <w:szCs w:val="22"/>
          <w:rtl w:val="0"/>
        </w:rPr>
        <w:t xml:space="preserve"> “</w:t>
      </w:r>
      <w:r>
        <w:rPr>
          <w:sz w:val="22"/>
          <w:szCs w:val="22"/>
          <w:rtl w:val="0"/>
          <w:lang w:val="en-US"/>
        </w:rPr>
        <w:t xml:space="preserve">Finally must be noted the amphiboly or twofold use (cf. Philo de mut. nom. sec. 6) by which the writer to the Hebrews, in  Hebrews 9:16f, substitutes for the meaning </w:t>
      </w:r>
      <w:r>
        <w:rPr>
          <w:sz w:val="22"/>
          <w:szCs w:val="22"/>
          <w:rtl w:val="0"/>
        </w:rPr>
        <w:t>“</w:t>
      </w:r>
      <w:r>
        <w:rPr>
          <w:sz w:val="22"/>
          <w:szCs w:val="22"/>
          <w:rtl w:val="0"/>
          <w:lang w:val="en-US"/>
        </w:rPr>
        <w:t>covenant</w:t>
      </w:r>
      <w:r>
        <w:rPr>
          <w:sz w:val="22"/>
          <w:szCs w:val="22"/>
          <w:rtl w:val="0"/>
        </w:rPr>
        <w:t xml:space="preserve">” </w:t>
      </w:r>
      <w:r>
        <w:rPr>
          <w:sz w:val="22"/>
          <w:szCs w:val="22"/>
          <w:rtl w:val="0"/>
          <w:lang w:val="en-US"/>
        </w:rPr>
        <w:t xml:space="preserve">which </w:t>
      </w:r>
      <w:r>
        <w:rPr>
          <w:sz w:val="22"/>
          <w:szCs w:val="22"/>
          <w:rtl w:val="0"/>
        </w:rPr>
        <w:t>διαθηκη</w:t>
      </w:r>
      <w:r>
        <w:rPr>
          <w:sz w:val="22"/>
          <w:szCs w:val="22"/>
          <w:rtl w:val="0"/>
          <w:lang w:val="en-US"/>
        </w:rPr>
        <w:t xml:space="preserve"> bears elsewhere in the Epistle that of </w:t>
      </w:r>
      <w:r>
        <w:rPr>
          <w:sz w:val="22"/>
          <w:szCs w:val="22"/>
          <w:rtl w:val="0"/>
        </w:rPr>
        <w:t>“</w:t>
      </w:r>
      <w:r>
        <w:rPr>
          <w:sz w:val="22"/>
          <w:szCs w:val="22"/>
          <w:rtl w:val="0"/>
        </w:rPr>
        <w:t>testament</w:t>
      </w:r>
      <w:r>
        <w:rPr>
          <w:sz w:val="22"/>
          <w:szCs w:val="22"/>
          <w:rtl w:val="0"/>
        </w:rPr>
        <w:t xml:space="preserve">” </w:t>
      </w:r>
      <w:r>
        <w:rPr>
          <w:sz w:val="22"/>
          <w:szCs w:val="22"/>
          <w:rtl w:val="0"/>
          <w:lang w:val="en-US"/>
        </w:rPr>
        <w:t xml:space="preserve">(see 1 above), and likens Christ to a testator </w:t>
      </w:r>
      <w:r>
        <w:rPr>
          <w:sz w:val="22"/>
          <w:szCs w:val="22"/>
          <w:rtl w:val="0"/>
        </w:rPr>
        <w:t xml:space="preserve">— </w:t>
      </w:r>
      <w:r>
        <w:rPr>
          <w:sz w:val="22"/>
          <w:szCs w:val="22"/>
          <w:rtl w:val="0"/>
          <w:lang w:val="en-US"/>
        </w:rPr>
        <w:t xml:space="preserve">not only because the author regards eternal blessedness as an inheritance bequeathed by Christ, but also because he is endeavoring to show, both that the attainment of eternal salvation is made possible for the disciples of Christ by his </w:t>
      </w:r>
      <w:r>
        <w:rPr>
          <w:sz w:val="22"/>
          <w:szCs w:val="22"/>
          <w:rtl w:val="0"/>
        </w:rPr>
        <w:t>“</w:t>
      </w:r>
      <w:r>
        <w:rPr>
          <w:sz w:val="22"/>
          <w:szCs w:val="22"/>
          <w:rtl w:val="0"/>
          <w:lang w:val="en-US"/>
        </w:rPr>
        <w:t>death</w:t>
      </w:r>
      <w:r>
        <w:rPr>
          <w:sz w:val="22"/>
          <w:szCs w:val="22"/>
          <w:rtl w:val="0"/>
        </w:rPr>
        <w:t xml:space="preserve">” </w:t>
      </w:r>
      <w:r>
        <w:rPr>
          <w:sz w:val="22"/>
          <w:szCs w:val="22"/>
          <w:rtl w:val="0"/>
          <w:lang w:val="en-US"/>
        </w:rPr>
        <w:t xml:space="preserve">(Hebrews 9:15), and that even the Mosaic covenant had been consecrated by blood (Hebrews 9:18ff). This, apparently, led the Latin Vulgate to render </w:t>
      </w:r>
      <w:r>
        <w:rPr>
          <w:sz w:val="22"/>
          <w:szCs w:val="22"/>
          <w:rtl w:val="0"/>
        </w:rPr>
        <w:t>διαθηκη</w:t>
      </w:r>
      <w:r>
        <w:rPr>
          <w:sz w:val="22"/>
          <w:szCs w:val="22"/>
          <w:rtl w:val="0"/>
          <w:lang w:val="en-US"/>
        </w:rPr>
        <w:t xml:space="preserve"> wherever it occurs in the Bible (</w:t>
      </w:r>
      <w:r>
        <w:rPr>
          <w:i w:val="1"/>
          <w:iCs w:val="1"/>
          <w:sz w:val="22"/>
          <w:szCs w:val="22"/>
          <w:rtl w:val="0"/>
        </w:rPr>
        <w:t>i.e</w:t>
      </w:r>
      <w:r>
        <w:rPr>
          <w:sz w:val="22"/>
          <w:szCs w:val="22"/>
          <w:rtl w:val="0"/>
          <w:lang w:val="en-US"/>
        </w:rPr>
        <w:t xml:space="preserve">. in the New Testament, not always in the Old Testament; see B. D. under the word Covenant, and B. D. American edition under the word Testament) by the word </w:t>
      </w:r>
      <w:r>
        <w:rPr>
          <w:i w:val="1"/>
          <w:iCs w:val="1"/>
          <w:sz w:val="22"/>
          <w:szCs w:val="22"/>
          <w:rtl w:val="0"/>
        </w:rPr>
        <w:t>testamentum</w:t>
      </w:r>
      <w:r>
        <w:rPr>
          <w:sz w:val="22"/>
          <w:szCs w:val="22"/>
          <w:rtl w:val="0"/>
        </w:rPr>
        <w:t>.</w:t>
      </w:r>
      <w:r>
        <w:rPr>
          <w:sz w:val="22"/>
          <w:szCs w:val="22"/>
          <w:rtl w:val="0"/>
        </w:rPr>
        <w:t xml:space="preserve">” </w:t>
      </w:r>
      <w:r>
        <w:rPr>
          <w:sz w:val="22"/>
          <w:szCs w:val="22"/>
          <w:rtl w:val="0"/>
        </w:rPr>
        <w:t>Thayer. Thayer</w:t>
      </w:r>
      <w:r>
        <w:rPr>
          <w:sz w:val="22"/>
          <w:szCs w:val="22"/>
          <w:rtl w:val="0"/>
          <w:lang w:val="fr-FR"/>
        </w:rPr>
        <w:t>’</w:t>
      </w:r>
      <w:r>
        <w:rPr>
          <w:sz w:val="22"/>
          <w:szCs w:val="22"/>
          <w:rtl w:val="0"/>
          <w:lang w:val="en-US"/>
        </w:rPr>
        <w:t xml:space="preserve">s first definition shows the word was used in the since of the last disposal which one makes of his earthly possessions after his death, a </w:t>
      </w:r>
      <w:r>
        <w:rPr>
          <w:sz w:val="22"/>
          <w:szCs w:val="22"/>
          <w:rtl w:val="0"/>
        </w:rPr>
        <w:t>“</w:t>
      </w:r>
      <w:r>
        <w:rPr>
          <w:sz w:val="22"/>
          <w:szCs w:val="22"/>
          <w:rtl w:val="0"/>
        </w:rPr>
        <w:t>testament</w:t>
      </w:r>
      <w:r>
        <w:rPr>
          <w:sz w:val="22"/>
          <w:szCs w:val="22"/>
          <w:rtl w:val="0"/>
        </w:rPr>
        <w:t xml:space="preserve">” </w:t>
      </w:r>
      <w:r>
        <w:rPr>
          <w:sz w:val="22"/>
          <w:szCs w:val="22"/>
          <w:rtl w:val="0"/>
        </w:rPr>
        <w:t xml:space="preserve">or </w:t>
      </w:r>
      <w:r>
        <w:rPr>
          <w:sz w:val="22"/>
          <w:szCs w:val="22"/>
          <w:rtl w:val="0"/>
        </w:rPr>
        <w:t>“</w:t>
      </w:r>
      <w:r>
        <w:rPr>
          <w:sz w:val="22"/>
          <w:szCs w:val="22"/>
          <w:rtl w:val="0"/>
          <w:lang w:val="en-US"/>
        </w:rPr>
        <w:t>will,</w:t>
      </w:r>
      <w:r>
        <w:rPr>
          <w:sz w:val="22"/>
          <w:szCs w:val="22"/>
          <w:rtl w:val="0"/>
        </w:rPr>
        <w:t xml:space="preserve">” </w:t>
      </w:r>
      <w:r>
        <w:rPr>
          <w:sz w:val="22"/>
          <w:szCs w:val="22"/>
          <w:rtl w:val="0"/>
          <w:lang w:val="en-US"/>
        </w:rPr>
        <w:t xml:space="preserve">by Greek writers and puts </w:t>
      </w:r>
      <w:r>
        <w:rPr>
          <w:b w:val="1"/>
          <w:bCs w:val="1"/>
          <w:sz w:val="22"/>
          <w:szCs w:val="22"/>
          <w:rtl w:val="0"/>
        </w:rPr>
        <w:t>Heb 9:16f</w:t>
      </w:r>
      <w:r>
        <w:rPr>
          <w:sz w:val="22"/>
          <w:szCs w:val="22"/>
          <w:rtl w:val="0"/>
          <w:lang w:val="en-US"/>
        </w:rPr>
        <w:t xml:space="preserve"> under this definition.   </w:t>
      </w:r>
      <w:r>
        <w:rPr>
          <w:sz w:val="22"/>
          <w:szCs w:val="22"/>
          <w:rtl w:val="0"/>
        </w:rPr>
        <w:t>“</w:t>
      </w:r>
      <w:r>
        <w:rPr>
          <w:sz w:val="22"/>
          <w:szCs w:val="22"/>
          <w:rtl w:val="0"/>
          <w:lang w:val="en-US"/>
        </w:rPr>
        <w:t>In Heb 9:16,17, the translation is much disputed. There does not seem to be any sufficient reason for departing in these verses from the word used everywhere else.</w:t>
      </w:r>
      <w:r>
        <w:rPr>
          <w:sz w:val="22"/>
          <w:szCs w:val="22"/>
          <w:rtl w:val="0"/>
        </w:rPr>
        <w:t xml:space="preserve">” </w:t>
      </w:r>
      <w:r>
        <w:rPr>
          <w:sz w:val="22"/>
          <w:szCs w:val="22"/>
          <w:rtl w:val="0"/>
          <w:lang w:val="en-US"/>
        </w:rPr>
        <w:t xml:space="preserve">Vine. AGB, while, like Thayer, records one meaning being  </w:t>
      </w:r>
      <w:r>
        <w:rPr>
          <w:sz w:val="22"/>
          <w:szCs w:val="22"/>
          <w:rtl w:val="0"/>
        </w:rPr>
        <w:t>“</w:t>
      </w:r>
      <w:r>
        <w:rPr>
          <w:sz w:val="22"/>
          <w:szCs w:val="22"/>
          <w:rtl w:val="0"/>
          <w:lang w:val="en-US"/>
        </w:rPr>
        <w:t>last will and testament</w:t>
      </w:r>
      <w:r>
        <w:rPr>
          <w:sz w:val="22"/>
          <w:szCs w:val="22"/>
          <w:rtl w:val="0"/>
        </w:rPr>
        <w:t xml:space="preserve">” </w:t>
      </w:r>
      <w:r>
        <w:rPr>
          <w:sz w:val="22"/>
          <w:szCs w:val="22"/>
          <w:rtl w:val="0"/>
          <w:lang w:val="en-US"/>
        </w:rPr>
        <w:t xml:space="preserve">and puts </w:t>
      </w:r>
      <w:r>
        <w:rPr>
          <w:b w:val="1"/>
          <w:bCs w:val="1"/>
          <w:sz w:val="22"/>
          <w:szCs w:val="22"/>
          <w:rtl w:val="0"/>
        </w:rPr>
        <w:t>Gal 3:15</w:t>
      </w:r>
      <w:r>
        <w:rPr>
          <w:sz w:val="22"/>
          <w:szCs w:val="22"/>
          <w:rtl w:val="0"/>
          <w:lang w:val="en-US"/>
        </w:rPr>
        <w:t xml:space="preserve"> under that definition, has as definition two the meaning that </w:t>
      </w:r>
      <w:r>
        <w:rPr>
          <w:sz w:val="22"/>
          <w:szCs w:val="22"/>
          <w:rtl w:val="0"/>
        </w:rPr>
        <w:t>“</w:t>
      </w:r>
      <w:r>
        <w:rPr>
          <w:sz w:val="22"/>
          <w:szCs w:val="22"/>
          <w:rtl w:val="0"/>
          <w:lang w:val="en-US"/>
        </w:rPr>
        <w:t xml:space="preserve">loses the sense of </w:t>
      </w:r>
      <w:r>
        <w:rPr>
          <w:sz w:val="22"/>
          <w:szCs w:val="22"/>
          <w:rtl w:val="0"/>
        </w:rPr>
        <w:t>‘</w:t>
      </w:r>
      <w:r>
        <w:rPr>
          <w:sz w:val="22"/>
          <w:szCs w:val="22"/>
          <w:rtl w:val="0"/>
          <w:lang w:val="en-US"/>
        </w:rPr>
        <w:t>will, testament</w:t>
      </w:r>
      <w:r>
        <w:rPr>
          <w:sz w:val="22"/>
          <w:szCs w:val="22"/>
          <w:rtl w:val="0"/>
          <w:lang w:val="fr-FR"/>
        </w:rPr>
        <w:t xml:space="preserve">’ </w:t>
      </w:r>
      <w:r>
        <w:rPr>
          <w:sz w:val="22"/>
          <w:szCs w:val="22"/>
          <w:rtl w:val="0"/>
          <w:lang w:val="en-US"/>
        </w:rPr>
        <w:t xml:space="preserve">insofar as a </w:t>
      </w:r>
      <w:r>
        <w:rPr>
          <w:sz w:val="22"/>
          <w:szCs w:val="22"/>
          <w:rtl w:val="0"/>
        </w:rPr>
        <w:t>διαθηκη</w:t>
      </w:r>
      <w:r>
        <w:rPr>
          <w:sz w:val="22"/>
          <w:szCs w:val="22"/>
          <w:rtl w:val="0"/>
          <w:lang w:val="en-US"/>
        </w:rPr>
        <w:t xml:space="preserve"> decreed by God cannot require the death of the testator to make it operative.</w:t>
      </w:r>
      <w:r>
        <w:rPr>
          <w:sz w:val="22"/>
          <w:szCs w:val="22"/>
          <w:rtl w:val="0"/>
        </w:rPr>
        <w:t xml:space="preserve">” </w:t>
      </w:r>
      <w:r>
        <w:rPr>
          <w:sz w:val="22"/>
          <w:szCs w:val="22"/>
          <w:rtl w:val="0"/>
          <w:lang w:val="en-US"/>
        </w:rPr>
        <w:t xml:space="preserve">It lists </w:t>
      </w:r>
      <w:r>
        <w:rPr>
          <w:b w:val="1"/>
          <w:bCs w:val="1"/>
          <w:sz w:val="22"/>
          <w:szCs w:val="22"/>
          <w:rtl w:val="0"/>
        </w:rPr>
        <w:t>Heb 9:16f</w:t>
      </w:r>
      <w:r>
        <w:rPr>
          <w:sz w:val="22"/>
          <w:szCs w:val="22"/>
          <w:rtl w:val="0"/>
          <w:lang w:val="en-US"/>
        </w:rPr>
        <w:t xml:space="preserve"> under this definition. The above quotes show that whether </w:t>
      </w:r>
      <w:r>
        <w:rPr>
          <w:b w:val="1"/>
          <w:bCs w:val="1"/>
          <w:sz w:val="22"/>
          <w:szCs w:val="22"/>
          <w:rtl w:val="0"/>
        </w:rPr>
        <w:t>Heb 9:16f</w:t>
      </w:r>
      <w:r>
        <w:rPr>
          <w:sz w:val="22"/>
          <w:szCs w:val="22"/>
          <w:rtl w:val="0"/>
          <w:lang w:val="en-US"/>
        </w:rPr>
        <w:t xml:space="preserve"> fits definition one (will, testament) or the second definition (covenant) is a matter of hermeneutics, not translation.</w:t>
      </w:r>
    </w:p>
  </w:endnote>
  <w:endnote w:id="38">
    <w:p>
      <w:pPr>
        <w:pStyle w:val="Footnote Text"/>
      </w:pPr>
      <w:r>
        <w:rPr>
          <w:sz w:val="22"/>
          <w:szCs w:val="22"/>
          <w:vertAlign w:val="superscript"/>
        </w:rPr>
        <w:endnoteRef/>
      </w:r>
      <w:r>
        <w:rPr>
          <w:sz w:val="22"/>
          <w:szCs w:val="22"/>
          <w:rtl w:val="0"/>
        </w:rPr>
        <w:t xml:space="preserve"> “</w:t>
      </w:r>
      <w:r>
        <w:rPr>
          <w:i w:val="1"/>
          <w:iCs w:val="1"/>
          <w:sz w:val="22"/>
          <w:szCs w:val="22"/>
          <w:rtl w:val="0"/>
          <w:lang w:val="en-US"/>
        </w:rPr>
        <w:t>diatheke</w:t>
      </w:r>
      <w:r>
        <w:rPr>
          <w:sz w:val="22"/>
          <w:szCs w:val="22"/>
          <w:rtl w:val="0"/>
          <w:lang w:val="en-US"/>
        </w:rPr>
        <w:t xml:space="preserve"> primarily signifies </w:t>
      </w:r>
      <w:r>
        <w:rPr>
          <w:sz w:val="22"/>
          <w:szCs w:val="22"/>
          <w:rtl w:val="0"/>
        </w:rPr>
        <w:t>‘</w:t>
      </w:r>
      <w:r>
        <w:rPr>
          <w:sz w:val="22"/>
          <w:szCs w:val="22"/>
          <w:rtl w:val="0"/>
          <w:lang w:val="en-US"/>
        </w:rPr>
        <w:t>a disposition of property by will or otherwise.</w:t>
      </w:r>
      <w:r>
        <w:rPr>
          <w:sz w:val="22"/>
          <w:szCs w:val="22"/>
          <w:rtl w:val="0"/>
          <w:lang w:val="fr-FR"/>
        </w:rPr>
        <w:t xml:space="preserve">’ </w:t>
      </w:r>
      <w:r>
        <w:rPr>
          <w:sz w:val="22"/>
          <w:szCs w:val="22"/>
          <w:rtl w:val="0"/>
          <w:lang w:val="en-US"/>
        </w:rPr>
        <w:t xml:space="preserve">In its use in the Sept., it is the rendering of a Hebrew word meaning a </w:t>
      </w:r>
      <w:r>
        <w:rPr>
          <w:sz w:val="22"/>
          <w:szCs w:val="22"/>
          <w:rtl w:val="0"/>
        </w:rPr>
        <w:t>‘</w:t>
      </w:r>
      <w:r>
        <w:rPr>
          <w:sz w:val="22"/>
          <w:szCs w:val="22"/>
          <w:rtl w:val="0"/>
          <w:lang w:val="en-US"/>
        </w:rPr>
        <w:t>covenant</w:t>
      </w:r>
      <w:r>
        <w:rPr>
          <w:sz w:val="22"/>
          <w:szCs w:val="22"/>
          <w:rtl w:val="0"/>
          <w:lang w:val="fr-FR"/>
        </w:rPr>
        <w:t xml:space="preserve">’ </w:t>
      </w:r>
      <w:r>
        <w:rPr>
          <w:sz w:val="22"/>
          <w:szCs w:val="22"/>
          <w:rtl w:val="0"/>
          <w:lang w:val="en-US"/>
        </w:rPr>
        <w:t xml:space="preserve">or agreement (from a verb signifying </w:t>
      </w:r>
      <w:r>
        <w:rPr>
          <w:sz w:val="22"/>
          <w:szCs w:val="22"/>
          <w:rtl w:val="0"/>
        </w:rPr>
        <w:t>‘</w:t>
      </w:r>
      <w:r>
        <w:rPr>
          <w:sz w:val="22"/>
          <w:szCs w:val="22"/>
          <w:rtl w:val="0"/>
          <w:lang w:val="en-US"/>
        </w:rPr>
        <w:t>to cut or divide,</w:t>
      </w:r>
      <w:r>
        <w:rPr>
          <w:sz w:val="22"/>
          <w:szCs w:val="22"/>
          <w:rtl w:val="0"/>
          <w:lang w:val="fr-FR"/>
        </w:rPr>
        <w:t xml:space="preserve">’ </w:t>
      </w:r>
      <w:r>
        <w:rPr>
          <w:sz w:val="22"/>
          <w:szCs w:val="22"/>
          <w:rtl w:val="0"/>
          <w:lang w:val="en-US"/>
        </w:rPr>
        <w:t xml:space="preserve">in allusion to a sacrificial custom in connection with </w:t>
      </w:r>
      <w:r>
        <w:rPr>
          <w:sz w:val="22"/>
          <w:szCs w:val="22"/>
          <w:rtl w:val="0"/>
        </w:rPr>
        <w:t>‘</w:t>
      </w:r>
      <w:r>
        <w:rPr>
          <w:sz w:val="22"/>
          <w:szCs w:val="22"/>
          <w:rtl w:val="0"/>
          <w:lang w:val="en-US"/>
        </w:rPr>
        <w:t>covenant-making,</w:t>
      </w:r>
      <w:r>
        <w:rPr>
          <w:sz w:val="22"/>
          <w:szCs w:val="22"/>
          <w:rtl w:val="0"/>
          <w:lang w:val="fr-FR"/>
        </w:rPr>
        <w:t xml:space="preserve">’ </w:t>
      </w:r>
      <w:r>
        <w:rPr>
          <w:sz w:val="22"/>
          <w:szCs w:val="22"/>
          <w:rtl w:val="0"/>
        </w:rPr>
        <w:t xml:space="preserve">e.g., Gen 15:10, </w:t>
      </w:r>
      <w:r>
        <w:rPr>
          <w:sz w:val="22"/>
          <w:szCs w:val="22"/>
          <w:rtl w:val="0"/>
        </w:rPr>
        <w:t>‘</w:t>
      </w:r>
      <w:r>
        <w:rPr>
          <w:sz w:val="22"/>
          <w:szCs w:val="22"/>
          <w:rtl w:val="0"/>
          <w:lang w:val="en-US"/>
        </w:rPr>
        <w:t>divided</w:t>
      </w:r>
      <w:r>
        <w:rPr>
          <w:sz w:val="22"/>
          <w:szCs w:val="22"/>
          <w:rtl w:val="0"/>
          <w:lang w:val="fr-FR"/>
        </w:rPr>
        <w:t xml:space="preserve">’ </w:t>
      </w:r>
      <w:r>
        <w:rPr>
          <w:sz w:val="22"/>
          <w:szCs w:val="22"/>
          <w:rtl w:val="0"/>
          <w:lang w:val="en-US"/>
        </w:rPr>
        <w:t xml:space="preserve">Jer 34:18,19). In contradistinction to the English word </w:t>
      </w:r>
      <w:r>
        <w:rPr>
          <w:sz w:val="22"/>
          <w:szCs w:val="22"/>
          <w:rtl w:val="0"/>
        </w:rPr>
        <w:t>‘</w:t>
      </w:r>
      <w:r>
        <w:rPr>
          <w:sz w:val="22"/>
          <w:szCs w:val="22"/>
          <w:rtl w:val="0"/>
          <w:lang w:val="en-US"/>
        </w:rPr>
        <w:t>covenant</w:t>
      </w:r>
      <w:r>
        <w:rPr>
          <w:sz w:val="22"/>
          <w:szCs w:val="22"/>
          <w:rtl w:val="0"/>
          <w:lang w:val="fr-FR"/>
        </w:rPr>
        <w:t xml:space="preserve">’ </w:t>
      </w:r>
      <w:r>
        <w:rPr>
          <w:sz w:val="22"/>
          <w:szCs w:val="22"/>
          <w:rtl w:val="0"/>
        </w:rPr>
        <w:t xml:space="preserve">(lit., </w:t>
      </w:r>
      <w:r>
        <w:rPr>
          <w:sz w:val="22"/>
          <w:szCs w:val="22"/>
          <w:rtl w:val="0"/>
        </w:rPr>
        <w:t>‘</w:t>
      </w:r>
      <w:r>
        <w:rPr>
          <w:sz w:val="22"/>
          <w:szCs w:val="22"/>
          <w:rtl w:val="0"/>
          <w:lang w:val="en-US"/>
        </w:rPr>
        <w:t>a coming together</w:t>
      </w:r>
      <w:r>
        <w:rPr>
          <w:sz w:val="22"/>
          <w:szCs w:val="22"/>
          <w:rtl w:val="0"/>
          <w:lang w:val="fr-FR"/>
        </w:rPr>
        <w:t>’</w:t>
      </w:r>
      <w:r>
        <w:rPr>
          <w:sz w:val="22"/>
          <w:szCs w:val="22"/>
          <w:rtl w:val="0"/>
          <w:lang w:val="en-US"/>
        </w:rPr>
        <w:t xml:space="preserve">), which signifies a mutual undertaking between two parties or more, each binding himself to fulfill obligations, it does not in itself contain the idea of joint obligation, it mostly signifies an obligation undertaken by a single person. For instance, in Gal 3:17 it is used as an alternative to a </w:t>
      </w:r>
      <w:r>
        <w:rPr>
          <w:sz w:val="22"/>
          <w:szCs w:val="22"/>
          <w:rtl w:val="0"/>
        </w:rPr>
        <w:t>‘</w:t>
      </w:r>
      <w:r>
        <w:rPr>
          <w:sz w:val="22"/>
          <w:szCs w:val="22"/>
          <w:rtl w:val="0"/>
        </w:rPr>
        <w:t>promise</w:t>
      </w:r>
      <w:r>
        <w:rPr>
          <w:sz w:val="22"/>
          <w:szCs w:val="22"/>
          <w:rtl w:val="0"/>
          <w:lang w:val="fr-FR"/>
        </w:rPr>
        <w:t xml:space="preserve">’ </w:t>
      </w:r>
      <w:r>
        <w:rPr>
          <w:sz w:val="22"/>
          <w:szCs w:val="22"/>
          <w:rtl w:val="0"/>
        </w:rPr>
        <w:t>(Gal 3:16-18).</w:t>
      </w:r>
      <w:r>
        <w:rPr>
          <w:sz w:val="22"/>
          <w:szCs w:val="22"/>
          <w:rtl w:val="0"/>
        </w:rPr>
        <w:t xml:space="preserve">” </w:t>
      </w:r>
      <w:r>
        <w:rPr>
          <w:sz w:val="22"/>
          <w:szCs w:val="22"/>
          <w:rtl w:val="0"/>
        </w:rPr>
        <w:t>Vine</w:t>
      </w:r>
    </w:p>
  </w:endnote>
  <w:endnote w:id="39">
    <w:p>
      <w:pPr>
        <w:pStyle w:val="Footnote Text"/>
      </w:pPr>
      <w:r>
        <w:rPr>
          <w:sz w:val="22"/>
          <w:szCs w:val="22"/>
          <w:vertAlign w:val="superscript"/>
        </w:rPr>
        <w:endnoteRef/>
      </w:r>
      <w:r>
        <w:rPr>
          <w:sz w:val="22"/>
          <w:szCs w:val="22"/>
          <w:rtl w:val="0"/>
        </w:rPr>
        <w:t xml:space="preserve"> “</w:t>
      </w:r>
      <w:r>
        <w:rPr>
          <w:sz w:val="22"/>
          <w:szCs w:val="22"/>
          <w:rtl w:val="0"/>
        </w:rPr>
        <w:t>tutor</w:t>
      </w:r>
      <w:r>
        <w:rPr>
          <w:sz w:val="22"/>
          <w:szCs w:val="22"/>
          <w:rtl w:val="0"/>
        </w:rPr>
        <w:t xml:space="preserve">” </w:t>
      </w:r>
      <w:r>
        <w:rPr>
          <w:sz w:val="22"/>
          <w:szCs w:val="22"/>
          <w:rtl w:val="0"/>
        </w:rPr>
        <w:t xml:space="preserve">= </w:t>
      </w:r>
      <w:r>
        <w:rPr>
          <w:i w:val="1"/>
          <w:iCs w:val="1"/>
          <w:sz w:val="22"/>
          <w:szCs w:val="22"/>
          <w:rtl w:val="0"/>
          <w:lang w:val="sv-SE"/>
        </w:rPr>
        <w:t>paidagOgos</w:t>
      </w:r>
      <w:r>
        <w:rPr>
          <w:sz w:val="22"/>
          <w:szCs w:val="22"/>
          <w:rtl w:val="0"/>
        </w:rPr>
        <w:t xml:space="preserve">. </w:t>
      </w:r>
      <w:r>
        <w:rPr>
          <w:sz w:val="22"/>
          <w:szCs w:val="22"/>
          <w:rtl w:val="0"/>
        </w:rPr>
        <w:t>“</w:t>
      </w:r>
      <w:r>
        <w:rPr>
          <w:sz w:val="22"/>
          <w:szCs w:val="22"/>
          <w:rtl w:val="0"/>
          <w:lang w:val="en-US"/>
        </w:rPr>
        <w:t xml:space="preserve">It was when he went to school that the </w:t>
      </w:r>
      <w:r>
        <w:rPr>
          <w:i w:val="1"/>
          <w:iCs w:val="1"/>
          <w:sz w:val="22"/>
          <w:szCs w:val="22"/>
          <w:rtl w:val="0"/>
        </w:rPr>
        <w:t>paidOgos</w:t>
      </w:r>
      <w:r>
        <w:rPr>
          <w:sz w:val="22"/>
          <w:szCs w:val="22"/>
          <w:rtl w:val="0"/>
          <w:lang w:val="en-US"/>
        </w:rPr>
        <w:t xml:space="preserve"> really took over the management of the boy and retained it until the boy was eighteen. The </w:t>
      </w:r>
      <w:r>
        <w:rPr>
          <w:i w:val="1"/>
          <w:iCs w:val="1"/>
          <w:sz w:val="22"/>
          <w:szCs w:val="22"/>
          <w:rtl w:val="0"/>
          <w:lang w:val="sv-SE"/>
        </w:rPr>
        <w:t>paidagOgos</w:t>
      </w:r>
      <w:r>
        <w:rPr>
          <w:sz w:val="22"/>
          <w:szCs w:val="22"/>
          <w:rtl w:val="0"/>
          <w:lang w:val="en-US"/>
        </w:rPr>
        <w:t xml:space="preserve"> was not in our sense of the word a teacher at all. His duty was to accompany the boy to school each day and to see that he got there safely; to carry the boy</w:t>
      </w:r>
      <w:r>
        <w:rPr>
          <w:sz w:val="22"/>
          <w:szCs w:val="22"/>
          <w:rtl w:val="0"/>
          <w:lang w:val="fr-FR"/>
        </w:rPr>
        <w:t>’</w:t>
      </w:r>
      <w:r>
        <w:rPr>
          <w:sz w:val="22"/>
          <w:szCs w:val="22"/>
          <w:rtl w:val="0"/>
          <w:lang w:val="en-US"/>
        </w:rPr>
        <w:t xml:space="preserve">s books and his lyre; to watch his conduct in school; to see to his conduct in the street; to train the boy in morals, in manners and in deportment </w:t>
      </w:r>
      <w:r>
        <w:rPr>
          <w:sz w:val="22"/>
          <w:szCs w:val="22"/>
          <w:rtl w:val="0"/>
        </w:rPr>
        <w:t xml:space="preserve">… </w:t>
      </w:r>
      <w:r>
        <w:rPr>
          <w:sz w:val="22"/>
          <w:szCs w:val="22"/>
          <w:rtl w:val="0"/>
          <w:lang w:val="en-US"/>
        </w:rPr>
        <w:t xml:space="preserve">the </w:t>
      </w:r>
      <w:r>
        <w:rPr>
          <w:i w:val="1"/>
          <w:iCs w:val="1"/>
          <w:sz w:val="22"/>
          <w:szCs w:val="22"/>
          <w:rtl w:val="0"/>
          <w:lang w:val="sv-SE"/>
        </w:rPr>
        <w:t>paidagOgos</w:t>
      </w:r>
      <w:r>
        <w:rPr>
          <w:sz w:val="22"/>
          <w:szCs w:val="22"/>
          <w:rtl w:val="0"/>
          <w:lang w:val="en-US"/>
        </w:rPr>
        <w:t xml:space="preserve"> existed for no other reason than to make his charge independent of his care. Xenophon in his work on Sparta (3.1) writes: </w:t>
      </w:r>
      <w:r>
        <w:rPr>
          <w:sz w:val="22"/>
          <w:szCs w:val="22"/>
          <w:rtl w:val="0"/>
        </w:rPr>
        <w:t>‘</w:t>
      </w:r>
      <w:r>
        <w:rPr>
          <w:sz w:val="22"/>
          <w:szCs w:val="22"/>
          <w:rtl w:val="0"/>
          <w:lang w:val="en-US"/>
        </w:rPr>
        <w:t xml:space="preserve">Whenever they emerge from childhood to youth, they cease from </w:t>
      </w:r>
      <w:r>
        <w:rPr>
          <w:i w:val="1"/>
          <w:iCs w:val="1"/>
          <w:sz w:val="22"/>
          <w:szCs w:val="22"/>
          <w:rtl w:val="0"/>
        </w:rPr>
        <w:t>padagOgoi</w:t>
      </w:r>
      <w:r>
        <w:rPr>
          <w:sz w:val="22"/>
          <w:szCs w:val="22"/>
          <w:rtl w:val="0"/>
          <w:lang w:val="en-US"/>
        </w:rPr>
        <w:t>, they cease from teachers. No one governs them any more, but they let them go as masters of themselves.</w:t>
      </w:r>
      <w:r>
        <w:rPr>
          <w:sz w:val="22"/>
          <w:szCs w:val="22"/>
          <w:rtl w:val="0"/>
          <w:lang w:val="fr-FR"/>
        </w:rPr>
        <w:t xml:space="preserve">’” </w:t>
      </w:r>
      <w:r>
        <w:rPr>
          <w:sz w:val="22"/>
          <w:szCs w:val="22"/>
          <w:rtl w:val="0"/>
        </w:rPr>
        <w:t xml:space="preserve">Barclay, </w:t>
      </w:r>
      <w:r>
        <w:rPr>
          <w:i w:val="1"/>
          <w:iCs w:val="1"/>
          <w:sz w:val="22"/>
          <w:szCs w:val="22"/>
          <w:rtl w:val="0"/>
          <w:lang w:val="en-US"/>
        </w:rPr>
        <w:t>New Testament Wordbook</w:t>
      </w:r>
      <w:r>
        <w:rPr>
          <w:sz w:val="22"/>
          <w:szCs w:val="22"/>
          <w:rtl w:val="0"/>
          <w:lang w:val="de-DE"/>
        </w:rPr>
        <w:t>, (Harper &amp; Row, pub.) pp. 87-90.</w:t>
      </w:r>
    </w:p>
  </w:endnote>
  <w:endnote w:id="40">
    <w:p>
      <w:pPr>
        <w:pStyle w:val="Footnote Text"/>
      </w:pPr>
      <w:r>
        <w:rPr>
          <w:sz w:val="22"/>
          <w:szCs w:val="22"/>
          <w:vertAlign w:val="superscript"/>
        </w:rPr>
        <w:endnoteRef/>
      </w:r>
      <w:r>
        <w:rPr>
          <w:sz w:val="22"/>
          <w:szCs w:val="22"/>
          <w:rtl w:val="0"/>
          <w:lang w:val="en-US"/>
        </w:rPr>
        <w:t>”…</w:t>
      </w:r>
      <w:r>
        <w:rPr>
          <w:sz w:val="22"/>
          <w:szCs w:val="22"/>
          <w:rtl w:val="0"/>
          <w:lang w:val="en-US"/>
        </w:rPr>
        <w:t xml:space="preserve"> in 1985-86, both then-current students and recent graduates of the biology department at Abilene Christian University brought to the attention of the administration the fact that two professors, Archie Manis and Kenneth Williams, had taught, and were teaching, evolution as fact. Dr. Manis even had gone so far as to hand out photocopies of the </w:t>
      </w:r>
      <w:r>
        <w:rPr>
          <w:b w:val="1"/>
          <w:bCs w:val="1"/>
          <w:sz w:val="22"/>
          <w:szCs w:val="22"/>
          <w:rtl w:val="0"/>
          <w:lang w:val="en-US"/>
        </w:rPr>
        <w:t>text of Genesis 1</w:t>
      </w:r>
      <w:r>
        <w:rPr>
          <w:sz w:val="22"/>
          <w:szCs w:val="22"/>
          <w:rtl w:val="0"/>
          <w:lang w:val="en-US"/>
        </w:rPr>
        <w:t xml:space="preserve"> from his personal Bible, upon which he had handwritten his comment that </w:t>
      </w:r>
      <w:r>
        <w:rPr>
          <w:b w:val="1"/>
          <w:bCs w:val="1"/>
          <w:sz w:val="22"/>
          <w:szCs w:val="22"/>
          <w:rtl w:val="0"/>
          <w:lang w:val="en-US"/>
        </w:rPr>
        <w:t xml:space="preserve">the text was a </w:t>
      </w:r>
      <w:r>
        <w:rPr>
          <w:b w:val="1"/>
          <w:bCs w:val="1"/>
          <w:sz w:val="22"/>
          <w:szCs w:val="22"/>
          <w:rtl w:val="0"/>
        </w:rPr>
        <w:t>“</w:t>
      </w:r>
      <w:r>
        <w:rPr>
          <w:b w:val="1"/>
          <w:bCs w:val="1"/>
          <w:sz w:val="22"/>
          <w:szCs w:val="22"/>
          <w:rtl w:val="0"/>
          <w:lang w:val="en-US"/>
        </w:rPr>
        <w:t>myth.</w:t>
      </w:r>
      <w:r>
        <w:rPr>
          <w:b w:val="1"/>
          <w:bCs w:val="1"/>
          <w:sz w:val="22"/>
          <w:szCs w:val="22"/>
          <w:rtl w:val="0"/>
        </w:rPr>
        <w:t>”</w:t>
      </w:r>
      <w:r>
        <w:rPr>
          <w:sz w:val="22"/>
          <w:szCs w:val="22"/>
          <w:rtl w:val="0"/>
        </w:rPr>
        <w:t xml:space="preserve"> </w:t>
      </w:r>
      <w:r>
        <w:rPr>
          <w:sz w:val="22"/>
          <w:szCs w:val="22"/>
          <w:rtl w:val="0"/>
          <w:lang w:val="en-US"/>
        </w:rPr>
        <w:t xml:space="preserve">… </w:t>
      </w:r>
      <w:r>
        <w:rPr>
          <w:sz w:val="22"/>
          <w:szCs w:val="22"/>
          <w:rtl w:val="0"/>
          <w:lang w:val="en-US"/>
        </w:rPr>
        <w:t xml:space="preserve"> A 200-page book, Is Genesis Myth?, was written to expose the whole sordid affair, because University officials were unwilling either to acknowledge, or correct, the problem (see Thompson, 1986).</w:t>
      </w:r>
      <w:r>
        <w:rPr>
          <w:sz w:val="22"/>
          <w:szCs w:val="22"/>
          <w:rtl w:val="0"/>
          <w:lang w:val="en-US"/>
        </w:rPr>
        <w:t xml:space="preserve">” </w:t>
      </w:r>
      <w:r>
        <w:rPr>
          <w:sz w:val="22"/>
          <w:szCs w:val="22"/>
          <w:rtl w:val="0"/>
          <w:lang w:val="en-US"/>
        </w:rPr>
        <w:t xml:space="preserve">[bold mine, srf] </w:t>
      </w:r>
      <w:r>
        <w:rPr>
          <w:i w:val="1"/>
          <w:iCs w:val="1"/>
          <w:sz w:val="22"/>
          <w:szCs w:val="22"/>
          <w:rtl w:val="0"/>
          <w:lang w:val="en-US"/>
        </w:rPr>
        <w:t>The Threat of Evolution to Christian Education</w:t>
      </w:r>
      <w:r>
        <w:rPr>
          <w:i w:val="1"/>
          <w:iCs w:val="1"/>
          <w:sz w:val="22"/>
          <w:szCs w:val="22"/>
          <w:rtl w:val="0"/>
          <w:lang w:val="en-US"/>
        </w:rPr>
        <w:t xml:space="preserve"> </w:t>
      </w:r>
      <w:r>
        <w:rPr>
          <w:sz w:val="22"/>
          <w:szCs w:val="22"/>
          <w:rtl w:val="0"/>
        </w:rPr>
        <w:t>by</w:t>
      </w:r>
      <w:r>
        <w:rPr>
          <w:sz w:val="22"/>
          <w:szCs w:val="22"/>
          <w:rtl w:val="0"/>
        </w:rPr>
        <w:t> </w:t>
      </w:r>
      <w:r>
        <w:rPr>
          <w:sz w:val="22"/>
          <w:szCs w:val="22"/>
          <w:rtl w:val="0"/>
        </w:rPr>
        <w:t>Brad Bromling</w:t>
      </w:r>
      <w:r>
        <w:rPr>
          <w:sz w:val="22"/>
          <w:szCs w:val="22"/>
          <w:rtl w:val="0"/>
          <w:lang w:val="en-US"/>
        </w:rPr>
        <w:t xml:space="preserve"> &lt;</w:t>
      </w:r>
      <w:r>
        <w:rPr>
          <w:sz w:val="22"/>
          <w:szCs w:val="22"/>
          <w:rtl w:val="0"/>
          <w:lang w:val="en-US"/>
        </w:rPr>
        <w:t>https://www.apologeticspress.org/APContent.aspx?category=9&amp;article=363&amp;topic=62</w:t>
      </w:r>
      <w:r>
        <w:rPr>
          <w:sz w:val="22"/>
          <w:szCs w:val="22"/>
          <w:rtl w:val="0"/>
          <w:lang w:val="en-US"/>
        </w:rPr>
        <w:t>&gt; Thompson</w:t>
      </w:r>
      <w:r>
        <w:rPr>
          <w:sz w:val="22"/>
          <w:szCs w:val="22"/>
          <w:rtl w:val="0"/>
          <w:lang w:val="en-US"/>
        </w:rPr>
        <w:t>’</w:t>
      </w:r>
      <w:r>
        <w:rPr>
          <w:sz w:val="22"/>
          <w:szCs w:val="22"/>
          <w:rtl w:val="0"/>
          <w:lang w:val="en-US"/>
        </w:rPr>
        <w:t>s book is available on Amazon &lt;</w:t>
      </w:r>
      <w:r>
        <w:rPr>
          <w:sz w:val="22"/>
          <w:szCs w:val="22"/>
          <w:rtl w:val="0"/>
        </w:rPr>
        <w:t>http://www.amazon.com/Genesis-myth-evolution-Christian-University/dp/0932859070</w:t>
      </w:r>
      <w:r>
        <w:rPr>
          <w:sz w:val="22"/>
          <w:szCs w:val="22"/>
          <w:rtl w:val="0"/>
          <w:lang w:val="en-US"/>
        </w:rPr>
        <w:t>&gt;</w:t>
      </w:r>
    </w:p>
  </w:endnote>
  <w:endnote w:id="41">
    <w:p>
      <w:pPr>
        <w:pStyle w:val="Footnote Text"/>
      </w:pPr>
      <w:r>
        <w:rPr>
          <w:sz w:val="22"/>
          <w:szCs w:val="22"/>
          <w:vertAlign w:val="superscript"/>
        </w:rPr>
        <w:endnoteRef/>
      </w:r>
      <w:r>
        <w:rPr>
          <w:sz w:val="22"/>
          <w:szCs w:val="22"/>
          <w:rtl w:val="0"/>
        </w:rPr>
        <w:t xml:space="preserve"> F - 007003</w:t>
      </w:r>
    </w:p>
  </w:endnote>
  <w:endnote w:id="42">
    <w:p>
      <w:pPr>
        <w:pStyle w:val="Footnote Text"/>
      </w:pPr>
      <w:r>
        <w:rPr>
          <w:sz w:val="22"/>
          <w:szCs w:val="22"/>
          <w:vertAlign w:val="superscript"/>
        </w:rPr>
        <w:endnoteRef/>
      </w:r>
      <w:r>
        <w:rPr>
          <w:sz w:val="22"/>
          <w:szCs w:val="22"/>
          <w:rtl w:val="0"/>
          <w:lang w:val="en-US"/>
        </w:rPr>
        <w:t xml:space="preserve"> Question: Does not </w:t>
      </w:r>
      <w:r>
        <w:rPr>
          <w:b w:val="1"/>
          <w:bCs w:val="1"/>
          <w:sz w:val="22"/>
          <w:szCs w:val="22"/>
          <w:rtl w:val="0"/>
        </w:rPr>
        <w:t>v11</w:t>
      </w:r>
      <w:r>
        <w:rPr>
          <w:sz w:val="22"/>
          <w:szCs w:val="22"/>
          <w:rtl w:val="0"/>
          <w:lang w:val="en-US"/>
        </w:rPr>
        <w:t xml:space="preserve"> prove it refers to another letter because he had not in this letter mentioned the covetous, idolater, etc.? Response: </w:t>
      </w:r>
      <w:r>
        <w:rPr>
          <w:sz w:val="22"/>
          <w:szCs w:val="22"/>
          <w:rtl w:val="0"/>
          <w:lang w:val="en-US"/>
        </w:rPr>
        <w:t xml:space="preserve">If the basis of </w:t>
      </w:r>
      <w:r>
        <w:rPr>
          <w:sz w:val="22"/>
          <w:szCs w:val="22"/>
          <w:rtl w:val="0"/>
          <w:lang w:val="en-US"/>
        </w:rPr>
        <w:t>“</w:t>
      </w:r>
      <w:r>
        <w:rPr>
          <w:sz w:val="22"/>
          <w:szCs w:val="22"/>
          <w:rtl w:val="0"/>
          <w:lang w:val="en-US"/>
        </w:rPr>
        <w:t>removing from your midst</w:t>
      </w:r>
      <w:r>
        <w:rPr>
          <w:sz w:val="22"/>
          <w:szCs w:val="22"/>
          <w:rtl w:val="0"/>
          <w:lang w:val="en-US"/>
        </w:rPr>
        <w:t xml:space="preserve">” </w:t>
      </w:r>
      <w:r>
        <w:rPr>
          <w:sz w:val="22"/>
          <w:szCs w:val="22"/>
          <w:rtl w:val="0"/>
          <w:lang w:val="en-US"/>
        </w:rPr>
        <w:t>(</w:t>
      </w:r>
      <w:r>
        <w:rPr>
          <w:b w:val="1"/>
          <w:bCs w:val="1"/>
          <w:sz w:val="22"/>
          <w:szCs w:val="22"/>
          <w:rtl w:val="0"/>
          <w:lang w:val="en-US"/>
        </w:rPr>
        <w:t>v2</w:t>
      </w:r>
      <w:r>
        <w:rPr>
          <w:sz w:val="22"/>
          <w:szCs w:val="22"/>
          <w:rtl w:val="0"/>
          <w:lang w:val="en-US"/>
        </w:rPr>
        <w:t xml:space="preserve">) is impenitence in sin and not only the sin of fornication (as </w:t>
      </w:r>
      <w:r>
        <w:rPr>
          <w:b w:val="1"/>
          <w:bCs w:val="1"/>
          <w:sz w:val="22"/>
          <w:szCs w:val="22"/>
          <w:rtl w:val="0"/>
          <w:lang w:val="en-US"/>
        </w:rPr>
        <w:t>v11</w:t>
      </w:r>
      <w:r>
        <w:rPr>
          <w:sz w:val="22"/>
          <w:szCs w:val="22"/>
          <w:rtl w:val="0"/>
          <w:lang w:val="en-US"/>
        </w:rPr>
        <w:t xml:space="preserve"> shows), then while not being </w:t>
      </w:r>
      <w:r>
        <w:rPr>
          <w:i w:val="1"/>
          <w:iCs w:val="1"/>
          <w:sz w:val="22"/>
          <w:szCs w:val="22"/>
          <w:rtl w:val="0"/>
          <w:lang w:val="en-US"/>
        </w:rPr>
        <w:t>specifically</w:t>
      </w:r>
      <w:r>
        <w:rPr>
          <w:sz w:val="22"/>
          <w:szCs w:val="22"/>
          <w:rtl w:val="0"/>
          <w:lang w:val="en-US"/>
        </w:rPr>
        <w:t xml:space="preserve"> mentioned before </w:t>
      </w:r>
      <w:r>
        <w:rPr>
          <w:b w:val="1"/>
          <w:bCs w:val="1"/>
          <w:sz w:val="22"/>
          <w:szCs w:val="22"/>
          <w:rtl w:val="0"/>
          <w:lang w:val="en-US"/>
        </w:rPr>
        <w:t>v9</w:t>
      </w:r>
      <w:r>
        <w:rPr>
          <w:sz w:val="22"/>
          <w:szCs w:val="22"/>
          <w:rtl w:val="0"/>
          <w:lang w:val="en-US"/>
        </w:rPr>
        <w:t>, people guilty of these other sins were included in the admonition.</w:t>
      </w:r>
      <w:r>
        <w:rPr>
          <w:sz w:val="22"/>
          <w:szCs w:val="22"/>
          <w:rtl w:val="0"/>
        </w:rPr>
        <w:t xml:space="preserve"> </w:t>
      </w:r>
      <w:r>
        <w:rPr>
          <w:sz w:val="22"/>
          <w:szCs w:val="22"/>
          <w:rtl w:val="0"/>
          <w:lang w:val="en-US"/>
        </w:rPr>
        <w:t>H</w:t>
      </w:r>
      <w:r>
        <w:rPr>
          <w:sz w:val="22"/>
          <w:szCs w:val="22"/>
          <w:rtl w:val="0"/>
          <w:lang w:val="en-US"/>
        </w:rPr>
        <w:t xml:space="preserve">e is explaining in </w:t>
      </w:r>
      <w:r>
        <w:rPr>
          <w:b w:val="1"/>
          <w:bCs w:val="1"/>
          <w:sz w:val="22"/>
          <w:szCs w:val="22"/>
          <w:rtl w:val="0"/>
        </w:rPr>
        <w:t>v11</w:t>
      </w:r>
      <w:r>
        <w:rPr>
          <w:sz w:val="22"/>
          <w:szCs w:val="22"/>
          <w:rtl w:val="0"/>
          <w:lang w:val="en-US"/>
        </w:rPr>
        <w:t xml:space="preserve"> what he meant by </w:t>
      </w:r>
      <w:r>
        <w:rPr>
          <w:sz w:val="22"/>
          <w:szCs w:val="22"/>
          <w:rtl w:val="0"/>
          <w:lang w:val="en-US"/>
        </w:rPr>
        <w:t>people practicing this kind of lifestyle,</w:t>
      </w:r>
      <w:r>
        <w:rPr>
          <w:sz w:val="22"/>
          <w:szCs w:val="22"/>
          <w:rtl w:val="0"/>
          <w:lang w:val="en-US"/>
        </w:rPr>
        <w:t xml:space="preserve"> i.e. a (so-called) </w:t>
      </w:r>
      <w:r>
        <w:rPr>
          <w:sz w:val="22"/>
          <w:szCs w:val="22"/>
          <w:rtl w:val="0"/>
        </w:rPr>
        <w:t>“</w:t>
      </w:r>
      <w:r>
        <w:rPr>
          <w:sz w:val="22"/>
          <w:szCs w:val="22"/>
          <w:rtl w:val="0"/>
          <w:lang w:val="en-US"/>
        </w:rPr>
        <w:t>brother</w:t>
      </w:r>
      <w:r>
        <w:rPr>
          <w:sz w:val="22"/>
          <w:szCs w:val="22"/>
          <w:rtl w:val="0"/>
          <w:lang w:val="en-US"/>
        </w:rPr>
        <w:t>.</w:t>
      </w:r>
      <w:r>
        <w:rPr>
          <w:sz w:val="22"/>
          <w:szCs w:val="22"/>
          <w:rtl w:val="0"/>
        </w:rPr>
        <w:t>”</w:t>
      </w:r>
    </w:p>
  </w:endnote>
  <w:endnote w:id="43">
    <w:p>
      <w:pPr>
        <w:pStyle w:val="Footnote Text"/>
      </w:pPr>
      <w:r>
        <w:rPr>
          <w:sz w:val="22"/>
          <w:szCs w:val="22"/>
          <w:vertAlign w:val="superscript"/>
        </w:rPr>
        <w:endnoteRef/>
      </w:r>
      <w:r>
        <w:rPr>
          <w:sz w:val="22"/>
          <w:szCs w:val="22"/>
          <w:rtl w:val="0"/>
        </w:rPr>
        <w:t xml:space="preserve"> </w:t>
      </w:r>
      <w:r>
        <w:rPr>
          <w:sz w:val="22"/>
          <w:szCs w:val="22"/>
          <w:rtl w:val="0"/>
          <w:lang w:val="en-US"/>
        </w:rPr>
        <w:t xml:space="preserve">YLT translates, </w:t>
      </w:r>
      <w:r>
        <w:rPr>
          <w:sz w:val="22"/>
          <w:szCs w:val="22"/>
          <w:rtl w:val="0"/>
          <w:lang w:val="en-US"/>
        </w:rPr>
        <w:t>“</w:t>
      </w:r>
      <w:r>
        <w:rPr>
          <w:sz w:val="22"/>
          <w:szCs w:val="22"/>
          <w:rtl w:val="0"/>
          <w:lang w:val="en-US"/>
        </w:rPr>
        <w:t>the epistle</w:t>
      </w:r>
      <w:r>
        <w:rPr>
          <w:sz w:val="22"/>
          <w:szCs w:val="22"/>
          <w:rtl w:val="0"/>
          <w:lang w:val="en-US"/>
        </w:rPr>
        <w:t>”</w:t>
      </w:r>
      <w:r>
        <w:rPr>
          <w:sz w:val="22"/>
          <w:szCs w:val="22"/>
          <w:rtl w:val="0"/>
          <w:lang w:val="en-US"/>
        </w:rPr>
        <w:t xml:space="preserve">;  LEB, LITV, MKJV, translate </w:t>
      </w:r>
      <w:r>
        <w:rPr>
          <w:sz w:val="22"/>
          <w:szCs w:val="22"/>
          <w:rtl w:val="0"/>
          <w:lang w:val="en-US"/>
        </w:rPr>
        <w:t>“</w:t>
      </w:r>
      <w:r>
        <w:rPr>
          <w:sz w:val="22"/>
          <w:szCs w:val="22"/>
          <w:rtl w:val="0"/>
          <w:lang w:val="en-US"/>
        </w:rPr>
        <w:t>the letter</w:t>
      </w:r>
      <w:r>
        <w:rPr>
          <w:sz w:val="22"/>
          <w:szCs w:val="22"/>
          <w:rtl w:val="0"/>
          <w:lang w:val="en-US"/>
        </w:rPr>
        <w:t>”</w:t>
      </w:r>
    </w:p>
  </w:endnote>
  <w:endnote w:id="44">
    <w:p>
      <w:pPr>
        <w:pStyle w:val="Footnote Text"/>
      </w:pPr>
      <w:r>
        <w:rPr>
          <w:sz w:val="22"/>
          <w:szCs w:val="22"/>
          <w:vertAlign w:val="superscript"/>
        </w:rPr>
        <w:endnoteRef/>
      </w:r>
      <w:r>
        <w:rPr>
          <w:sz w:val="22"/>
          <w:szCs w:val="22"/>
          <w:rtl w:val="0"/>
        </w:rPr>
        <w:t xml:space="preserve"> </w:t>
      </w:r>
      <w:r>
        <w:rPr>
          <w:i w:val="1"/>
          <w:iCs w:val="1"/>
          <w:sz w:val="22"/>
          <w:szCs w:val="22"/>
          <w:rtl w:val="0"/>
          <w:lang w:val="en-US"/>
        </w:rPr>
        <w:t>Faith Under Fire</w:t>
      </w:r>
      <w:r>
        <w:rPr>
          <w:sz w:val="22"/>
          <w:szCs w:val="22"/>
          <w:rtl w:val="0"/>
          <w:lang w:val="en-US"/>
        </w:rPr>
        <w:t>, James D. Bales (Gussie Lambert Pub., Shreveport, LA., 1967)</w:t>
      </w:r>
    </w:p>
  </w:endnote>
  <w:endnote w:id="45">
    <w:p>
      <w:pPr>
        <w:pStyle w:val="Footnote Text"/>
      </w:pPr>
      <w:r>
        <w:rPr>
          <w:sz w:val="22"/>
          <w:szCs w:val="22"/>
          <w:vertAlign w:val="superscript"/>
        </w:rPr>
        <w:endnoteRef/>
      </w:r>
      <w:r>
        <w:rPr>
          <w:sz w:val="22"/>
          <w:szCs w:val="22"/>
          <w:rtl w:val="0"/>
        </w:rPr>
        <w:t xml:space="preserve"> “</w:t>
      </w:r>
      <w:r>
        <w:rPr>
          <w:sz w:val="22"/>
          <w:szCs w:val="22"/>
          <w:rtl w:val="0"/>
          <w:lang w:val="en-US"/>
        </w:rPr>
        <w:t>Dr. James H. Brookes is authority for saying that the phrase, "Thus saith the Lord" or its equivalent is used by them 2,000 times.</w:t>
      </w:r>
      <w:r>
        <w:rPr>
          <w:sz w:val="22"/>
          <w:szCs w:val="22"/>
          <w:rtl w:val="0"/>
        </w:rPr>
        <w:t>”</w:t>
      </w:r>
      <w:r>
        <w:rPr>
          <w:sz w:val="22"/>
          <w:szCs w:val="22"/>
          <w:rtl w:val="0"/>
        </w:rPr>
        <w:t>-http://</w:t>
      </w:r>
      <w:hyperlink r:id="rId4" w:history="1">
        <w:r>
          <w:rPr>
            <w:rStyle w:val="Hyperlink.0"/>
            <w:color w:val="011ea9"/>
            <w:sz w:val="22"/>
            <w:szCs w:val="22"/>
            <w:rtl w:val="0"/>
            <w:lang w:val="nl-NL"/>
          </w:rPr>
          <w:t>www.xmission.com/~fidelis/volume2/chapter1/gray.php</w:t>
        </w:r>
      </w:hyperlink>
      <w:r>
        <w:rPr>
          <w:sz w:val="22"/>
          <w:szCs w:val="22"/>
          <w:rtl w:val="0"/>
        </w:rPr>
        <w:t xml:space="preserve">. </w:t>
      </w:r>
      <w:r>
        <w:rPr>
          <w:sz w:val="22"/>
          <w:szCs w:val="22"/>
          <w:rtl w:val="0"/>
        </w:rPr>
        <w:t>“‘</w:t>
      </w:r>
      <w:r>
        <w:rPr>
          <w:sz w:val="22"/>
          <w:szCs w:val="22"/>
          <w:rtl w:val="0"/>
          <w:lang w:val="en-US"/>
        </w:rPr>
        <w:t>Thus says the Lord,</w:t>
      </w:r>
      <w:r>
        <w:rPr>
          <w:sz w:val="22"/>
          <w:szCs w:val="22"/>
          <w:rtl w:val="0"/>
          <w:lang w:val="fr-FR"/>
        </w:rPr>
        <w:t xml:space="preserve">’ </w:t>
      </w:r>
      <w:r>
        <w:rPr>
          <w:sz w:val="22"/>
          <w:szCs w:val="22"/>
          <w:rtl w:val="0"/>
          <w:lang w:val="en-US"/>
        </w:rPr>
        <w:t xml:space="preserve">or its equivalents, occurs over 2,000 times in the Old Testament. cf. Harold Lindsell, </w:t>
      </w:r>
      <w:r>
        <w:rPr>
          <w:i w:val="1"/>
          <w:iCs w:val="1"/>
          <w:sz w:val="22"/>
          <w:szCs w:val="22"/>
          <w:rtl w:val="0"/>
          <w:lang w:val="en-US"/>
        </w:rPr>
        <w:t>The Zondervan Pictorial Encyclopedia of the Bible</w:t>
      </w:r>
      <w:r>
        <w:rPr>
          <w:sz w:val="22"/>
          <w:szCs w:val="22"/>
          <w:rtl w:val="0"/>
          <w:lang w:val="en-US"/>
        </w:rPr>
        <w:t>, Merrill C. Tenney, ed. (Grand Rapids: Zondervan Publishing Company, 1975) 3:289-http://</w:t>
      </w:r>
      <w:hyperlink r:id="rId5" w:history="1">
        <w:r>
          <w:rPr>
            <w:rStyle w:val="Hyperlink.0"/>
            <w:color w:val="011ea9"/>
            <w:sz w:val="22"/>
            <w:szCs w:val="22"/>
            <w:rtl w:val="0"/>
            <w:lang w:val="en-US"/>
          </w:rPr>
          <w:t>www.thebible.net/modules.php?name=Print&amp;cat=3&amp;itemid=242</w:t>
        </w:r>
      </w:hyperlink>
      <w:r>
        <w:rPr>
          <w:sz w:val="22"/>
          <w:szCs w:val="22"/>
          <w:rtl w:val="0"/>
        </w:rPr>
        <w:t xml:space="preserve">. </w:t>
      </w:r>
      <w:r>
        <w:rPr>
          <w:sz w:val="22"/>
          <w:szCs w:val="22"/>
          <w:rtl w:val="0"/>
        </w:rPr>
        <w:t>“</w:t>
      </w:r>
      <w:r>
        <w:rPr>
          <w:sz w:val="22"/>
          <w:szCs w:val="22"/>
          <w:rtl w:val="0"/>
          <w:lang w:val="en-US"/>
        </w:rPr>
        <w:t xml:space="preserve">God Himself-3,808 times in the Bible the writers testified that they were writing God's words. *this is from </w:t>
      </w:r>
      <w:r>
        <w:rPr>
          <w:i w:val="1"/>
          <w:iCs w:val="1"/>
          <w:sz w:val="22"/>
          <w:szCs w:val="22"/>
          <w:rtl w:val="0"/>
          <w:lang w:val="en-US"/>
        </w:rPr>
        <w:t>"Focus on Fact"</w:t>
      </w:r>
      <w:r>
        <w:rPr>
          <w:sz w:val="22"/>
          <w:szCs w:val="22"/>
          <w:rtl w:val="0"/>
          <w:lang w:val="en-US"/>
        </w:rPr>
        <w:t xml:space="preserve"> by John F. MacArthur, Fleming H. Revell Company (1977) pg. 45.</w:t>
      </w:r>
      <w:r>
        <w:rPr>
          <w:sz w:val="22"/>
          <w:szCs w:val="22"/>
          <w:rtl w:val="0"/>
        </w:rPr>
        <w:t>”</w:t>
      </w:r>
      <w:r>
        <w:rPr>
          <w:sz w:val="22"/>
          <w:szCs w:val="22"/>
          <w:rtl w:val="0"/>
        </w:rPr>
        <w:t>-http://</w:t>
      </w:r>
      <w:hyperlink r:id="rId6" w:history="1">
        <w:r>
          <w:rPr>
            <w:rStyle w:val="Hyperlink.0"/>
            <w:color w:val="011ea9"/>
            <w:sz w:val="22"/>
            <w:szCs w:val="22"/>
            <w:rtl w:val="0"/>
            <w:lang w:val="en-US"/>
          </w:rPr>
          <w:t>www.biblebb.com/files/KSS/kss-bible.htm</w:t>
        </w:r>
      </w:hyperlink>
      <w:r>
        <w:rPr>
          <w:sz w:val="22"/>
          <w:szCs w:val="22"/>
          <w:rtl w:val="0"/>
          <w:lang w:val="en-US"/>
        </w:rPr>
        <w:t xml:space="preserve">) 3,808 times, William Evans, </w:t>
      </w:r>
      <w:r>
        <w:rPr>
          <w:i w:val="1"/>
          <w:iCs w:val="1"/>
          <w:sz w:val="22"/>
          <w:szCs w:val="22"/>
          <w:rtl w:val="0"/>
          <w:lang w:val="en-US"/>
        </w:rPr>
        <w:t>The Great Doctrines of the Bible</w:t>
      </w:r>
      <w:r>
        <w:rPr>
          <w:sz w:val="22"/>
          <w:szCs w:val="22"/>
          <w:rtl w:val="0"/>
        </w:rPr>
        <w:t>, p. 203 (</w:t>
      </w:r>
      <w:r>
        <w:rPr>
          <w:i w:val="1"/>
          <w:iCs w:val="1"/>
          <w:sz w:val="22"/>
          <w:szCs w:val="22"/>
          <w:rtl w:val="0"/>
          <w:lang w:val="en-US"/>
        </w:rPr>
        <w:t>A General Introduction to the Bible</w:t>
      </w:r>
      <w:r>
        <w:rPr>
          <w:sz w:val="22"/>
          <w:szCs w:val="22"/>
          <w:rtl w:val="0"/>
        </w:rPr>
        <w:t>, Geisler &amp; Nix, p. 69).</w:t>
      </w:r>
    </w:p>
  </w:endnote>
  <w:endnote w:id="46">
    <w:p>
      <w:pPr>
        <w:pStyle w:val="Footnote Text"/>
      </w:pPr>
      <w:r>
        <w:rPr>
          <w:sz w:val="22"/>
          <w:szCs w:val="22"/>
          <w:vertAlign w:val="superscript"/>
        </w:rPr>
        <w:endnoteRef/>
      </w:r>
      <w:r>
        <w:rPr>
          <w:sz w:val="22"/>
          <w:szCs w:val="22"/>
          <w:rtl w:val="0"/>
          <w:lang w:val="sv-SE"/>
        </w:rPr>
        <w:t xml:space="preserve"> Gill - </w:t>
      </w:r>
      <w:r>
        <w:rPr>
          <w:sz w:val="22"/>
          <w:szCs w:val="22"/>
          <w:rtl w:val="0"/>
        </w:rPr>
        <w:t>“</w:t>
      </w:r>
      <w:r>
        <w:rPr>
          <w:sz w:val="22"/>
          <w:szCs w:val="22"/>
          <w:rtl w:val="0"/>
          <w:lang w:val="en-US"/>
        </w:rPr>
        <w:t xml:space="preserve">or be made null and void; whatever that says is true, there is no contradicting it, or objecting to it: it is a Jewish way of speaking, much used in the Talmud {y}; when one doctor has produced an argument, or instance, in any point of debate, another says, </w:t>
      </w:r>
      <w:r>
        <w:rPr>
          <w:rFonts w:ascii="OLB Hebrew"/>
          <w:sz w:val="22"/>
          <w:szCs w:val="22"/>
          <w:rtl w:val="0"/>
        </w:rPr>
        <w:t>Krpyml akya</w:t>
      </w:r>
      <w:r>
        <w:rPr>
          <w:sz w:val="22"/>
          <w:szCs w:val="22"/>
          <w:rtl w:val="0"/>
        </w:rPr>
        <w:t xml:space="preserve">, </w:t>
      </w:r>
      <w:r>
        <w:rPr>
          <w:sz w:val="22"/>
          <w:szCs w:val="22"/>
          <w:rtl w:val="0"/>
        </w:rPr>
        <w:t>“</w:t>
      </w:r>
      <w:r>
        <w:rPr>
          <w:sz w:val="22"/>
          <w:szCs w:val="22"/>
          <w:rtl w:val="0"/>
          <w:lang w:val="en-US"/>
        </w:rPr>
        <w:t>it may be broken</w:t>
      </w:r>
      <w:r>
        <w:rPr>
          <w:sz w:val="22"/>
          <w:szCs w:val="22"/>
          <w:rtl w:val="0"/>
        </w:rPr>
        <w:t>”</w:t>
      </w:r>
      <w:r>
        <w:rPr>
          <w:sz w:val="22"/>
          <w:szCs w:val="22"/>
          <w:rtl w:val="0"/>
          <w:lang w:val="en-US"/>
        </w:rPr>
        <w:t>; or objected to, in such and such a manner, and be refuted: but the Scripture cannot be broken, that is not to be objected to, there can be no confutation of that.{y} T. Bab. Zebachim, fol. 4. 1. &amp; Becorot, fol. 32. 1. &amp; passim.</w:t>
      </w:r>
      <w:r>
        <w:rPr>
          <w:sz w:val="22"/>
          <w:szCs w:val="22"/>
          <w:rtl w:val="0"/>
        </w:rPr>
        <w:t>”</w:t>
      </w:r>
    </w:p>
  </w:endnote>
  <w:endnote w:id="47">
    <w:p>
      <w:pPr>
        <w:pStyle w:val="Footnote Text"/>
      </w:pPr>
      <w:r>
        <w:rPr>
          <w:sz w:val="22"/>
          <w:szCs w:val="22"/>
          <w:vertAlign w:val="superscript"/>
        </w:rPr>
        <w:endnoteRef/>
      </w:r>
      <w:r>
        <w:rPr>
          <w:sz w:val="22"/>
          <w:szCs w:val="22"/>
          <w:rtl w:val="0"/>
        </w:rPr>
        <w:t xml:space="preserve"> “</w:t>
      </w:r>
      <w:r>
        <w:rPr>
          <w:sz w:val="22"/>
          <w:szCs w:val="22"/>
          <w:rtl w:val="0"/>
          <w:lang w:val="en-US"/>
        </w:rPr>
        <w:t>If Jesus did not know what God</w:t>
      </w:r>
      <w:r>
        <w:rPr>
          <w:sz w:val="22"/>
          <w:szCs w:val="22"/>
          <w:rtl w:val="0"/>
          <w:lang w:val="fr-FR"/>
        </w:rPr>
        <w:t>’</w:t>
      </w:r>
      <w:r>
        <w:rPr>
          <w:sz w:val="22"/>
          <w:szCs w:val="22"/>
          <w:rtl w:val="0"/>
          <w:lang w:val="en-US"/>
        </w:rPr>
        <w:t>s word was in the past, and if he did not know that the ones whom he sent did not speak and write by the Spirit, then he is too ignorant for us to listen to on matters of faith and practice.</w:t>
      </w:r>
      <w:r>
        <w:rPr>
          <w:sz w:val="22"/>
          <w:szCs w:val="22"/>
          <w:rtl w:val="0"/>
        </w:rPr>
        <w:t xml:space="preserve">” </w:t>
      </w:r>
      <w:r>
        <w:rPr>
          <w:sz w:val="22"/>
          <w:szCs w:val="22"/>
          <w:rtl w:val="0"/>
          <w:lang w:val="es-ES_tradnl"/>
        </w:rPr>
        <w:t>James Bales</w:t>
      </w:r>
    </w:p>
  </w:endnote>
  <w:endnote w:id="48">
    <w:p>
      <w:pPr>
        <w:pStyle w:val="Footnote Text"/>
      </w:pPr>
      <w:r>
        <w:rPr>
          <w:sz w:val="22"/>
          <w:szCs w:val="22"/>
          <w:vertAlign w:val="superscript"/>
        </w:rPr>
        <w:endnoteRef/>
      </w:r>
      <w:r>
        <w:rPr>
          <w:sz w:val="22"/>
          <w:szCs w:val="22"/>
          <w:rtl w:val="0"/>
          <w:lang w:val="nl-NL"/>
        </w:rPr>
        <w:t xml:space="preserve"> Reeves, </w:t>
      </w:r>
      <w:r>
        <w:rPr>
          <w:sz w:val="22"/>
          <w:szCs w:val="22"/>
          <w:rtl w:val="0"/>
        </w:rPr>
        <w:t>“</w:t>
      </w:r>
      <w:r>
        <w:rPr>
          <w:sz w:val="22"/>
          <w:szCs w:val="22"/>
          <w:rtl w:val="0"/>
          <w:lang w:val="en-US"/>
        </w:rPr>
        <w:t>Out With The Old,</w:t>
      </w:r>
      <w:r>
        <w:rPr>
          <w:sz w:val="22"/>
          <w:szCs w:val="22"/>
          <w:rtl w:val="0"/>
        </w:rPr>
        <w:t xml:space="preserve">” </w:t>
      </w:r>
      <w:r>
        <w:rPr>
          <w:sz w:val="22"/>
          <w:szCs w:val="22"/>
          <w:rtl w:val="0"/>
        </w:rPr>
        <w:t>p. 4. 007003</w:t>
      </w:r>
    </w:p>
  </w:endnote>
  <w:endnote w:id="49">
    <w:p>
      <w:pPr>
        <w:pStyle w:val="Footnote Text"/>
      </w:pPr>
      <w:r>
        <w:rPr>
          <w:sz w:val="22"/>
          <w:szCs w:val="22"/>
          <w:vertAlign w:val="superscript"/>
        </w:rPr>
        <w:endnoteRef/>
      </w:r>
      <w:r>
        <w:rPr>
          <w:sz w:val="22"/>
          <w:szCs w:val="22"/>
          <w:rtl w:val="0"/>
          <w:lang w:val="en-US"/>
        </w:rPr>
        <w:t xml:space="preserve"> McDowell, </w:t>
      </w:r>
      <w:r>
        <w:rPr>
          <w:i w:val="1"/>
          <w:iCs w:val="1"/>
          <w:sz w:val="22"/>
          <w:szCs w:val="22"/>
          <w:rtl w:val="0"/>
          <w:lang w:val="en-US"/>
        </w:rPr>
        <w:t>Evidence That Demands a Verdict</w:t>
      </w:r>
      <w:r>
        <w:rPr>
          <w:sz w:val="22"/>
          <w:szCs w:val="22"/>
          <w:rtl w:val="0"/>
        </w:rPr>
        <w:t>, p. 33</w:t>
      </w:r>
    </w:p>
  </w:endnote>
  <w:endnote w:id="50">
    <w:p>
      <w:pPr>
        <w:pStyle w:val="Footnote Text"/>
      </w:pPr>
      <w:r>
        <w:rPr>
          <w:sz w:val="22"/>
          <w:szCs w:val="22"/>
          <w:vertAlign w:val="superscript"/>
        </w:rPr>
        <w:endnoteRef/>
      </w:r>
      <w:r>
        <w:rPr>
          <w:sz w:val="22"/>
          <w:szCs w:val="22"/>
          <w:rtl w:val="0"/>
        </w:rPr>
        <w:t xml:space="preserve"> “</w:t>
      </w:r>
      <w:r>
        <w:rPr>
          <w:sz w:val="22"/>
          <w:szCs w:val="22"/>
          <w:rtl w:val="0"/>
          <w:lang w:val="en-US"/>
        </w:rPr>
        <w:t>When at last a Church Council - The Synod of Hippo in A.D. 393 - listed the twenty-seven books of the New Testament, it did not confer upon them any authority which they did not already possess, but simply recorded their previously established canonicity. (The ruling of the Synod of Hippo was re-promulgated four years later by the Third Synod of Carthage.)</w:t>
      </w:r>
      <w:r>
        <w:rPr>
          <w:sz w:val="22"/>
          <w:szCs w:val="22"/>
          <w:rtl w:val="0"/>
        </w:rPr>
        <w:t xml:space="preserve">” </w:t>
      </w:r>
      <w:r>
        <w:rPr>
          <w:sz w:val="22"/>
          <w:szCs w:val="22"/>
          <w:rtl w:val="0"/>
        </w:rPr>
        <w:t xml:space="preserve">F.F. Bruce, </w:t>
      </w:r>
      <w:r>
        <w:rPr>
          <w:i w:val="1"/>
          <w:iCs w:val="1"/>
          <w:sz w:val="22"/>
          <w:szCs w:val="22"/>
          <w:rtl w:val="0"/>
          <w:lang w:val="en-US"/>
        </w:rPr>
        <w:t>The Books and the Parchments</w:t>
      </w:r>
      <w:r>
        <w:rPr>
          <w:sz w:val="22"/>
          <w:szCs w:val="22"/>
          <w:rtl w:val="0"/>
          <w:lang w:val="en-US"/>
        </w:rPr>
        <w:t xml:space="preserve">, p. 113 (Revell, 1963), quote taken from McDowell, </w:t>
      </w:r>
      <w:r>
        <w:rPr>
          <w:i w:val="1"/>
          <w:iCs w:val="1"/>
          <w:sz w:val="22"/>
          <w:szCs w:val="22"/>
          <w:rtl w:val="0"/>
          <w:lang w:val="en-US"/>
        </w:rPr>
        <w:t>Evidence That Demands a Verdict</w:t>
      </w:r>
      <w:r>
        <w:rPr>
          <w:sz w:val="22"/>
          <w:szCs w:val="22"/>
          <w:rtl w:val="0"/>
        </w:rPr>
        <w:t>, p. 42</w:t>
      </w:r>
    </w:p>
  </w:endnote>
</w:endnotes>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Arial Black">
    <w:charset w:val="00"/>
    <w:family w:val="roman"/>
    <w:pitch w:val="default"/>
  </w:font>
  <w:font w:name="Helvetica Neue">
    <w:charset w:val="00"/>
    <w:family w:val="roman"/>
    <w:pitch w:val="default"/>
  </w:font>
  <w:font w:name="OLB Hebr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w:p>
</w:ftr>
</file>

<file path=word/footer10.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w:p>
</w:ftr>
</file>

<file path=word/footer1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w:p>
</w:ftr>
</file>

<file path=word/footer1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w:p>
</w:ftr>
</file>

<file path=word/footer1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w:p>
</w:ftr>
</file>

<file path=word/footer1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w:p>
</w:ftr>
</file>

<file path=word/footer15.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w:p>
</w:ftr>
</file>

<file path=word/footer16.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w:p>
</w:ftr>
</file>

<file path=word/footer17.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w:p>
</w:ftr>
</file>

<file path=word/footer18.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w:p>
</w:ftr>
</file>

<file path=word/footer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w:p>
</w:ftr>
</file>

<file path=word/footer5.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w:p>
</w:ftr>
</file>

<file path=word/footer6.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w:p>
</w:ftr>
</file>

<file path=word/footer7.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w:p>
</w:ftr>
</file>

<file path=word/footer8.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w:p>
</w:ftr>
</file>

<file path=word/footer9.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header1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pPr>
    <w:r>
      <w:rPr>
        <w:i w:val="1"/>
        <w:iCs w:val="1"/>
        <w:sz w:val="28"/>
        <w:szCs w:val="28"/>
        <w:rtl w:val="0"/>
        <w:lang w:val="en-US"/>
      </w:rPr>
      <w:t>Lesson 5: The Inductive Method of Ascertaining Authority</w:t>
      <w:tab/>
    </w:r>
    <w:r>
      <w:rPr>
        <w:i w:val="0"/>
        <w:iCs w:val="0"/>
        <w:sz w:val="28"/>
        <w:szCs w:val="28"/>
        <w:rtl w:val="0"/>
      </w:rPr>
      <w:t>page</w:t>
    </w:r>
    <w:r>
      <w:rPr>
        <w:i w:val="1"/>
        <w:iCs w:val="1"/>
        <w:sz w:val="28"/>
        <w:szCs w:val="28"/>
        <w:rtl w:val="0"/>
      </w:rPr>
      <w:t xml:space="preserve"> </w:t>
    </w:r>
    <w:r>
      <w:rPr>
        <w:i w:val="0"/>
        <w:iCs w:val="0"/>
        <w:sz w:val="28"/>
        <w:szCs w:val="28"/>
      </w:rPr>
      <w:fldChar w:fldCharType="begin" w:fldLock="0"/>
    </w:r>
    <w:r>
      <w:rPr>
        <w:i w:val="0"/>
        <w:iCs w:val="0"/>
        <w:sz w:val="28"/>
        <w:szCs w:val="28"/>
      </w:rPr>
      <w:t xml:space="preserve"> PAGE </w:t>
    </w:r>
    <w:r>
      <w:rPr>
        <w:i w:val="0"/>
        <w:iCs w:val="0"/>
        <w:sz w:val="28"/>
        <w:szCs w:val="28"/>
      </w:rPr>
      <w:fldChar w:fldCharType="separate" w:fldLock="0"/>
    </w:r>
    <w:r>
      <w:rPr>
        <w:i w:val="0"/>
        <w:iCs w:val="0"/>
        <w:sz w:val="28"/>
        <w:szCs w:val="28"/>
      </w:rPr>
      <w:t>37</w:t>
    </w:r>
    <w:r>
      <w:rPr>
        <w:i w:val="0"/>
        <w:iCs w:val="0"/>
        <w:sz w:val="28"/>
        <w:szCs w:val="28"/>
      </w:rPr>
      <w:fldChar w:fldCharType="end" w:fldLock="0"/>
    </w:r>
  </w:p>
</w:hdr>
</file>

<file path=word/header1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pPr>
    <w:r>
      <w:rPr>
        <w:i w:val="1"/>
        <w:iCs w:val="1"/>
        <w:sz w:val="28"/>
        <w:szCs w:val="28"/>
        <w:rtl w:val="0"/>
        <w:lang w:val="en-US"/>
      </w:rPr>
      <w:t>Lesson 6: Acts 15: An Example of Ascertaining Authority</w:t>
      <w:tab/>
    </w:r>
    <w:r>
      <w:rPr>
        <w:i w:val="0"/>
        <w:iCs w:val="0"/>
        <w:sz w:val="28"/>
        <w:szCs w:val="28"/>
        <w:rtl w:val="0"/>
      </w:rPr>
      <w:t>page</w:t>
    </w:r>
    <w:r>
      <w:rPr>
        <w:i w:val="1"/>
        <w:iCs w:val="1"/>
        <w:sz w:val="28"/>
        <w:szCs w:val="28"/>
        <w:rtl w:val="0"/>
      </w:rPr>
      <w:t xml:space="preserve"> </w:t>
    </w:r>
    <w:r>
      <w:rPr>
        <w:i w:val="0"/>
        <w:iCs w:val="0"/>
        <w:sz w:val="28"/>
        <w:szCs w:val="28"/>
      </w:rPr>
      <w:fldChar w:fldCharType="begin" w:fldLock="0"/>
    </w:r>
    <w:r>
      <w:rPr>
        <w:i w:val="0"/>
        <w:iCs w:val="0"/>
        <w:sz w:val="28"/>
        <w:szCs w:val="28"/>
      </w:rPr>
      <w:t xml:space="preserve"> PAGE </w:t>
    </w:r>
    <w:r>
      <w:rPr>
        <w:i w:val="0"/>
        <w:iCs w:val="0"/>
        <w:sz w:val="28"/>
        <w:szCs w:val="28"/>
      </w:rPr>
      <w:fldChar w:fldCharType="separate" w:fldLock="0"/>
    </w:r>
    <w:r>
      <w:rPr>
        <w:i w:val="0"/>
        <w:iCs w:val="0"/>
        <w:sz w:val="28"/>
        <w:szCs w:val="28"/>
      </w:rPr>
      <w:t>41</w:t>
    </w:r>
    <w:r>
      <w:rPr>
        <w:i w:val="0"/>
        <w:iCs w:val="0"/>
        <w:sz w:val="28"/>
        <w:szCs w:val="28"/>
      </w:rPr>
      <w:fldChar w:fldCharType="end" w:fldLock="0"/>
    </w:r>
  </w:p>
</w:hdr>
</file>

<file path=word/header1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pPr>
    <w:r>
      <w:rPr>
        <w:i w:val="1"/>
        <w:iCs w:val="1"/>
        <w:sz w:val="28"/>
        <w:szCs w:val="28"/>
        <w:rtl w:val="0"/>
        <w:lang w:val="fr-FR"/>
      </w:rPr>
      <w:t>Lesson 7: God</w:t>
    </w:r>
    <w:r>
      <w:rPr>
        <w:rFonts w:hAnsi="Helvetica" w:hint="default"/>
        <w:i w:val="1"/>
        <w:iCs w:val="1"/>
        <w:sz w:val="28"/>
        <w:szCs w:val="28"/>
        <w:rtl w:val="0"/>
        <w:lang w:val="fr-FR"/>
      </w:rPr>
      <w:t>’</w:t>
    </w:r>
    <w:r>
      <w:rPr>
        <w:i w:val="1"/>
        <w:iCs w:val="1"/>
        <w:sz w:val="28"/>
        <w:szCs w:val="28"/>
        <w:rtl w:val="0"/>
        <w:lang w:val="en-US"/>
      </w:rPr>
      <w:t>s Word as an Authoritative Pattern</w:t>
      <w:tab/>
    </w:r>
    <w:r>
      <w:rPr>
        <w:i w:val="0"/>
        <w:iCs w:val="0"/>
        <w:sz w:val="28"/>
        <w:szCs w:val="28"/>
        <w:rtl w:val="0"/>
      </w:rPr>
      <w:t>page</w:t>
    </w:r>
    <w:r>
      <w:rPr>
        <w:i w:val="1"/>
        <w:iCs w:val="1"/>
        <w:sz w:val="28"/>
        <w:szCs w:val="28"/>
        <w:rtl w:val="0"/>
      </w:rPr>
      <w:t xml:space="preserve"> </w:t>
    </w:r>
    <w:r>
      <w:rPr>
        <w:i w:val="0"/>
        <w:iCs w:val="0"/>
        <w:sz w:val="28"/>
        <w:szCs w:val="28"/>
      </w:rPr>
      <w:fldChar w:fldCharType="begin" w:fldLock="0"/>
    </w:r>
    <w:r>
      <w:rPr>
        <w:i w:val="0"/>
        <w:iCs w:val="0"/>
        <w:sz w:val="28"/>
        <w:szCs w:val="28"/>
      </w:rPr>
      <w:t xml:space="preserve"> PAGE </w:t>
    </w:r>
    <w:r>
      <w:rPr>
        <w:i w:val="0"/>
        <w:iCs w:val="0"/>
        <w:sz w:val="28"/>
        <w:szCs w:val="28"/>
      </w:rPr>
      <w:fldChar w:fldCharType="separate" w:fldLock="0"/>
    </w:r>
    <w:r>
      <w:rPr>
        <w:i w:val="0"/>
        <w:iCs w:val="0"/>
        <w:sz w:val="28"/>
        <w:szCs w:val="28"/>
      </w:rPr>
      <w:t>46</w:t>
    </w:r>
    <w:r>
      <w:rPr>
        <w:i w:val="0"/>
        <w:iCs w:val="0"/>
        <w:sz w:val="28"/>
        <w:szCs w:val="28"/>
      </w:rPr>
      <w:fldChar w:fldCharType="end" w:fldLock="0"/>
    </w:r>
  </w:p>
</w:hdr>
</file>

<file path=word/header1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pPr>
    <w:r>
      <w:rPr>
        <w:i w:val="1"/>
        <w:iCs w:val="1"/>
        <w:sz w:val="28"/>
        <w:szCs w:val="28"/>
        <w:rtl w:val="0"/>
        <w:lang w:val="en-US"/>
      </w:rPr>
      <w:t>Lesson 8: Generic and Specific Authority</w:t>
      <w:tab/>
    </w:r>
    <w:r>
      <w:rPr>
        <w:i w:val="0"/>
        <w:iCs w:val="0"/>
        <w:sz w:val="28"/>
        <w:szCs w:val="28"/>
        <w:rtl w:val="0"/>
      </w:rPr>
      <w:t>page</w:t>
    </w:r>
    <w:r>
      <w:rPr>
        <w:i w:val="1"/>
        <w:iCs w:val="1"/>
        <w:sz w:val="28"/>
        <w:szCs w:val="28"/>
        <w:rtl w:val="0"/>
      </w:rPr>
      <w:t xml:space="preserve"> </w:t>
    </w:r>
    <w:r>
      <w:rPr>
        <w:i w:val="0"/>
        <w:iCs w:val="0"/>
        <w:sz w:val="28"/>
        <w:szCs w:val="28"/>
      </w:rPr>
      <w:fldChar w:fldCharType="begin" w:fldLock="0"/>
    </w:r>
    <w:r>
      <w:rPr>
        <w:i w:val="0"/>
        <w:iCs w:val="0"/>
        <w:sz w:val="28"/>
        <w:szCs w:val="28"/>
      </w:rPr>
      <w:t xml:space="preserve"> PAGE </w:t>
    </w:r>
    <w:r>
      <w:rPr>
        <w:i w:val="0"/>
        <w:iCs w:val="0"/>
        <w:sz w:val="28"/>
        <w:szCs w:val="28"/>
      </w:rPr>
      <w:fldChar w:fldCharType="separate" w:fldLock="0"/>
    </w:r>
    <w:r>
      <w:rPr>
        <w:i w:val="0"/>
        <w:iCs w:val="0"/>
        <w:sz w:val="28"/>
        <w:szCs w:val="28"/>
      </w:rPr>
      <w:t>53</w:t>
    </w:r>
    <w:r>
      <w:rPr>
        <w:i w:val="0"/>
        <w:iCs w:val="0"/>
        <w:sz w:val="28"/>
        <w:szCs w:val="28"/>
      </w:rPr>
      <w:fldChar w:fldCharType="end" w:fldLock="0"/>
    </w:r>
  </w:p>
</w:hdr>
</file>

<file path=word/header1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pPr>
    <w:r>
      <w:rPr>
        <w:i w:val="1"/>
        <w:iCs w:val="1"/>
        <w:sz w:val="28"/>
        <w:szCs w:val="28"/>
        <w:rtl w:val="0"/>
        <w:lang w:val="en-US"/>
      </w:rPr>
      <w:t>Lesson 9: Backward Authority</w:t>
      <w:tab/>
    </w:r>
    <w:r>
      <w:rPr>
        <w:i w:val="0"/>
        <w:iCs w:val="0"/>
        <w:sz w:val="28"/>
        <w:szCs w:val="28"/>
        <w:rtl w:val="0"/>
      </w:rPr>
      <w:t>page</w:t>
    </w:r>
    <w:r>
      <w:rPr>
        <w:i w:val="1"/>
        <w:iCs w:val="1"/>
        <w:sz w:val="28"/>
        <w:szCs w:val="28"/>
        <w:rtl w:val="0"/>
      </w:rPr>
      <w:t xml:space="preserve"> </w:t>
    </w:r>
    <w:r>
      <w:rPr>
        <w:i w:val="0"/>
        <w:iCs w:val="0"/>
        <w:sz w:val="28"/>
        <w:szCs w:val="28"/>
      </w:rPr>
      <w:fldChar w:fldCharType="begin" w:fldLock="0"/>
    </w:r>
    <w:r>
      <w:rPr>
        <w:i w:val="0"/>
        <w:iCs w:val="0"/>
        <w:sz w:val="28"/>
        <w:szCs w:val="28"/>
      </w:rPr>
      <w:t xml:space="preserve"> PAGE </w:t>
    </w:r>
    <w:r>
      <w:rPr>
        <w:i w:val="0"/>
        <w:iCs w:val="0"/>
        <w:sz w:val="28"/>
        <w:szCs w:val="28"/>
      </w:rPr>
      <w:fldChar w:fldCharType="separate" w:fldLock="0"/>
    </w:r>
    <w:r>
      <w:rPr>
        <w:i w:val="0"/>
        <w:iCs w:val="0"/>
        <w:sz w:val="28"/>
        <w:szCs w:val="28"/>
      </w:rPr>
      <w:t>60</w:t>
    </w:r>
    <w:r>
      <w:rPr>
        <w:i w:val="0"/>
        <w:iCs w:val="0"/>
        <w:sz w:val="28"/>
        <w:szCs w:val="28"/>
      </w:rPr>
      <w:fldChar w:fldCharType="end" w:fldLock="0"/>
    </w:r>
  </w:p>
</w:hdr>
</file>

<file path=word/header1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pPr>
    <w:r>
      <w:rPr>
        <w:i w:val="1"/>
        <w:iCs w:val="1"/>
        <w:sz w:val="28"/>
        <w:szCs w:val="28"/>
        <w:rtl w:val="0"/>
        <w:lang w:val="en-US"/>
      </w:rPr>
      <w:t>Lesson 10: Delegated Authority Based on Relationships</w:t>
      <w:tab/>
    </w:r>
    <w:r>
      <w:rPr>
        <w:i w:val="0"/>
        <w:iCs w:val="0"/>
        <w:sz w:val="28"/>
        <w:szCs w:val="28"/>
        <w:rtl w:val="0"/>
      </w:rPr>
      <w:t>page</w:t>
    </w:r>
    <w:r>
      <w:rPr>
        <w:i w:val="1"/>
        <w:iCs w:val="1"/>
        <w:sz w:val="28"/>
        <w:szCs w:val="28"/>
        <w:rtl w:val="0"/>
      </w:rPr>
      <w:t xml:space="preserve"> </w:t>
    </w:r>
    <w:r>
      <w:rPr>
        <w:i w:val="0"/>
        <w:iCs w:val="0"/>
        <w:sz w:val="28"/>
        <w:szCs w:val="28"/>
      </w:rPr>
      <w:fldChar w:fldCharType="begin" w:fldLock="0"/>
    </w:r>
    <w:r>
      <w:rPr>
        <w:i w:val="0"/>
        <w:iCs w:val="0"/>
        <w:sz w:val="28"/>
        <w:szCs w:val="28"/>
      </w:rPr>
      <w:t xml:space="preserve"> PAGE </w:t>
    </w:r>
    <w:r>
      <w:rPr>
        <w:i w:val="0"/>
        <w:iCs w:val="0"/>
        <w:sz w:val="28"/>
        <w:szCs w:val="28"/>
      </w:rPr>
      <w:fldChar w:fldCharType="separate" w:fldLock="0"/>
    </w:r>
    <w:r>
      <w:rPr>
        <w:i w:val="0"/>
        <w:iCs w:val="0"/>
        <w:sz w:val="28"/>
        <w:szCs w:val="28"/>
      </w:rPr>
      <w:t>66</w:t>
    </w:r>
    <w:r>
      <w:rPr>
        <w:i w:val="0"/>
        <w:iCs w:val="0"/>
        <w:sz w:val="28"/>
        <w:szCs w:val="28"/>
      </w:rPr>
      <w:fldChar w:fldCharType="end" w:fldLock="0"/>
    </w:r>
  </w:p>
</w:hdr>
</file>

<file path=word/header1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pPr>
    <w:r>
      <w:rPr>
        <w:i w:val="1"/>
        <w:iCs w:val="1"/>
        <w:sz w:val="28"/>
        <w:szCs w:val="28"/>
        <w:rtl w:val="0"/>
        <w:lang w:val="en-US"/>
      </w:rPr>
      <w:t>Lesson 11: Old Testament and New Testament Authority</w:t>
      <w:tab/>
    </w:r>
    <w:r>
      <w:rPr>
        <w:i w:val="0"/>
        <w:iCs w:val="0"/>
        <w:sz w:val="28"/>
        <w:szCs w:val="28"/>
        <w:rtl w:val="0"/>
      </w:rPr>
      <w:t>page</w:t>
    </w:r>
    <w:r>
      <w:rPr>
        <w:i w:val="1"/>
        <w:iCs w:val="1"/>
        <w:sz w:val="28"/>
        <w:szCs w:val="28"/>
        <w:rtl w:val="0"/>
      </w:rPr>
      <w:t xml:space="preserve"> </w:t>
    </w:r>
    <w:r>
      <w:rPr>
        <w:i w:val="0"/>
        <w:iCs w:val="0"/>
        <w:sz w:val="28"/>
        <w:szCs w:val="28"/>
      </w:rPr>
      <w:fldChar w:fldCharType="begin" w:fldLock="0"/>
    </w:r>
    <w:r>
      <w:rPr>
        <w:i w:val="0"/>
        <w:iCs w:val="0"/>
        <w:sz w:val="28"/>
        <w:szCs w:val="28"/>
      </w:rPr>
      <w:t xml:space="preserve"> PAGE </w:t>
    </w:r>
    <w:r>
      <w:rPr>
        <w:i w:val="0"/>
        <w:iCs w:val="0"/>
        <w:sz w:val="28"/>
        <w:szCs w:val="28"/>
      </w:rPr>
      <w:fldChar w:fldCharType="separate" w:fldLock="0"/>
    </w:r>
    <w:r>
      <w:rPr>
        <w:i w:val="0"/>
        <w:iCs w:val="0"/>
        <w:sz w:val="28"/>
        <w:szCs w:val="28"/>
      </w:rPr>
      <w:t>71</w:t>
    </w:r>
    <w:r>
      <w:rPr>
        <w:i w:val="0"/>
        <w:iCs w:val="0"/>
        <w:sz w:val="28"/>
        <w:szCs w:val="28"/>
      </w:rPr>
      <w:fldChar w:fldCharType="end" w:fldLock="0"/>
    </w:r>
  </w:p>
</w:hdr>
</file>

<file path=word/header1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pPr>
    <w:r>
      <w:rPr>
        <w:i w:val="1"/>
        <w:iCs w:val="1"/>
        <w:sz w:val="28"/>
        <w:szCs w:val="28"/>
        <w:rtl w:val="0"/>
        <w:lang w:val="en-US"/>
      </w:rPr>
      <w:t>Lesson 12: Assaults on Authority - I</w:t>
      <w:tab/>
    </w:r>
    <w:r>
      <w:rPr>
        <w:i w:val="0"/>
        <w:iCs w:val="0"/>
        <w:sz w:val="28"/>
        <w:szCs w:val="28"/>
        <w:rtl w:val="0"/>
      </w:rPr>
      <w:t>page</w:t>
    </w:r>
    <w:r>
      <w:rPr>
        <w:i w:val="1"/>
        <w:iCs w:val="1"/>
        <w:sz w:val="28"/>
        <w:szCs w:val="28"/>
        <w:rtl w:val="0"/>
      </w:rPr>
      <w:t xml:space="preserve"> </w:t>
    </w:r>
    <w:r>
      <w:rPr>
        <w:i w:val="0"/>
        <w:iCs w:val="0"/>
        <w:sz w:val="28"/>
        <w:szCs w:val="28"/>
      </w:rPr>
      <w:fldChar w:fldCharType="begin" w:fldLock="0"/>
    </w:r>
    <w:r>
      <w:rPr>
        <w:i w:val="0"/>
        <w:iCs w:val="0"/>
        <w:sz w:val="28"/>
        <w:szCs w:val="28"/>
      </w:rPr>
      <w:t xml:space="preserve"> PAGE </w:t>
    </w:r>
    <w:r>
      <w:rPr>
        <w:i w:val="0"/>
        <w:iCs w:val="0"/>
        <w:sz w:val="28"/>
        <w:szCs w:val="28"/>
      </w:rPr>
      <w:fldChar w:fldCharType="separate" w:fldLock="0"/>
    </w:r>
    <w:r>
      <w:rPr>
        <w:i w:val="0"/>
        <w:iCs w:val="0"/>
        <w:sz w:val="28"/>
        <w:szCs w:val="28"/>
      </w:rPr>
      <w:t>78</w:t>
    </w:r>
    <w:r>
      <w:rPr>
        <w:i w:val="0"/>
        <w:iCs w:val="0"/>
        <w:sz w:val="28"/>
        <w:szCs w:val="28"/>
      </w:rPr>
      <w:fldChar w:fldCharType="end" w:fldLock="0"/>
    </w:r>
  </w:p>
</w:hdr>
</file>

<file path=word/header1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pPr>
    <w:r>
      <w:rPr>
        <w:i w:val="1"/>
        <w:iCs w:val="1"/>
        <w:sz w:val="28"/>
        <w:szCs w:val="28"/>
        <w:rtl w:val="0"/>
        <w:lang w:val="fr-FR"/>
      </w:rPr>
      <w:t>Lesson 1</w:t>
    </w:r>
    <w:r>
      <w:rPr>
        <w:i w:val="1"/>
        <w:iCs w:val="1"/>
        <w:sz w:val="28"/>
        <w:szCs w:val="28"/>
        <w:rtl w:val="0"/>
        <w:lang w:val="en-US"/>
      </w:rPr>
      <w:t>3</w:t>
    </w:r>
    <w:r>
      <w:rPr>
        <w:i w:val="1"/>
        <w:iCs w:val="1"/>
        <w:sz w:val="28"/>
        <w:szCs w:val="28"/>
        <w:rtl w:val="0"/>
        <w:lang w:val="en-US"/>
      </w:rPr>
      <w:t>: Assaults on Authority - II</w:t>
      <w:tab/>
    </w:r>
    <w:r>
      <w:rPr>
        <w:i w:val="0"/>
        <w:iCs w:val="0"/>
        <w:sz w:val="28"/>
        <w:szCs w:val="28"/>
        <w:rtl w:val="0"/>
      </w:rPr>
      <w:t>page</w:t>
    </w:r>
    <w:r>
      <w:rPr>
        <w:i w:val="1"/>
        <w:iCs w:val="1"/>
        <w:sz w:val="28"/>
        <w:szCs w:val="28"/>
        <w:rtl w:val="0"/>
      </w:rPr>
      <w:t xml:space="preserve"> </w:t>
    </w:r>
    <w:r>
      <w:rPr>
        <w:i w:val="0"/>
        <w:iCs w:val="0"/>
        <w:sz w:val="28"/>
        <w:szCs w:val="28"/>
      </w:rPr>
      <w:fldChar w:fldCharType="begin" w:fldLock="0"/>
    </w:r>
    <w:r>
      <w:rPr>
        <w:i w:val="0"/>
        <w:iCs w:val="0"/>
        <w:sz w:val="28"/>
        <w:szCs w:val="28"/>
      </w:rPr>
      <w:t xml:space="preserve"> PAGE </w:t>
    </w:r>
    <w:r>
      <w:rPr>
        <w:i w:val="0"/>
        <w:iCs w:val="0"/>
        <w:sz w:val="28"/>
        <w:szCs w:val="28"/>
      </w:rPr>
      <w:fldChar w:fldCharType="separate" w:fldLock="0"/>
    </w:r>
    <w:r>
      <w:rPr>
        <w:i w:val="0"/>
        <w:iCs w:val="0"/>
        <w:sz w:val="28"/>
        <w:szCs w:val="28"/>
      </w:rPr>
      <w:t>84</w:t>
    </w:r>
    <w:r>
      <w:rPr>
        <w:i w:val="0"/>
        <w:iCs w:val="0"/>
        <w:sz w:val="28"/>
        <w:szCs w:val="28"/>
      </w:rPr>
      <w:fldChar w:fldCharType="end" w:fldLock="0"/>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pPr>
    <w:r>
      <w:rPr>
        <w:i w:val="1"/>
        <w:iCs w:val="1"/>
        <w:sz w:val="28"/>
        <w:szCs w:val="28"/>
        <w:rtl w:val="0"/>
      </w:rPr>
      <w:t>Acronyms</w:t>
      <w:tab/>
    </w:r>
    <w:r>
      <w:rPr>
        <w:i w:val="0"/>
        <w:iCs w:val="0"/>
        <w:sz w:val="28"/>
        <w:szCs w:val="28"/>
        <w:rtl w:val="0"/>
      </w:rPr>
      <w:t>page</w:t>
    </w:r>
    <w:r>
      <w:rPr>
        <w:i w:val="1"/>
        <w:iCs w:val="1"/>
        <w:sz w:val="28"/>
        <w:szCs w:val="28"/>
        <w:rtl w:val="0"/>
      </w:rPr>
      <w:t xml:space="preserve"> </w:t>
    </w:r>
    <w:r>
      <w:rPr>
        <w:i w:val="0"/>
        <w:iCs w:val="0"/>
        <w:sz w:val="28"/>
        <w:szCs w:val="28"/>
      </w:rPr>
      <w:fldChar w:fldCharType="begin" w:fldLock="0"/>
    </w:r>
    <w:r>
      <w:rPr>
        <w:i w:val="0"/>
        <w:iCs w:val="0"/>
        <w:sz w:val="28"/>
        <w:szCs w:val="28"/>
      </w:rPr>
      <w:t xml:space="preserve"> PAGE </w:t>
    </w:r>
    <w:r>
      <w:rPr>
        <w:i w:val="0"/>
        <w:iCs w:val="0"/>
        <w:sz w:val="28"/>
        <w:szCs w:val="28"/>
      </w:rPr>
      <w:fldChar w:fldCharType="separate" w:fldLock="0"/>
    </w:r>
    <w:r>
      <w:rPr>
        <w:i w:val="0"/>
        <w:iCs w:val="0"/>
        <w:sz w:val="28"/>
        <w:szCs w:val="28"/>
      </w:rPr>
      <w:t>3</w:t>
    </w:r>
    <w:r>
      <w:rPr>
        <w:i w:val="0"/>
        <w:iCs w:val="0"/>
        <w:sz w:val="28"/>
        <w:szCs w:val="28"/>
      </w:rPr>
      <w:fldChar w:fldCharType="end" w:fldLock="0"/>
    </w:r>
  </w:p>
</w:hdr>
</file>

<file path=word/header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pPr>
    <w:r>
      <w:rPr>
        <w:i w:val="1"/>
        <w:iCs w:val="1"/>
        <w:sz w:val="28"/>
        <w:szCs w:val="28"/>
        <w:rtl w:val="0"/>
        <w:lang w:val="en-US"/>
      </w:rPr>
      <w:t>Lesson 1: What is Authority?</w:t>
      <w:tab/>
    </w:r>
    <w:r>
      <w:rPr>
        <w:i w:val="0"/>
        <w:iCs w:val="0"/>
        <w:sz w:val="28"/>
        <w:szCs w:val="28"/>
        <w:rtl w:val="0"/>
      </w:rPr>
      <w:t>page</w:t>
    </w:r>
    <w:r>
      <w:rPr>
        <w:i w:val="1"/>
        <w:iCs w:val="1"/>
        <w:sz w:val="28"/>
        <w:szCs w:val="28"/>
        <w:rtl w:val="0"/>
      </w:rPr>
      <w:t xml:space="preserve"> </w:t>
    </w:r>
    <w:r>
      <w:rPr>
        <w:i w:val="0"/>
        <w:iCs w:val="0"/>
        <w:sz w:val="28"/>
        <w:szCs w:val="28"/>
      </w:rPr>
      <w:fldChar w:fldCharType="begin" w:fldLock="0"/>
    </w:r>
    <w:r>
      <w:rPr>
        <w:i w:val="0"/>
        <w:iCs w:val="0"/>
        <w:sz w:val="28"/>
        <w:szCs w:val="28"/>
      </w:rPr>
      <w:t xml:space="preserve"> PAGE </w:t>
    </w:r>
    <w:r>
      <w:rPr>
        <w:i w:val="0"/>
        <w:iCs w:val="0"/>
        <w:sz w:val="28"/>
        <w:szCs w:val="28"/>
      </w:rPr>
      <w:fldChar w:fldCharType="separate" w:fldLock="0"/>
    </w:r>
    <w:r>
      <w:rPr>
        <w:i w:val="0"/>
        <w:iCs w:val="0"/>
        <w:sz w:val="28"/>
        <w:szCs w:val="28"/>
      </w:rPr>
      <w:t>10</w:t>
    </w:r>
    <w:r>
      <w:rPr>
        <w:i w:val="0"/>
        <w:iCs w:val="0"/>
        <w:sz w:val="28"/>
        <w:szCs w:val="28"/>
      </w:rPr>
      <w:fldChar w:fldCharType="end" w:fldLock="0"/>
    </w:r>
  </w:p>
</w:hdr>
</file>

<file path=word/header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pPr>
    <w:r>
      <w:rPr>
        <w:i w:val="1"/>
        <w:iCs w:val="1"/>
        <w:sz w:val="28"/>
        <w:szCs w:val="28"/>
        <w:rtl w:val="0"/>
        <w:lang w:val="en-US"/>
      </w:rPr>
      <w:t>Lesson 2: Respect for Authority</w:t>
      <w:tab/>
    </w:r>
    <w:r>
      <w:rPr>
        <w:i w:val="0"/>
        <w:iCs w:val="0"/>
        <w:sz w:val="28"/>
        <w:szCs w:val="28"/>
        <w:rtl w:val="0"/>
      </w:rPr>
      <w:t>page</w:t>
    </w:r>
    <w:r>
      <w:rPr>
        <w:i w:val="1"/>
        <w:iCs w:val="1"/>
        <w:sz w:val="28"/>
        <w:szCs w:val="28"/>
        <w:rtl w:val="0"/>
      </w:rPr>
      <w:t xml:space="preserve"> </w:t>
    </w:r>
    <w:r>
      <w:rPr>
        <w:i w:val="0"/>
        <w:iCs w:val="0"/>
        <w:sz w:val="28"/>
        <w:szCs w:val="28"/>
      </w:rPr>
      <w:fldChar w:fldCharType="begin" w:fldLock="0"/>
    </w:r>
    <w:r>
      <w:rPr>
        <w:i w:val="0"/>
        <w:iCs w:val="0"/>
        <w:sz w:val="28"/>
        <w:szCs w:val="28"/>
      </w:rPr>
      <w:t xml:space="preserve"> PAGE </w:t>
    </w:r>
    <w:r>
      <w:rPr>
        <w:i w:val="0"/>
        <w:iCs w:val="0"/>
        <w:sz w:val="28"/>
        <w:szCs w:val="28"/>
      </w:rPr>
      <w:fldChar w:fldCharType="separate" w:fldLock="0"/>
    </w:r>
    <w:r>
      <w:rPr>
        <w:i w:val="0"/>
        <w:iCs w:val="0"/>
        <w:sz w:val="28"/>
        <w:szCs w:val="28"/>
      </w:rPr>
      <w:t>15</w:t>
    </w:r>
    <w:r>
      <w:rPr>
        <w:i w:val="0"/>
        <w:iCs w:val="0"/>
        <w:sz w:val="28"/>
        <w:szCs w:val="28"/>
      </w:rPr>
      <w:fldChar w:fldCharType="end" w:fldLock="0"/>
    </w:r>
  </w:p>
</w:hdr>
</file>

<file path=word/header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pPr>
    <w:r>
      <w:rPr>
        <w:i w:val="1"/>
        <w:iCs w:val="1"/>
        <w:sz w:val="28"/>
        <w:szCs w:val="28"/>
        <w:rtl w:val="0"/>
        <w:lang w:val="en-US"/>
      </w:rPr>
      <w:t>Lesson 3: Ultimate Source of Authority</w:t>
      <w:tab/>
    </w:r>
    <w:r>
      <w:rPr>
        <w:i w:val="0"/>
        <w:iCs w:val="0"/>
        <w:sz w:val="28"/>
        <w:szCs w:val="28"/>
        <w:rtl w:val="0"/>
      </w:rPr>
      <w:t>page</w:t>
    </w:r>
    <w:r>
      <w:rPr>
        <w:i w:val="1"/>
        <w:iCs w:val="1"/>
        <w:sz w:val="28"/>
        <w:szCs w:val="28"/>
        <w:rtl w:val="0"/>
      </w:rPr>
      <w:t xml:space="preserve"> </w:t>
    </w:r>
    <w:r>
      <w:rPr>
        <w:i w:val="0"/>
        <w:iCs w:val="0"/>
        <w:sz w:val="28"/>
        <w:szCs w:val="28"/>
      </w:rPr>
      <w:fldChar w:fldCharType="begin" w:fldLock="0"/>
    </w:r>
    <w:r>
      <w:rPr>
        <w:i w:val="0"/>
        <w:iCs w:val="0"/>
        <w:sz w:val="28"/>
        <w:szCs w:val="28"/>
      </w:rPr>
      <w:t xml:space="preserve"> PAGE </w:t>
    </w:r>
    <w:r>
      <w:rPr>
        <w:i w:val="0"/>
        <w:iCs w:val="0"/>
        <w:sz w:val="28"/>
        <w:szCs w:val="28"/>
      </w:rPr>
      <w:fldChar w:fldCharType="separate" w:fldLock="0"/>
    </w:r>
    <w:r>
      <w:rPr>
        <w:i w:val="0"/>
        <w:iCs w:val="0"/>
        <w:sz w:val="28"/>
        <w:szCs w:val="28"/>
      </w:rPr>
      <w:t>19</w:t>
    </w:r>
    <w:r>
      <w:rPr>
        <w:i w:val="0"/>
        <w:iCs w:val="0"/>
        <w:sz w:val="28"/>
        <w:szCs w:val="28"/>
      </w:rPr>
      <w:fldChar w:fldCharType="end" w:fldLock="0"/>
    </w:r>
  </w:p>
</w:hdr>
</file>

<file path=word/header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pPr>
    <w:r>
      <w:rPr>
        <w:i w:val="1"/>
        <w:iCs w:val="1"/>
        <w:sz w:val="28"/>
        <w:szCs w:val="28"/>
        <w:rtl w:val="0"/>
        <w:lang w:val="en-US"/>
      </w:rPr>
      <w:t>Lesson 4: Divine Authority Expressed in the Scriptures</w:t>
      <w:tab/>
    </w:r>
    <w:r>
      <w:rPr>
        <w:i w:val="0"/>
        <w:iCs w:val="0"/>
        <w:sz w:val="28"/>
        <w:szCs w:val="28"/>
        <w:rtl w:val="0"/>
      </w:rPr>
      <w:t>page</w:t>
    </w:r>
    <w:r>
      <w:rPr>
        <w:i w:val="1"/>
        <w:iCs w:val="1"/>
        <w:sz w:val="28"/>
        <w:szCs w:val="28"/>
        <w:rtl w:val="0"/>
      </w:rPr>
      <w:t xml:space="preserve"> </w:t>
    </w:r>
    <w:r>
      <w:rPr>
        <w:i w:val="0"/>
        <w:iCs w:val="0"/>
        <w:sz w:val="28"/>
        <w:szCs w:val="28"/>
      </w:rPr>
      <w:fldChar w:fldCharType="begin" w:fldLock="0"/>
    </w:r>
    <w:r>
      <w:rPr>
        <w:i w:val="0"/>
        <w:iCs w:val="0"/>
        <w:sz w:val="28"/>
        <w:szCs w:val="28"/>
      </w:rPr>
      <w:t xml:space="preserve"> PAGE </w:t>
    </w:r>
    <w:r>
      <w:rPr>
        <w:i w:val="0"/>
        <w:iCs w:val="0"/>
        <w:sz w:val="28"/>
        <w:szCs w:val="28"/>
      </w:rPr>
      <w:fldChar w:fldCharType="separate" w:fldLock="0"/>
    </w:r>
    <w:r>
      <w:rPr>
        <w:i w:val="0"/>
        <w:iCs w:val="0"/>
        <w:sz w:val="28"/>
        <w:szCs w:val="28"/>
      </w:rPr>
      <w:t>26</w:t>
    </w:r>
    <w:r>
      <w:rPr>
        <w:i w:val="0"/>
        <w:iCs w:val="0"/>
        <w:sz w:val="28"/>
        <w:szCs w:val="28"/>
      </w:rPr>
      <w:fldChar w:fldCharType="end" w:fldLock="0"/>
    </w:r>
  </w:p>
</w:hdr>
</file>

<file path=word/header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pPr>
    <w:r>
      <w:rPr>
        <w:i w:val="1"/>
        <w:iCs w:val="1"/>
        <w:sz w:val="28"/>
        <w:szCs w:val="28"/>
        <w:rtl w:val="0"/>
        <w:lang w:val="en-US"/>
      </w:rPr>
      <w:t>Lesson 5: The Inductive Method of Ascertaining Authority</w:t>
      <w:tab/>
    </w:r>
    <w:r>
      <w:rPr>
        <w:i w:val="0"/>
        <w:iCs w:val="0"/>
        <w:sz w:val="28"/>
        <w:szCs w:val="28"/>
        <w:rtl w:val="0"/>
      </w:rPr>
      <w:t>page</w:t>
    </w:r>
    <w:r>
      <w:rPr>
        <w:i w:val="1"/>
        <w:iCs w:val="1"/>
        <w:sz w:val="28"/>
        <w:szCs w:val="28"/>
        <w:rtl w:val="0"/>
      </w:rPr>
      <w:t xml:space="preserve"> </w:t>
    </w:r>
    <w:r>
      <w:rPr>
        <w:i w:val="0"/>
        <w:iCs w:val="0"/>
        <w:sz w:val="28"/>
        <w:szCs w:val="28"/>
      </w:rPr>
      <w:fldChar w:fldCharType="begin" w:fldLock="0"/>
    </w:r>
    <w:r>
      <w:rPr>
        <w:i w:val="0"/>
        <w:iCs w:val="0"/>
        <w:sz w:val="28"/>
        <w:szCs w:val="28"/>
      </w:rPr>
      <w:t xml:space="preserve"> PAGE </w:t>
    </w:r>
    <w:r>
      <w:rPr>
        <w:i w:val="0"/>
        <w:iCs w:val="0"/>
        <w:sz w:val="28"/>
        <w:szCs w:val="28"/>
      </w:rPr>
      <w:fldChar w:fldCharType="separate" w:fldLock="0"/>
    </w:r>
    <w:r>
      <w:rPr>
        <w:i w:val="0"/>
        <w:iCs w:val="0"/>
        <w:sz w:val="28"/>
        <w:szCs w:val="28"/>
      </w:rPr>
      <w:t>34</w:t>
    </w:r>
    <w:r>
      <w:rPr>
        <w:i w:val="0"/>
        <w:iCs w:val="0"/>
        <w:sz w:val="28"/>
        <w:szCs w:val="28"/>
      </w:rPr>
      <w:fldChar w:fldCharType="end" w:fldLock="0"/>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upperRoman"/>
      <w:suff w:val="tab"/>
      <w:lvlText w:val="%1."/>
      <w:lvlJc w:val="left"/>
      <w:pPr>
        <w:tabs>
          <w:tab w:val="num" w:pos="546"/>
          <w:tab w:val="clear" w:pos="0"/>
        </w:tabs>
        <w:ind w:left="546" w:hanging="546"/>
      </w:pPr>
      <w:rPr>
        <w:position w:val="0"/>
        <w:sz w:val="28"/>
        <w:szCs w:val="28"/>
      </w:rPr>
    </w:lvl>
    <w:lvl w:ilvl="1">
      <w:start w:val="1"/>
      <w:numFmt w:val="upperLetter"/>
      <w:suff w:val="tab"/>
      <w:lvlText w:val="%2."/>
      <w:lvlJc w:val="left"/>
      <w:pPr>
        <w:tabs>
          <w:tab w:val="num" w:pos="780"/>
          <w:tab w:val="clear" w:pos="0"/>
        </w:tabs>
        <w:ind w:left="780" w:hanging="420"/>
      </w:pPr>
      <w:rPr>
        <w:position w:val="0"/>
        <w:sz w:val="28"/>
        <w:szCs w:val="28"/>
      </w:rPr>
    </w:lvl>
    <w:lvl w:ilvl="2">
      <w:start w:val="1"/>
      <w:numFmt w:val="decimal"/>
      <w:suff w:val="tab"/>
      <w:lvlText w:val="%3."/>
      <w:lvlJc w:val="left"/>
      <w:pPr>
        <w:tabs>
          <w:tab w:val="num" w:pos="1140"/>
          <w:tab w:val="clear" w:pos="0"/>
        </w:tabs>
        <w:ind w:left="1140" w:hanging="420"/>
      </w:pPr>
      <w:rPr>
        <w:position w:val="0"/>
        <w:sz w:val="28"/>
        <w:szCs w:val="28"/>
      </w:rPr>
    </w:lvl>
    <w:lvl w:ilvl="3">
      <w:start w:val="1"/>
      <w:numFmt w:val="lowerLetter"/>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986"/>
          <w:tab w:val="clear" w:pos="0"/>
        </w:tabs>
        <w:ind w:left="1986" w:hanging="546"/>
      </w:pPr>
      <w:rPr>
        <w:position w:val="0"/>
        <w:sz w:val="28"/>
        <w:szCs w:val="28"/>
      </w:rPr>
    </w:lvl>
    <w:lvl w:ilvl="5">
      <w:start w:val="1"/>
      <w:numFmt w:val="lowerLetter"/>
      <w:suff w:val="tab"/>
      <w:lvlText w:val="%6)"/>
      <w:lvlJc w:val="left"/>
      <w:pPr>
        <w:tabs>
          <w:tab w:val="num" w:pos="2454"/>
          <w:tab w:val="clear" w:pos="0"/>
        </w:tabs>
        <w:ind w:left="2454" w:hanging="546"/>
      </w:pPr>
      <w:rPr>
        <w:position w:val="0"/>
        <w:sz w:val="28"/>
        <w:szCs w:val="28"/>
      </w:rPr>
    </w:lvl>
    <w:lvl w:ilvl="6">
      <w:start w:val="1"/>
      <w:numFmt w:val="lowerRoman"/>
      <w:suff w:val="tab"/>
      <w:lvlText w:val="%7."/>
      <w:lvlJc w:val="left"/>
      <w:pPr>
        <w:tabs>
          <w:tab w:val="num" w:pos="2796"/>
          <w:tab w:val="clear" w:pos="0"/>
        </w:tabs>
        <w:ind w:left="2796" w:hanging="420"/>
      </w:pPr>
      <w:rPr>
        <w:position w:val="0"/>
        <w:sz w:val="28"/>
        <w:szCs w:val="28"/>
      </w:rPr>
    </w:lvl>
    <w:lvl w:ilvl="7">
      <w:start w:val="1"/>
      <w:numFmt w:val="decimal"/>
      <w:suff w:val="tab"/>
      <w:lvlText w:val="(%8)"/>
      <w:lvlJc w:val="left"/>
      <w:pPr>
        <w:tabs>
          <w:tab w:val="num" w:pos="3282"/>
          <w:tab w:val="clear" w:pos="0"/>
        </w:tabs>
        <w:ind w:left="3282" w:hanging="546"/>
      </w:pPr>
      <w:rPr>
        <w:position w:val="0"/>
        <w:sz w:val="28"/>
        <w:szCs w:val="28"/>
      </w:rPr>
    </w:lvl>
    <w:lvl w:ilvl="8">
      <w:start w:val="1"/>
      <w:numFmt w:val="lowerLetter"/>
      <w:suff w:val="tab"/>
      <w:lvlText w:val="(%9)"/>
      <w:lvlJc w:val="left"/>
      <w:pPr>
        <w:tabs>
          <w:tab w:val="num" w:pos="3750"/>
          <w:tab w:val="clear" w:pos="0"/>
        </w:tabs>
        <w:ind w:left="3750" w:hanging="546"/>
      </w:pPr>
      <w:rPr>
        <w:position w:val="0"/>
        <w:sz w:val="28"/>
        <w:szCs w:val="28"/>
      </w:rPr>
    </w:lvl>
  </w:abstractNum>
  <w:abstractNum w:abstractNumId="1">
    <w:multiLevelType w:val="multilevel"/>
    <w:styleLink w:val="Harvard"/>
    <w:lvl w:ilvl="0">
      <w:start w:val="1"/>
      <w:numFmt w:val="upperRoman"/>
      <w:suff w:val="tab"/>
      <w:lvlText w:val="%1."/>
      <w:lvlJc w:val="left"/>
      <w:pPr>
        <w:tabs>
          <w:tab w:val="num" w:pos="546"/>
          <w:tab w:val="clear" w:pos="0"/>
        </w:tabs>
        <w:ind w:left="546" w:hanging="546"/>
      </w:pPr>
      <w:rPr>
        <w:position w:val="0"/>
        <w:sz w:val="28"/>
        <w:szCs w:val="28"/>
      </w:rPr>
    </w:lvl>
    <w:lvl w:ilvl="1">
      <w:start w:val="1"/>
      <w:numFmt w:val="upperLetter"/>
      <w:suff w:val="tab"/>
      <w:lvlText w:val="%2."/>
      <w:lvlJc w:val="left"/>
      <w:pPr>
        <w:tabs>
          <w:tab w:val="num" w:pos="780"/>
          <w:tab w:val="clear" w:pos="0"/>
        </w:tabs>
        <w:ind w:left="780" w:hanging="420"/>
      </w:pPr>
      <w:rPr>
        <w:position w:val="0"/>
        <w:sz w:val="28"/>
        <w:szCs w:val="28"/>
      </w:rPr>
    </w:lvl>
    <w:lvl w:ilvl="2">
      <w:start w:val="1"/>
      <w:numFmt w:val="decimal"/>
      <w:suff w:val="tab"/>
      <w:lvlText w:val="%3."/>
      <w:lvlJc w:val="left"/>
      <w:pPr>
        <w:tabs>
          <w:tab w:val="num" w:pos="1140"/>
          <w:tab w:val="clear" w:pos="0"/>
        </w:tabs>
        <w:ind w:left="1140" w:hanging="420"/>
      </w:pPr>
      <w:rPr>
        <w:position w:val="0"/>
        <w:sz w:val="28"/>
        <w:szCs w:val="28"/>
      </w:rPr>
    </w:lvl>
    <w:lvl w:ilvl="3">
      <w:start w:val="1"/>
      <w:numFmt w:val="lowerLetter"/>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986"/>
          <w:tab w:val="clear" w:pos="0"/>
        </w:tabs>
        <w:ind w:left="1986" w:hanging="546"/>
      </w:pPr>
      <w:rPr>
        <w:position w:val="0"/>
        <w:sz w:val="28"/>
        <w:szCs w:val="28"/>
      </w:rPr>
    </w:lvl>
    <w:lvl w:ilvl="5">
      <w:start w:val="1"/>
      <w:numFmt w:val="lowerLetter"/>
      <w:suff w:val="tab"/>
      <w:lvlText w:val="%6)"/>
      <w:lvlJc w:val="left"/>
      <w:pPr>
        <w:tabs>
          <w:tab w:val="num" w:pos="2454"/>
          <w:tab w:val="clear" w:pos="0"/>
        </w:tabs>
        <w:ind w:left="2454" w:hanging="546"/>
      </w:pPr>
      <w:rPr>
        <w:position w:val="0"/>
        <w:sz w:val="28"/>
        <w:szCs w:val="28"/>
      </w:rPr>
    </w:lvl>
    <w:lvl w:ilvl="6">
      <w:start w:val="1"/>
      <w:numFmt w:val="lowerRoman"/>
      <w:suff w:val="tab"/>
      <w:lvlText w:val="%7."/>
      <w:lvlJc w:val="left"/>
      <w:pPr>
        <w:tabs>
          <w:tab w:val="num" w:pos="2796"/>
          <w:tab w:val="clear" w:pos="0"/>
        </w:tabs>
        <w:ind w:left="2796" w:hanging="420"/>
      </w:pPr>
      <w:rPr>
        <w:position w:val="0"/>
        <w:sz w:val="28"/>
        <w:szCs w:val="28"/>
      </w:rPr>
    </w:lvl>
    <w:lvl w:ilvl="7">
      <w:start w:val="1"/>
      <w:numFmt w:val="decimal"/>
      <w:suff w:val="tab"/>
      <w:lvlText w:val="(%8)"/>
      <w:lvlJc w:val="left"/>
      <w:pPr>
        <w:tabs>
          <w:tab w:val="num" w:pos="3282"/>
          <w:tab w:val="clear" w:pos="0"/>
        </w:tabs>
        <w:ind w:left="3282" w:hanging="546"/>
      </w:pPr>
      <w:rPr>
        <w:position w:val="0"/>
        <w:sz w:val="28"/>
        <w:szCs w:val="28"/>
      </w:rPr>
    </w:lvl>
    <w:lvl w:ilvl="8">
      <w:start w:val="1"/>
      <w:numFmt w:val="lowerLetter"/>
      <w:suff w:val="tab"/>
      <w:lvlText w:val="(%9)"/>
      <w:lvlJc w:val="left"/>
      <w:pPr>
        <w:tabs>
          <w:tab w:val="num" w:pos="3750"/>
          <w:tab w:val="clear" w:pos="0"/>
        </w:tabs>
        <w:ind w:left="3750" w:hanging="546"/>
      </w:pPr>
      <w:rPr>
        <w:position w:val="0"/>
        <w:sz w:val="28"/>
        <w:szCs w:val="28"/>
      </w:rPr>
    </w:lvl>
  </w:abstractNum>
  <w:abstractNum w:abstractNumId="2">
    <w:multiLevelType w:val="multilevel"/>
    <w:lvl w:ilvl="0">
      <w:start w:val="1"/>
      <w:numFmt w:val="upperRoman"/>
      <w:suff w:val="tab"/>
      <w:lvlText w:val="%1."/>
      <w:lvlJc w:val="left"/>
      <w:pPr>
        <w:tabs>
          <w:tab w:val="num" w:pos="546"/>
          <w:tab w:val="clear" w:pos="0"/>
        </w:tabs>
        <w:ind w:left="546" w:hanging="546"/>
      </w:pPr>
      <w:rPr>
        <w:position w:val="0"/>
        <w:sz w:val="28"/>
        <w:szCs w:val="28"/>
      </w:rPr>
    </w:lvl>
    <w:lvl w:ilvl="1">
      <w:start w:val="1"/>
      <w:numFmt w:val="upperLetter"/>
      <w:suff w:val="tab"/>
      <w:lvlText w:val="%2."/>
      <w:lvlJc w:val="left"/>
      <w:pPr>
        <w:tabs>
          <w:tab w:val="num" w:pos="780"/>
          <w:tab w:val="clear" w:pos="0"/>
        </w:tabs>
        <w:ind w:left="780" w:hanging="420"/>
      </w:pPr>
      <w:rPr>
        <w:position w:val="0"/>
        <w:sz w:val="28"/>
        <w:szCs w:val="28"/>
      </w:rPr>
    </w:lvl>
    <w:lvl w:ilvl="2">
      <w:start w:val="1"/>
      <w:numFmt w:val="decimal"/>
      <w:suff w:val="tab"/>
      <w:lvlText w:val="%3."/>
      <w:lvlJc w:val="left"/>
      <w:pPr>
        <w:tabs>
          <w:tab w:val="num" w:pos="1140"/>
          <w:tab w:val="clear" w:pos="0"/>
        </w:tabs>
        <w:ind w:left="1140" w:hanging="420"/>
      </w:pPr>
      <w:rPr>
        <w:position w:val="0"/>
        <w:sz w:val="28"/>
        <w:szCs w:val="28"/>
      </w:rPr>
    </w:lvl>
    <w:lvl w:ilvl="3">
      <w:start w:val="1"/>
      <w:numFmt w:val="lowerLetter"/>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860"/>
          <w:tab w:val="clear" w:pos="0"/>
        </w:tabs>
        <w:ind w:left="1860" w:hanging="420"/>
      </w:pPr>
      <w:rPr>
        <w:position w:val="0"/>
        <w:sz w:val="28"/>
        <w:szCs w:val="28"/>
      </w:rPr>
    </w:lvl>
    <w:lvl w:ilvl="5">
      <w:start w:val="1"/>
      <w:numFmt w:val="lowerLetter"/>
      <w:suff w:val="tab"/>
      <w:lvlText w:val="(%6)"/>
      <w:lvlJc w:val="left"/>
      <w:pPr>
        <w:tabs>
          <w:tab w:val="num" w:pos="2454"/>
          <w:tab w:val="clear" w:pos="0"/>
        </w:tabs>
        <w:ind w:left="2454" w:hanging="546"/>
      </w:pPr>
      <w:rPr>
        <w:position w:val="0"/>
        <w:sz w:val="28"/>
        <w:szCs w:val="28"/>
      </w:rPr>
    </w:lvl>
    <w:lvl w:ilvl="6">
      <w:start w:val="1"/>
      <w:numFmt w:val="lowerRoman"/>
      <w:suff w:val="tab"/>
      <w:lvlText w:val="%7)"/>
      <w:lvlJc w:val="left"/>
      <w:pPr>
        <w:tabs>
          <w:tab w:val="num" w:pos="2796"/>
          <w:tab w:val="clear" w:pos="0"/>
        </w:tabs>
        <w:ind w:left="2796" w:hanging="420"/>
      </w:pPr>
      <w:rPr>
        <w:position w:val="0"/>
        <w:sz w:val="28"/>
        <w:szCs w:val="28"/>
      </w:rPr>
    </w:lvl>
    <w:lvl w:ilvl="7">
      <w:start w:val="1"/>
      <w:numFmt w:val="decimal"/>
      <w:suff w:val="tab"/>
      <w:lvlText w:val="(%8)"/>
      <w:lvlJc w:val="left"/>
      <w:pPr>
        <w:tabs>
          <w:tab w:val="num" w:pos="3282"/>
          <w:tab w:val="clear" w:pos="0"/>
        </w:tabs>
        <w:ind w:left="3282" w:hanging="546"/>
      </w:pPr>
      <w:rPr>
        <w:position w:val="0"/>
        <w:sz w:val="28"/>
        <w:szCs w:val="28"/>
      </w:rPr>
    </w:lvl>
    <w:lvl w:ilvl="8">
      <w:start w:val="1"/>
      <w:numFmt w:val="lowerLetter"/>
      <w:suff w:val="tab"/>
      <w:lvlText w:val="(%9)"/>
      <w:lvlJc w:val="left"/>
      <w:pPr>
        <w:tabs>
          <w:tab w:val="num" w:pos="3750"/>
          <w:tab w:val="clear" w:pos="0"/>
        </w:tabs>
        <w:ind w:left="3750" w:hanging="546"/>
      </w:pPr>
      <w:rPr>
        <w:position w:val="0"/>
        <w:sz w:val="28"/>
        <w:szCs w:val="28"/>
      </w:rPr>
    </w:lvl>
  </w:abstractNum>
  <w:abstractNum w:abstractNumId="3">
    <w:multiLevelType w:val="multilevel"/>
    <w:styleLink w:val="List 0"/>
    <w:lvl w:ilvl="0">
      <w:start w:val="1"/>
      <w:numFmt w:val="upperRoman"/>
      <w:suff w:val="tab"/>
      <w:lvlText w:val="%1."/>
      <w:lvlJc w:val="left"/>
      <w:pPr>
        <w:tabs>
          <w:tab w:val="num" w:pos="546"/>
          <w:tab w:val="clear" w:pos="0"/>
        </w:tabs>
        <w:ind w:left="546" w:hanging="546"/>
      </w:pPr>
      <w:rPr>
        <w:position w:val="0"/>
        <w:sz w:val="28"/>
        <w:szCs w:val="28"/>
      </w:rPr>
    </w:lvl>
    <w:lvl w:ilvl="1">
      <w:start w:val="1"/>
      <w:numFmt w:val="upperLetter"/>
      <w:suff w:val="tab"/>
      <w:lvlText w:val="%2."/>
      <w:lvlJc w:val="left"/>
      <w:pPr>
        <w:tabs>
          <w:tab w:val="num" w:pos="780"/>
          <w:tab w:val="clear" w:pos="0"/>
        </w:tabs>
        <w:ind w:left="780" w:hanging="420"/>
      </w:pPr>
      <w:rPr>
        <w:position w:val="0"/>
        <w:sz w:val="28"/>
        <w:szCs w:val="28"/>
      </w:rPr>
    </w:lvl>
    <w:lvl w:ilvl="2">
      <w:start w:val="1"/>
      <w:numFmt w:val="decimal"/>
      <w:suff w:val="tab"/>
      <w:lvlText w:val="%3."/>
      <w:lvlJc w:val="left"/>
      <w:pPr>
        <w:tabs>
          <w:tab w:val="num" w:pos="1140"/>
          <w:tab w:val="clear" w:pos="0"/>
        </w:tabs>
        <w:ind w:left="1140" w:hanging="420"/>
      </w:pPr>
      <w:rPr>
        <w:position w:val="0"/>
        <w:sz w:val="28"/>
        <w:szCs w:val="28"/>
      </w:rPr>
    </w:lvl>
    <w:lvl w:ilvl="3">
      <w:start w:val="1"/>
      <w:numFmt w:val="lowerLetter"/>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860"/>
          <w:tab w:val="clear" w:pos="0"/>
        </w:tabs>
        <w:ind w:left="1860" w:hanging="420"/>
      </w:pPr>
      <w:rPr>
        <w:position w:val="0"/>
        <w:sz w:val="28"/>
        <w:szCs w:val="28"/>
      </w:rPr>
    </w:lvl>
    <w:lvl w:ilvl="5">
      <w:start w:val="1"/>
      <w:numFmt w:val="lowerLetter"/>
      <w:suff w:val="tab"/>
      <w:lvlText w:val="(%6)"/>
      <w:lvlJc w:val="left"/>
      <w:pPr>
        <w:tabs>
          <w:tab w:val="num" w:pos="2454"/>
          <w:tab w:val="clear" w:pos="0"/>
        </w:tabs>
        <w:ind w:left="2454" w:hanging="546"/>
      </w:pPr>
      <w:rPr>
        <w:position w:val="0"/>
        <w:sz w:val="28"/>
        <w:szCs w:val="28"/>
      </w:rPr>
    </w:lvl>
    <w:lvl w:ilvl="6">
      <w:start w:val="1"/>
      <w:numFmt w:val="lowerRoman"/>
      <w:suff w:val="tab"/>
      <w:lvlText w:val="%7)"/>
      <w:lvlJc w:val="left"/>
      <w:pPr>
        <w:tabs>
          <w:tab w:val="num" w:pos="2796"/>
          <w:tab w:val="clear" w:pos="0"/>
        </w:tabs>
        <w:ind w:left="2796" w:hanging="420"/>
      </w:pPr>
      <w:rPr>
        <w:position w:val="0"/>
        <w:sz w:val="28"/>
        <w:szCs w:val="28"/>
      </w:rPr>
    </w:lvl>
    <w:lvl w:ilvl="7">
      <w:start w:val="1"/>
      <w:numFmt w:val="decimal"/>
      <w:suff w:val="tab"/>
      <w:lvlText w:val="(%8)"/>
      <w:lvlJc w:val="left"/>
      <w:pPr>
        <w:tabs>
          <w:tab w:val="num" w:pos="3282"/>
          <w:tab w:val="clear" w:pos="0"/>
        </w:tabs>
        <w:ind w:left="3282" w:hanging="546"/>
      </w:pPr>
      <w:rPr>
        <w:position w:val="0"/>
        <w:sz w:val="28"/>
        <w:szCs w:val="28"/>
      </w:rPr>
    </w:lvl>
    <w:lvl w:ilvl="8">
      <w:start w:val="1"/>
      <w:numFmt w:val="lowerLetter"/>
      <w:suff w:val="tab"/>
      <w:lvlText w:val="(%9)"/>
      <w:lvlJc w:val="left"/>
      <w:pPr>
        <w:tabs>
          <w:tab w:val="num" w:pos="3750"/>
          <w:tab w:val="clear" w:pos="0"/>
        </w:tabs>
        <w:ind w:left="3750" w:hanging="546"/>
      </w:pPr>
      <w:rPr>
        <w:position w:val="0"/>
        <w:sz w:val="28"/>
        <w:szCs w:val="28"/>
      </w:rPr>
    </w:lvl>
  </w:abstractNum>
  <w:abstractNum w:abstractNumId="4">
    <w:multiLevelType w:val="multilevel"/>
    <w:styleLink w:val="List 0"/>
    <w:lvl w:ilvl="0">
      <w:start w:val="1"/>
      <w:numFmt w:val="upperRoman"/>
      <w:suff w:val="tab"/>
      <w:lvlText w:val="%1."/>
      <w:lvlJc w:val="left"/>
      <w:pPr>
        <w:tabs>
          <w:tab w:val="num" w:pos="546"/>
          <w:tab w:val="clear" w:pos="0"/>
        </w:tabs>
        <w:ind w:left="546" w:hanging="546"/>
      </w:pPr>
      <w:rPr>
        <w:position w:val="0"/>
        <w:sz w:val="28"/>
        <w:szCs w:val="28"/>
      </w:rPr>
    </w:lvl>
    <w:lvl w:ilvl="1">
      <w:start w:val="1"/>
      <w:numFmt w:val="upperLetter"/>
      <w:suff w:val="tab"/>
      <w:lvlText w:val="%2."/>
      <w:lvlJc w:val="left"/>
      <w:pPr>
        <w:tabs>
          <w:tab w:val="num" w:pos="780"/>
          <w:tab w:val="clear" w:pos="0"/>
        </w:tabs>
        <w:ind w:left="780" w:hanging="420"/>
      </w:pPr>
      <w:rPr>
        <w:position w:val="0"/>
        <w:sz w:val="28"/>
        <w:szCs w:val="28"/>
      </w:rPr>
    </w:lvl>
    <w:lvl w:ilvl="2">
      <w:start w:val="1"/>
      <w:numFmt w:val="decimal"/>
      <w:suff w:val="tab"/>
      <w:lvlText w:val="%3."/>
      <w:lvlJc w:val="left"/>
      <w:pPr>
        <w:tabs>
          <w:tab w:val="num" w:pos="1140"/>
          <w:tab w:val="clear" w:pos="0"/>
        </w:tabs>
        <w:ind w:left="1140" w:hanging="420"/>
      </w:pPr>
      <w:rPr>
        <w:position w:val="0"/>
        <w:sz w:val="28"/>
        <w:szCs w:val="28"/>
      </w:rPr>
    </w:lvl>
    <w:lvl w:ilvl="3">
      <w:start w:val="1"/>
      <w:numFmt w:val="lowerLetter"/>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860"/>
          <w:tab w:val="clear" w:pos="0"/>
        </w:tabs>
        <w:ind w:left="1860" w:hanging="420"/>
      </w:pPr>
      <w:rPr>
        <w:position w:val="0"/>
        <w:sz w:val="28"/>
        <w:szCs w:val="28"/>
      </w:rPr>
    </w:lvl>
    <w:lvl w:ilvl="5">
      <w:start w:val="1"/>
      <w:numFmt w:val="lowerLetter"/>
      <w:suff w:val="tab"/>
      <w:lvlText w:val="(%6)"/>
      <w:lvlJc w:val="left"/>
      <w:pPr>
        <w:tabs>
          <w:tab w:val="num" w:pos="2454"/>
          <w:tab w:val="clear" w:pos="0"/>
        </w:tabs>
        <w:ind w:left="2454" w:hanging="546"/>
      </w:pPr>
      <w:rPr>
        <w:position w:val="0"/>
        <w:sz w:val="28"/>
        <w:szCs w:val="28"/>
      </w:rPr>
    </w:lvl>
    <w:lvl w:ilvl="6">
      <w:start w:val="1"/>
      <w:numFmt w:val="lowerRoman"/>
      <w:suff w:val="tab"/>
      <w:lvlText w:val="%7)"/>
      <w:lvlJc w:val="left"/>
      <w:pPr>
        <w:tabs>
          <w:tab w:val="num" w:pos="2796"/>
          <w:tab w:val="clear" w:pos="0"/>
        </w:tabs>
        <w:ind w:left="2796" w:hanging="420"/>
      </w:pPr>
      <w:rPr>
        <w:position w:val="0"/>
        <w:sz w:val="28"/>
        <w:szCs w:val="28"/>
      </w:rPr>
    </w:lvl>
    <w:lvl w:ilvl="7">
      <w:start w:val="1"/>
      <w:numFmt w:val="decimal"/>
      <w:suff w:val="tab"/>
      <w:lvlText w:val="(%8)"/>
      <w:lvlJc w:val="left"/>
      <w:pPr>
        <w:tabs>
          <w:tab w:val="num" w:pos="3282"/>
          <w:tab w:val="clear" w:pos="0"/>
        </w:tabs>
        <w:ind w:left="3282" w:hanging="546"/>
      </w:pPr>
      <w:rPr>
        <w:position w:val="0"/>
        <w:sz w:val="28"/>
        <w:szCs w:val="28"/>
      </w:rPr>
    </w:lvl>
    <w:lvl w:ilvl="8">
      <w:start w:val="1"/>
      <w:numFmt w:val="lowerLetter"/>
      <w:suff w:val="tab"/>
      <w:lvlText w:val="(%9)"/>
      <w:lvlJc w:val="left"/>
      <w:pPr>
        <w:tabs>
          <w:tab w:val="num" w:pos="3750"/>
          <w:tab w:val="clear" w:pos="0"/>
        </w:tabs>
        <w:ind w:left="3750" w:hanging="546"/>
      </w:pPr>
      <w:rPr>
        <w:position w:val="0"/>
        <w:sz w:val="28"/>
        <w:szCs w:val="28"/>
      </w:rPr>
    </w:lvl>
  </w:abstractNum>
  <w:abstractNum w:abstractNumId="5">
    <w:multiLevelType w:val="multilevel"/>
    <w:styleLink w:val="List 0"/>
    <w:lvl w:ilvl="0">
      <w:start w:val="1"/>
      <w:numFmt w:val="upperRoman"/>
      <w:suff w:val="tab"/>
      <w:lvlText w:val="%1."/>
      <w:lvlJc w:val="left"/>
      <w:pPr>
        <w:tabs>
          <w:tab w:val="num" w:pos="546"/>
          <w:tab w:val="clear" w:pos="0"/>
        </w:tabs>
        <w:ind w:left="546" w:hanging="546"/>
      </w:pPr>
      <w:rPr>
        <w:position w:val="0"/>
        <w:sz w:val="28"/>
        <w:szCs w:val="28"/>
      </w:rPr>
    </w:lvl>
    <w:lvl w:ilvl="1">
      <w:start w:val="1"/>
      <w:numFmt w:val="upperLetter"/>
      <w:suff w:val="tab"/>
      <w:lvlText w:val="%2."/>
      <w:lvlJc w:val="left"/>
      <w:pPr>
        <w:tabs>
          <w:tab w:val="num" w:pos="780"/>
          <w:tab w:val="clear" w:pos="0"/>
        </w:tabs>
        <w:ind w:left="780" w:hanging="420"/>
      </w:pPr>
      <w:rPr>
        <w:position w:val="0"/>
        <w:sz w:val="28"/>
        <w:szCs w:val="28"/>
      </w:rPr>
    </w:lvl>
    <w:lvl w:ilvl="2">
      <w:start w:val="1"/>
      <w:numFmt w:val="decimal"/>
      <w:suff w:val="tab"/>
      <w:lvlText w:val="%3."/>
      <w:lvlJc w:val="left"/>
      <w:pPr>
        <w:tabs>
          <w:tab w:val="num" w:pos="1140"/>
          <w:tab w:val="clear" w:pos="0"/>
        </w:tabs>
        <w:ind w:left="1140" w:hanging="420"/>
      </w:pPr>
      <w:rPr>
        <w:position w:val="0"/>
        <w:sz w:val="28"/>
        <w:szCs w:val="28"/>
      </w:rPr>
    </w:lvl>
    <w:lvl w:ilvl="3">
      <w:start w:val="1"/>
      <w:numFmt w:val="lowerLetter"/>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860"/>
          <w:tab w:val="clear" w:pos="0"/>
        </w:tabs>
        <w:ind w:left="1860" w:hanging="420"/>
      </w:pPr>
      <w:rPr>
        <w:position w:val="0"/>
        <w:sz w:val="28"/>
        <w:szCs w:val="28"/>
      </w:rPr>
    </w:lvl>
    <w:lvl w:ilvl="5">
      <w:start w:val="1"/>
      <w:numFmt w:val="lowerLetter"/>
      <w:suff w:val="tab"/>
      <w:lvlText w:val="(%6)"/>
      <w:lvlJc w:val="left"/>
      <w:pPr>
        <w:tabs>
          <w:tab w:val="num" w:pos="2454"/>
          <w:tab w:val="clear" w:pos="0"/>
        </w:tabs>
        <w:ind w:left="2454" w:hanging="546"/>
      </w:pPr>
      <w:rPr>
        <w:position w:val="0"/>
        <w:sz w:val="28"/>
        <w:szCs w:val="28"/>
      </w:rPr>
    </w:lvl>
    <w:lvl w:ilvl="6">
      <w:start w:val="1"/>
      <w:numFmt w:val="lowerRoman"/>
      <w:suff w:val="tab"/>
      <w:lvlText w:val="%7)"/>
      <w:lvlJc w:val="left"/>
      <w:pPr>
        <w:tabs>
          <w:tab w:val="num" w:pos="2796"/>
          <w:tab w:val="clear" w:pos="0"/>
        </w:tabs>
        <w:ind w:left="2796" w:hanging="420"/>
      </w:pPr>
      <w:rPr>
        <w:position w:val="0"/>
        <w:sz w:val="28"/>
        <w:szCs w:val="28"/>
      </w:rPr>
    </w:lvl>
    <w:lvl w:ilvl="7">
      <w:start w:val="1"/>
      <w:numFmt w:val="decimal"/>
      <w:suff w:val="tab"/>
      <w:lvlText w:val="(%8)"/>
      <w:lvlJc w:val="left"/>
      <w:pPr>
        <w:tabs>
          <w:tab w:val="num" w:pos="3282"/>
          <w:tab w:val="clear" w:pos="0"/>
        </w:tabs>
        <w:ind w:left="3282" w:hanging="546"/>
      </w:pPr>
      <w:rPr>
        <w:position w:val="0"/>
        <w:sz w:val="28"/>
        <w:szCs w:val="28"/>
      </w:rPr>
    </w:lvl>
    <w:lvl w:ilvl="8">
      <w:start w:val="1"/>
      <w:numFmt w:val="lowerLetter"/>
      <w:suff w:val="tab"/>
      <w:lvlText w:val="(%9)"/>
      <w:lvlJc w:val="left"/>
      <w:pPr>
        <w:tabs>
          <w:tab w:val="num" w:pos="3750"/>
          <w:tab w:val="clear" w:pos="0"/>
        </w:tabs>
        <w:ind w:left="3750" w:hanging="546"/>
      </w:pPr>
      <w:rPr>
        <w:position w:val="0"/>
        <w:sz w:val="28"/>
        <w:szCs w:val="28"/>
      </w:rPr>
    </w:lvl>
  </w:abstractNum>
  <w:abstractNum w:abstractNumId="6">
    <w:multiLevelType w:val="multilevel"/>
    <w:styleLink w:val="List 0"/>
    <w:lvl w:ilvl="0">
      <w:start w:val="1"/>
      <w:numFmt w:val="upperRoman"/>
      <w:suff w:val="tab"/>
      <w:lvlText w:val="%1."/>
      <w:lvlJc w:val="left"/>
      <w:pPr>
        <w:tabs>
          <w:tab w:val="num" w:pos="546"/>
          <w:tab w:val="clear" w:pos="0"/>
        </w:tabs>
        <w:ind w:left="546" w:hanging="546"/>
      </w:pPr>
      <w:rPr>
        <w:spacing w:val="-5"/>
        <w:position w:val="0"/>
        <w:sz w:val="28"/>
        <w:szCs w:val="28"/>
      </w:rPr>
    </w:lvl>
    <w:lvl w:ilvl="1">
      <w:start w:val="1"/>
      <w:numFmt w:val="upperLetter"/>
      <w:suff w:val="tab"/>
      <w:lvlText w:val="%2."/>
      <w:lvlJc w:val="left"/>
      <w:pPr>
        <w:tabs>
          <w:tab w:val="num" w:pos="780"/>
          <w:tab w:val="clear" w:pos="0"/>
        </w:tabs>
        <w:ind w:left="780" w:hanging="420"/>
      </w:pPr>
      <w:rPr>
        <w:spacing w:val="-5"/>
        <w:position w:val="0"/>
        <w:sz w:val="28"/>
        <w:szCs w:val="28"/>
      </w:rPr>
    </w:lvl>
    <w:lvl w:ilvl="2">
      <w:start w:val="1"/>
      <w:numFmt w:val="decimal"/>
      <w:suff w:val="tab"/>
      <w:lvlText w:val="%3."/>
      <w:lvlJc w:val="left"/>
      <w:pPr>
        <w:tabs>
          <w:tab w:val="num" w:pos="1140"/>
          <w:tab w:val="clear" w:pos="0"/>
        </w:tabs>
        <w:ind w:left="1140" w:hanging="420"/>
      </w:pPr>
      <w:rPr>
        <w:spacing w:val="-5"/>
        <w:position w:val="0"/>
        <w:sz w:val="28"/>
        <w:szCs w:val="28"/>
      </w:rPr>
    </w:lvl>
    <w:lvl w:ilvl="3">
      <w:start w:val="1"/>
      <w:numFmt w:val="lowerLetter"/>
      <w:suff w:val="tab"/>
      <w:lvlText w:val="%4."/>
      <w:lvlJc w:val="left"/>
      <w:pPr>
        <w:tabs>
          <w:tab w:val="num" w:pos="1500"/>
          <w:tab w:val="clear" w:pos="0"/>
        </w:tabs>
        <w:ind w:left="1500" w:hanging="420"/>
      </w:pPr>
      <w:rPr>
        <w:spacing w:val="-5"/>
        <w:position w:val="0"/>
        <w:sz w:val="28"/>
        <w:szCs w:val="28"/>
      </w:rPr>
    </w:lvl>
    <w:lvl w:ilvl="4">
      <w:start w:val="1"/>
      <w:numFmt w:val="decimal"/>
      <w:suff w:val="tab"/>
      <w:lvlText w:val="%5)"/>
      <w:lvlJc w:val="left"/>
      <w:pPr>
        <w:tabs>
          <w:tab w:val="num" w:pos="1860"/>
          <w:tab w:val="clear" w:pos="0"/>
        </w:tabs>
        <w:ind w:left="1860" w:hanging="420"/>
      </w:pPr>
      <w:rPr>
        <w:spacing w:val="-5"/>
        <w:position w:val="0"/>
        <w:sz w:val="28"/>
        <w:szCs w:val="28"/>
      </w:rPr>
    </w:lvl>
    <w:lvl w:ilvl="5">
      <w:start w:val="1"/>
      <w:numFmt w:val="lowerLetter"/>
      <w:suff w:val="tab"/>
      <w:lvlText w:val="(%6)"/>
      <w:lvlJc w:val="left"/>
      <w:pPr>
        <w:tabs>
          <w:tab w:val="num" w:pos="2454"/>
          <w:tab w:val="clear" w:pos="0"/>
        </w:tabs>
        <w:ind w:left="2454" w:hanging="546"/>
      </w:pPr>
      <w:rPr>
        <w:spacing w:val="-5"/>
        <w:position w:val="0"/>
        <w:sz w:val="28"/>
        <w:szCs w:val="28"/>
      </w:rPr>
    </w:lvl>
    <w:lvl w:ilvl="6">
      <w:start w:val="1"/>
      <w:numFmt w:val="lowerRoman"/>
      <w:suff w:val="tab"/>
      <w:lvlText w:val="%7)"/>
      <w:lvlJc w:val="left"/>
      <w:pPr>
        <w:tabs>
          <w:tab w:val="num" w:pos="2796"/>
          <w:tab w:val="clear" w:pos="0"/>
        </w:tabs>
        <w:ind w:left="2796" w:hanging="420"/>
      </w:pPr>
      <w:rPr>
        <w:spacing w:val="-5"/>
        <w:position w:val="0"/>
        <w:sz w:val="28"/>
        <w:szCs w:val="28"/>
      </w:rPr>
    </w:lvl>
    <w:lvl w:ilvl="7">
      <w:start w:val="1"/>
      <w:numFmt w:val="decimal"/>
      <w:suff w:val="tab"/>
      <w:lvlText w:val="(%8)"/>
      <w:lvlJc w:val="left"/>
      <w:pPr>
        <w:tabs>
          <w:tab w:val="num" w:pos="3282"/>
          <w:tab w:val="clear" w:pos="0"/>
        </w:tabs>
        <w:ind w:left="3282" w:hanging="546"/>
      </w:pPr>
      <w:rPr>
        <w:spacing w:val="-5"/>
        <w:position w:val="0"/>
        <w:sz w:val="28"/>
        <w:szCs w:val="28"/>
      </w:rPr>
    </w:lvl>
    <w:lvl w:ilvl="8">
      <w:start w:val="1"/>
      <w:numFmt w:val="lowerLetter"/>
      <w:suff w:val="tab"/>
      <w:lvlText w:val="(%9)"/>
      <w:lvlJc w:val="left"/>
      <w:pPr>
        <w:tabs>
          <w:tab w:val="num" w:pos="3750"/>
          <w:tab w:val="clear" w:pos="0"/>
        </w:tabs>
        <w:ind w:left="3750" w:hanging="546"/>
      </w:pPr>
      <w:rPr>
        <w:spacing w:val="-5"/>
        <w:position w:val="0"/>
        <w:sz w:val="28"/>
        <w:szCs w:val="28"/>
      </w:rPr>
    </w:lvl>
  </w:abstractNum>
  <w:abstractNum w:abstractNumId="7">
    <w:multiLevelType w:val="multilevel"/>
    <w:lvl w:ilvl="0">
      <w:start w:val="1"/>
      <w:numFmt w:val="bullet"/>
      <w:suff w:val="tab"/>
      <w:lvlText w:val="•"/>
      <w:lvlJc w:val="left"/>
      <w:pPr>
        <w:tabs>
          <w:tab w:val="num" w:pos="2940"/>
          <w:tab w:val="clear" w:pos="0"/>
        </w:tabs>
        <w:ind w:left="2940" w:hanging="420"/>
      </w:pPr>
      <w:rPr>
        <w:position w:val="0"/>
        <w:sz w:val="28"/>
        <w:szCs w:val="28"/>
      </w:rPr>
    </w:lvl>
    <w:lvl w:ilvl="1">
      <w:start w:val="1"/>
      <w:numFmt w:val="bullet"/>
      <w:suff w:val="tab"/>
      <w:lvlText w:val="•"/>
      <w:lvlJc w:val="left"/>
      <w:pPr>
        <w:tabs>
          <w:tab w:val="num" w:pos="3780"/>
          <w:tab w:val="clear" w:pos="0"/>
        </w:tabs>
        <w:ind w:left="3360" w:hanging="420"/>
      </w:pPr>
      <w:rPr>
        <w:position w:val="0"/>
        <w:sz w:val="28"/>
        <w:szCs w:val="28"/>
      </w:rPr>
    </w:lvl>
    <w:lvl w:ilvl="2">
      <w:start w:val="1"/>
      <w:numFmt w:val="bullet"/>
      <w:suff w:val="tab"/>
      <w:lvlText w:val="•"/>
      <w:lvlJc w:val="left"/>
      <w:pPr>
        <w:tabs>
          <w:tab w:val="num" w:pos="4620"/>
          <w:tab w:val="clear" w:pos="0"/>
        </w:tabs>
        <w:ind w:left="3780" w:hanging="420"/>
      </w:pPr>
      <w:rPr>
        <w:position w:val="0"/>
        <w:sz w:val="28"/>
        <w:szCs w:val="28"/>
      </w:rPr>
    </w:lvl>
    <w:lvl w:ilvl="3">
      <w:start w:val="1"/>
      <w:numFmt w:val="bullet"/>
      <w:suff w:val="tab"/>
      <w:lvlText w:val="•"/>
      <w:lvlJc w:val="left"/>
      <w:pPr>
        <w:tabs>
          <w:tab w:val="num" w:pos="5460"/>
          <w:tab w:val="clear" w:pos="0"/>
        </w:tabs>
        <w:ind w:left="4200" w:hanging="420"/>
      </w:pPr>
      <w:rPr>
        <w:position w:val="0"/>
        <w:sz w:val="28"/>
        <w:szCs w:val="28"/>
      </w:rPr>
    </w:lvl>
    <w:lvl w:ilvl="4">
      <w:start w:val="1"/>
      <w:numFmt w:val="bullet"/>
      <w:suff w:val="tab"/>
      <w:lvlText w:val="•"/>
      <w:lvlJc w:val="left"/>
      <w:pPr>
        <w:tabs>
          <w:tab w:val="num" w:pos="6300"/>
          <w:tab w:val="clear" w:pos="0"/>
        </w:tabs>
        <w:ind w:left="4620" w:hanging="420"/>
      </w:pPr>
      <w:rPr>
        <w:position w:val="0"/>
        <w:sz w:val="28"/>
        <w:szCs w:val="28"/>
      </w:rPr>
    </w:lvl>
    <w:lvl w:ilvl="5">
      <w:start w:val="1"/>
      <w:numFmt w:val="bullet"/>
      <w:suff w:val="tab"/>
      <w:lvlText w:val="•"/>
      <w:lvlJc w:val="left"/>
      <w:pPr>
        <w:tabs>
          <w:tab w:val="num" w:pos="7140"/>
          <w:tab w:val="clear" w:pos="0"/>
        </w:tabs>
        <w:ind w:left="5040" w:hanging="420"/>
      </w:pPr>
      <w:rPr>
        <w:position w:val="0"/>
        <w:sz w:val="28"/>
        <w:szCs w:val="28"/>
      </w:rPr>
    </w:lvl>
    <w:lvl w:ilvl="6">
      <w:start w:val="1"/>
      <w:numFmt w:val="bullet"/>
      <w:suff w:val="tab"/>
      <w:lvlText w:val="•"/>
      <w:lvlJc w:val="left"/>
      <w:pPr>
        <w:tabs>
          <w:tab w:val="num" w:pos="7980"/>
          <w:tab w:val="clear" w:pos="0"/>
        </w:tabs>
        <w:ind w:left="5460" w:hanging="420"/>
      </w:pPr>
      <w:rPr>
        <w:position w:val="0"/>
        <w:sz w:val="28"/>
        <w:szCs w:val="28"/>
      </w:rPr>
    </w:lvl>
    <w:lvl w:ilvl="7">
      <w:start w:val="1"/>
      <w:numFmt w:val="bullet"/>
      <w:suff w:val="tab"/>
      <w:lvlText w:val="•"/>
      <w:lvlJc w:val="left"/>
      <w:pPr>
        <w:tabs>
          <w:tab w:val="num" w:pos="8820"/>
          <w:tab w:val="clear" w:pos="0"/>
        </w:tabs>
        <w:ind w:left="5880" w:hanging="420"/>
      </w:pPr>
      <w:rPr>
        <w:position w:val="0"/>
        <w:sz w:val="28"/>
        <w:szCs w:val="28"/>
      </w:rPr>
    </w:lvl>
    <w:lvl w:ilvl="8">
      <w:start w:val="1"/>
      <w:numFmt w:val="bullet"/>
      <w:suff w:val="tab"/>
      <w:lvlText w:val="•"/>
      <w:lvlJc w:val="left"/>
      <w:pPr>
        <w:tabs>
          <w:tab w:val="num" w:pos="9660"/>
          <w:tab w:val="clear" w:pos="0"/>
        </w:tabs>
        <w:ind w:left="6300" w:hanging="420"/>
      </w:pPr>
      <w:rPr>
        <w:position w:val="0"/>
        <w:sz w:val="28"/>
        <w:szCs w:val="28"/>
      </w:rPr>
    </w:lvl>
  </w:abstractNum>
  <w:abstractNum w:abstractNumId="8">
    <w:multiLevelType w:val="multilevel"/>
    <w:styleLink w:val="bullet 1.75"/>
    <w:lvl w:ilvl="0">
      <w:start w:val="0"/>
      <w:numFmt w:val="bullet"/>
      <w:suff w:val="tab"/>
      <w:lvlText w:val="•"/>
      <w:lvlJc w:val="left"/>
      <w:pPr>
        <w:tabs>
          <w:tab w:val="num" w:pos="2940"/>
          <w:tab w:val="clear" w:pos="0"/>
        </w:tabs>
        <w:ind w:left="2940" w:hanging="420"/>
      </w:pPr>
      <w:rPr>
        <w:position w:val="0"/>
        <w:sz w:val="28"/>
        <w:szCs w:val="28"/>
      </w:rPr>
    </w:lvl>
    <w:lvl w:ilvl="1">
      <w:start w:val="1"/>
      <w:numFmt w:val="bullet"/>
      <w:suff w:val="tab"/>
      <w:lvlText w:val="•"/>
      <w:lvlJc w:val="left"/>
      <w:pPr>
        <w:tabs>
          <w:tab w:val="num" w:pos="3780"/>
          <w:tab w:val="clear" w:pos="0"/>
        </w:tabs>
        <w:ind w:left="3360" w:hanging="420"/>
      </w:pPr>
      <w:rPr>
        <w:position w:val="0"/>
        <w:sz w:val="28"/>
        <w:szCs w:val="28"/>
      </w:rPr>
    </w:lvl>
    <w:lvl w:ilvl="2">
      <w:start w:val="1"/>
      <w:numFmt w:val="bullet"/>
      <w:suff w:val="tab"/>
      <w:lvlText w:val="•"/>
      <w:lvlJc w:val="left"/>
      <w:pPr>
        <w:tabs>
          <w:tab w:val="num" w:pos="4620"/>
          <w:tab w:val="clear" w:pos="0"/>
        </w:tabs>
        <w:ind w:left="3780" w:hanging="420"/>
      </w:pPr>
      <w:rPr>
        <w:position w:val="0"/>
        <w:sz w:val="28"/>
        <w:szCs w:val="28"/>
      </w:rPr>
    </w:lvl>
    <w:lvl w:ilvl="3">
      <w:start w:val="1"/>
      <w:numFmt w:val="bullet"/>
      <w:suff w:val="tab"/>
      <w:lvlText w:val="•"/>
      <w:lvlJc w:val="left"/>
      <w:pPr>
        <w:tabs>
          <w:tab w:val="num" w:pos="5460"/>
          <w:tab w:val="clear" w:pos="0"/>
        </w:tabs>
        <w:ind w:left="4200" w:hanging="420"/>
      </w:pPr>
      <w:rPr>
        <w:position w:val="0"/>
        <w:sz w:val="28"/>
        <w:szCs w:val="28"/>
      </w:rPr>
    </w:lvl>
    <w:lvl w:ilvl="4">
      <w:start w:val="1"/>
      <w:numFmt w:val="bullet"/>
      <w:suff w:val="tab"/>
      <w:lvlText w:val="•"/>
      <w:lvlJc w:val="left"/>
      <w:pPr>
        <w:tabs>
          <w:tab w:val="num" w:pos="6300"/>
          <w:tab w:val="clear" w:pos="0"/>
        </w:tabs>
        <w:ind w:left="4620" w:hanging="420"/>
      </w:pPr>
      <w:rPr>
        <w:position w:val="0"/>
        <w:sz w:val="28"/>
        <w:szCs w:val="28"/>
      </w:rPr>
    </w:lvl>
    <w:lvl w:ilvl="5">
      <w:start w:val="1"/>
      <w:numFmt w:val="bullet"/>
      <w:suff w:val="tab"/>
      <w:lvlText w:val="•"/>
      <w:lvlJc w:val="left"/>
      <w:pPr>
        <w:tabs>
          <w:tab w:val="num" w:pos="7140"/>
          <w:tab w:val="clear" w:pos="0"/>
        </w:tabs>
        <w:ind w:left="5040" w:hanging="420"/>
      </w:pPr>
      <w:rPr>
        <w:position w:val="0"/>
        <w:sz w:val="28"/>
        <w:szCs w:val="28"/>
      </w:rPr>
    </w:lvl>
    <w:lvl w:ilvl="6">
      <w:start w:val="1"/>
      <w:numFmt w:val="bullet"/>
      <w:suff w:val="tab"/>
      <w:lvlText w:val="•"/>
      <w:lvlJc w:val="left"/>
      <w:pPr>
        <w:tabs>
          <w:tab w:val="num" w:pos="7980"/>
          <w:tab w:val="clear" w:pos="0"/>
        </w:tabs>
        <w:ind w:left="5460" w:hanging="420"/>
      </w:pPr>
      <w:rPr>
        <w:position w:val="0"/>
        <w:sz w:val="28"/>
        <w:szCs w:val="28"/>
      </w:rPr>
    </w:lvl>
    <w:lvl w:ilvl="7">
      <w:start w:val="1"/>
      <w:numFmt w:val="bullet"/>
      <w:suff w:val="tab"/>
      <w:lvlText w:val="•"/>
      <w:lvlJc w:val="left"/>
      <w:pPr>
        <w:tabs>
          <w:tab w:val="num" w:pos="8820"/>
          <w:tab w:val="clear" w:pos="0"/>
        </w:tabs>
        <w:ind w:left="5880" w:hanging="420"/>
      </w:pPr>
      <w:rPr>
        <w:position w:val="0"/>
        <w:sz w:val="28"/>
        <w:szCs w:val="28"/>
      </w:rPr>
    </w:lvl>
    <w:lvl w:ilvl="8">
      <w:start w:val="1"/>
      <w:numFmt w:val="bullet"/>
      <w:suff w:val="tab"/>
      <w:lvlText w:val="•"/>
      <w:lvlJc w:val="left"/>
      <w:pPr>
        <w:tabs>
          <w:tab w:val="num" w:pos="9660"/>
          <w:tab w:val="clear" w:pos="0"/>
        </w:tabs>
        <w:ind w:left="6300" w:hanging="420"/>
      </w:pPr>
      <w:rPr>
        <w:position w:val="0"/>
        <w:sz w:val="28"/>
        <w:szCs w:val="28"/>
      </w:rPr>
    </w:lvl>
  </w:abstractNum>
  <w:abstractNum w:abstractNumId="9">
    <w:multiLevelType w:val="multilevel"/>
    <w:styleLink w:val="bullet 1.75"/>
    <w:lvl w:ilvl="0">
      <w:start w:val="0"/>
      <w:numFmt w:val="bullet"/>
      <w:suff w:val="tab"/>
      <w:lvlText w:val="•"/>
      <w:lvlJc w:val="left"/>
      <w:pPr>
        <w:tabs>
          <w:tab w:val="num" w:pos="2940"/>
          <w:tab w:val="clear" w:pos="0"/>
        </w:tabs>
        <w:ind w:left="2940" w:hanging="420"/>
      </w:pPr>
      <w:rPr>
        <w:position w:val="0"/>
        <w:sz w:val="28"/>
        <w:szCs w:val="28"/>
      </w:rPr>
    </w:lvl>
    <w:lvl w:ilvl="1">
      <w:start w:val="1"/>
      <w:numFmt w:val="bullet"/>
      <w:suff w:val="tab"/>
      <w:lvlText w:val="•"/>
      <w:lvlJc w:val="left"/>
      <w:pPr>
        <w:tabs>
          <w:tab w:val="num" w:pos="3780"/>
          <w:tab w:val="clear" w:pos="0"/>
        </w:tabs>
        <w:ind w:left="3360" w:hanging="420"/>
      </w:pPr>
      <w:rPr>
        <w:position w:val="0"/>
        <w:sz w:val="28"/>
        <w:szCs w:val="28"/>
      </w:rPr>
    </w:lvl>
    <w:lvl w:ilvl="2">
      <w:start w:val="1"/>
      <w:numFmt w:val="bullet"/>
      <w:suff w:val="tab"/>
      <w:lvlText w:val="•"/>
      <w:lvlJc w:val="left"/>
      <w:pPr>
        <w:tabs>
          <w:tab w:val="num" w:pos="4620"/>
          <w:tab w:val="clear" w:pos="0"/>
        </w:tabs>
        <w:ind w:left="3780" w:hanging="420"/>
      </w:pPr>
      <w:rPr>
        <w:position w:val="0"/>
        <w:sz w:val="28"/>
        <w:szCs w:val="28"/>
      </w:rPr>
    </w:lvl>
    <w:lvl w:ilvl="3">
      <w:start w:val="1"/>
      <w:numFmt w:val="bullet"/>
      <w:suff w:val="tab"/>
      <w:lvlText w:val="•"/>
      <w:lvlJc w:val="left"/>
      <w:pPr>
        <w:tabs>
          <w:tab w:val="num" w:pos="5460"/>
          <w:tab w:val="clear" w:pos="0"/>
        </w:tabs>
        <w:ind w:left="4200" w:hanging="420"/>
      </w:pPr>
      <w:rPr>
        <w:position w:val="0"/>
        <w:sz w:val="28"/>
        <w:szCs w:val="28"/>
      </w:rPr>
    </w:lvl>
    <w:lvl w:ilvl="4">
      <w:start w:val="1"/>
      <w:numFmt w:val="bullet"/>
      <w:suff w:val="tab"/>
      <w:lvlText w:val="•"/>
      <w:lvlJc w:val="left"/>
      <w:pPr>
        <w:tabs>
          <w:tab w:val="num" w:pos="6300"/>
          <w:tab w:val="clear" w:pos="0"/>
        </w:tabs>
        <w:ind w:left="4620" w:hanging="420"/>
      </w:pPr>
      <w:rPr>
        <w:position w:val="0"/>
        <w:sz w:val="28"/>
        <w:szCs w:val="28"/>
      </w:rPr>
    </w:lvl>
    <w:lvl w:ilvl="5">
      <w:start w:val="1"/>
      <w:numFmt w:val="bullet"/>
      <w:suff w:val="tab"/>
      <w:lvlText w:val="•"/>
      <w:lvlJc w:val="left"/>
      <w:pPr>
        <w:tabs>
          <w:tab w:val="num" w:pos="7140"/>
          <w:tab w:val="clear" w:pos="0"/>
        </w:tabs>
        <w:ind w:left="5040" w:hanging="420"/>
      </w:pPr>
      <w:rPr>
        <w:position w:val="0"/>
        <w:sz w:val="28"/>
        <w:szCs w:val="28"/>
      </w:rPr>
    </w:lvl>
    <w:lvl w:ilvl="6">
      <w:start w:val="1"/>
      <w:numFmt w:val="bullet"/>
      <w:suff w:val="tab"/>
      <w:lvlText w:val="•"/>
      <w:lvlJc w:val="left"/>
      <w:pPr>
        <w:tabs>
          <w:tab w:val="num" w:pos="7980"/>
          <w:tab w:val="clear" w:pos="0"/>
        </w:tabs>
        <w:ind w:left="5460" w:hanging="420"/>
      </w:pPr>
      <w:rPr>
        <w:position w:val="0"/>
        <w:sz w:val="28"/>
        <w:szCs w:val="28"/>
      </w:rPr>
    </w:lvl>
    <w:lvl w:ilvl="7">
      <w:start w:val="1"/>
      <w:numFmt w:val="bullet"/>
      <w:suff w:val="tab"/>
      <w:lvlText w:val="•"/>
      <w:lvlJc w:val="left"/>
      <w:pPr>
        <w:tabs>
          <w:tab w:val="num" w:pos="8820"/>
          <w:tab w:val="clear" w:pos="0"/>
        </w:tabs>
        <w:ind w:left="5880" w:hanging="420"/>
      </w:pPr>
      <w:rPr>
        <w:position w:val="0"/>
        <w:sz w:val="28"/>
        <w:szCs w:val="28"/>
      </w:rPr>
    </w:lvl>
    <w:lvl w:ilvl="8">
      <w:start w:val="1"/>
      <w:numFmt w:val="bullet"/>
      <w:suff w:val="tab"/>
      <w:lvlText w:val="•"/>
      <w:lvlJc w:val="left"/>
      <w:pPr>
        <w:tabs>
          <w:tab w:val="num" w:pos="9660"/>
          <w:tab w:val="clear" w:pos="0"/>
        </w:tabs>
        <w:ind w:left="6300" w:hanging="420"/>
      </w:pPr>
      <w:rPr>
        <w:position w:val="0"/>
        <w:sz w:val="28"/>
        <w:szCs w:val="28"/>
      </w:rPr>
    </w:lvl>
  </w:abstractNum>
  <w:abstractNum w:abstractNumId="10">
    <w:multiLevelType w:val="multilevel"/>
    <w:styleLink w:val="List 0"/>
    <w:lvl w:ilvl="0">
      <w:start w:val="1"/>
      <w:numFmt w:val="upperRoman"/>
      <w:suff w:val="tab"/>
      <w:lvlText w:val="%1."/>
      <w:lvlJc w:val="left"/>
      <w:pPr>
        <w:tabs>
          <w:tab w:val="num" w:pos="546"/>
          <w:tab w:val="clear" w:pos="0"/>
        </w:tabs>
        <w:ind w:left="546" w:hanging="546"/>
      </w:pPr>
      <w:rPr>
        <w:position w:val="0"/>
        <w:sz w:val="28"/>
        <w:szCs w:val="28"/>
      </w:rPr>
    </w:lvl>
    <w:lvl w:ilvl="1">
      <w:start w:val="1"/>
      <w:numFmt w:val="upperLetter"/>
      <w:suff w:val="tab"/>
      <w:lvlText w:val="%2."/>
      <w:lvlJc w:val="left"/>
      <w:pPr>
        <w:tabs>
          <w:tab w:val="num" w:pos="780"/>
          <w:tab w:val="clear" w:pos="0"/>
        </w:tabs>
        <w:ind w:left="780" w:hanging="420"/>
      </w:pPr>
      <w:rPr>
        <w:position w:val="0"/>
        <w:sz w:val="28"/>
        <w:szCs w:val="28"/>
      </w:rPr>
    </w:lvl>
    <w:lvl w:ilvl="2">
      <w:start w:val="1"/>
      <w:numFmt w:val="decimal"/>
      <w:suff w:val="tab"/>
      <w:lvlText w:val="%3."/>
      <w:lvlJc w:val="left"/>
      <w:pPr>
        <w:tabs>
          <w:tab w:val="num" w:pos="1140"/>
          <w:tab w:val="clear" w:pos="0"/>
        </w:tabs>
        <w:ind w:left="1140" w:hanging="420"/>
      </w:pPr>
      <w:rPr>
        <w:position w:val="0"/>
        <w:sz w:val="28"/>
        <w:szCs w:val="28"/>
      </w:rPr>
    </w:lvl>
    <w:lvl w:ilvl="3">
      <w:start w:val="1"/>
      <w:numFmt w:val="lowerLetter"/>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860"/>
          <w:tab w:val="clear" w:pos="0"/>
        </w:tabs>
        <w:ind w:left="1860" w:hanging="420"/>
      </w:pPr>
      <w:rPr>
        <w:position w:val="0"/>
        <w:sz w:val="28"/>
        <w:szCs w:val="28"/>
      </w:rPr>
    </w:lvl>
    <w:lvl w:ilvl="5">
      <w:start w:val="1"/>
      <w:numFmt w:val="lowerLetter"/>
      <w:suff w:val="tab"/>
      <w:lvlText w:val="(%6)"/>
      <w:lvlJc w:val="left"/>
      <w:pPr>
        <w:tabs>
          <w:tab w:val="num" w:pos="2454"/>
          <w:tab w:val="clear" w:pos="0"/>
        </w:tabs>
        <w:ind w:left="2454" w:hanging="546"/>
      </w:pPr>
      <w:rPr>
        <w:position w:val="0"/>
        <w:sz w:val="28"/>
        <w:szCs w:val="28"/>
      </w:rPr>
    </w:lvl>
    <w:lvl w:ilvl="6">
      <w:start w:val="1"/>
      <w:numFmt w:val="lowerRoman"/>
      <w:suff w:val="tab"/>
      <w:lvlText w:val="%7)"/>
      <w:lvlJc w:val="left"/>
      <w:pPr>
        <w:tabs>
          <w:tab w:val="num" w:pos="2796"/>
          <w:tab w:val="clear" w:pos="0"/>
        </w:tabs>
        <w:ind w:left="2796" w:hanging="420"/>
      </w:pPr>
      <w:rPr>
        <w:position w:val="0"/>
        <w:sz w:val="28"/>
        <w:szCs w:val="28"/>
      </w:rPr>
    </w:lvl>
    <w:lvl w:ilvl="7">
      <w:start w:val="1"/>
      <w:numFmt w:val="decimal"/>
      <w:suff w:val="tab"/>
      <w:lvlText w:val="(%8)"/>
      <w:lvlJc w:val="left"/>
      <w:pPr>
        <w:tabs>
          <w:tab w:val="num" w:pos="3282"/>
          <w:tab w:val="clear" w:pos="0"/>
        </w:tabs>
        <w:ind w:left="3282" w:hanging="546"/>
      </w:pPr>
      <w:rPr>
        <w:position w:val="0"/>
        <w:sz w:val="28"/>
        <w:szCs w:val="28"/>
      </w:rPr>
    </w:lvl>
    <w:lvl w:ilvl="8">
      <w:start w:val="1"/>
      <w:numFmt w:val="lowerLetter"/>
      <w:suff w:val="tab"/>
      <w:lvlText w:val="(%9)"/>
      <w:lvlJc w:val="left"/>
      <w:pPr>
        <w:tabs>
          <w:tab w:val="num" w:pos="3750"/>
          <w:tab w:val="clear" w:pos="0"/>
        </w:tabs>
        <w:ind w:left="3750" w:hanging="546"/>
      </w:pPr>
      <w:rPr>
        <w:position w:val="0"/>
        <w:sz w:val="28"/>
        <w:szCs w:val="28"/>
      </w:rPr>
    </w:lvl>
  </w:abstractNum>
  <w:abstractNum w:abstractNumId="11">
    <w:multiLevelType w:val="multilevel"/>
    <w:lvl w:ilvl="0">
      <w:start w:val="1"/>
      <w:numFmt w:val="bullet"/>
      <w:suff w:val="tab"/>
      <w:lvlText w:val="•"/>
      <w:lvlJc w:val="left"/>
      <w:pPr>
        <w:tabs>
          <w:tab w:val="num" w:pos="2220"/>
          <w:tab w:val="clear" w:pos="0"/>
        </w:tabs>
        <w:ind w:left="2220" w:hanging="420"/>
      </w:pPr>
      <w:rPr>
        <w:position w:val="0"/>
        <w:sz w:val="28"/>
        <w:szCs w:val="28"/>
      </w:rPr>
    </w:lvl>
    <w:lvl w:ilvl="1">
      <w:start w:val="1"/>
      <w:numFmt w:val="bullet"/>
      <w:suff w:val="tab"/>
      <w:lvlText w:val="•"/>
      <w:lvlJc w:val="left"/>
      <w:pPr>
        <w:tabs>
          <w:tab w:val="num" w:pos="3060"/>
          <w:tab w:val="clear" w:pos="0"/>
        </w:tabs>
        <w:ind w:left="2640" w:hanging="420"/>
      </w:pPr>
      <w:rPr>
        <w:position w:val="0"/>
        <w:sz w:val="28"/>
        <w:szCs w:val="28"/>
      </w:rPr>
    </w:lvl>
    <w:lvl w:ilvl="2">
      <w:start w:val="1"/>
      <w:numFmt w:val="bullet"/>
      <w:suff w:val="tab"/>
      <w:lvlText w:val="•"/>
      <w:lvlJc w:val="left"/>
      <w:pPr>
        <w:tabs>
          <w:tab w:val="num" w:pos="3900"/>
          <w:tab w:val="clear" w:pos="0"/>
        </w:tabs>
        <w:ind w:left="3060" w:hanging="420"/>
      </w:pPr>
      <w:rPr>
        <w:position w:val="0"/>
        <w:sz w:val="28"/>
        <w:szCs w:val="28"/>
      </w:rPr>
    </w:lvl>
    <w:lvl w:ilvl="3">
      <w:start w:val="1"/>
      <w:numFmt w:val="bullet"/>
      <w:suff w:val="tab"/>
      <w:lvlText w:val="•"/>
      <w:lvlJc w:val="left"/>
      <w:pPr>
        <w:tabs>
          <w:tab w:val="num" w:pos="4740"/>
          <w:tab w:val="clear" w:pos="0"/>
        </w:tabs>
        <w:ind w:left="3480" w:hanging="420"/>
      </w:pPr>
      <w:rPr>
        <w:position w:val="0"/>
        <w:sz w:val="28"/>
        <w:szCs w:val="28"/>
      </w:rPr>
    </w:lvl>
    <w:lvl w:ilvl="4">
      <w:start w:val="1"/>
      <w:numFmt w:val="bullet"/>
      <w:suff w:val="tab"/>
      <w:lvlText w:val="•"/>
      <w:lvlJc w:val="left"/>
      <w:pPr>
        <w:tabs>
          <w:tab w:val="num" w:pos="5580"/>
          <w:tab w:val="clear" w:pos="0"/>
        </w:tabs>
        <w:ind w:left="3900" w:hanging="420"/>
      </w:pPr>
      <w:rPr>
        <w:position w:val="0"/>
        <w:sz w:val="28"/>
        <w:szCs w:val="28"/>
      </w:rPr>
    </w:lvl>
    <w:lvl w:ilvl="5">
      <w:start w:val="1"/>
      <w:numFmt w:val="bullet"/>
      <w:suff w:val="tab"/>
      <w:lvlText w:val="•"/>
      <w:lvlJc w:val="left"/>
      <w:pPr>
        <w:tabs>
          <w:tab w:val="num" w:pos="6420"/>
          <w:tab w:val="clear" w:pos="0"/>
        </w:tabs>
        <w:ind w:left="4320" w:hanging="420"/>
      </w:pPr>
      <w:rPr>
        <w:position w:val="0"/>
        <w:sz w:val="28"/>
        <w:szCs w:val="28"/>
      </w:rPr>
    </w:lvl>
    <w:lvl w:ilvl="6">
      <w:start w:val="1"/>
      <w:numFmt w:val="bullet"/>
      <w:suff w:val="tab"/>
      <w:lvlText w:val="•"/>
      <w:lvlJc w:val="left"/>
      <w:pPr>
        <w:tabs>
          <w:tab w:val="num" w:pos="7260"/>
          <w:tab w:val="clear" w:pos="0"/>
        </w:tabs>
        <w:ind w:left="4740" w:hanging="420"/>
      </w:pPr>
      <w:rPr>
        <w:position w:val="0"/>
        <w:sz w:val="28"/>
        <w:szCs w:val="28"/>
      </w:rPr>
    </w:lvl>
    <w:lvl w:ilvl="7">
      <w:start w:val="1"/>
      <w:numFmt w:val="bullet"/>
      <w:suff w:val="tab"/>
      <w:lvlText w:val="•"/>
      <w:lvlJc w:val="left"/>
      <w:pPr>
        <w:tabs>
          <w:tab w:val="num" w:pos="8100"/>
          <w:tab w:val="clear" w:pos="0"/>
        </w:tabs>
        <w:ind w:left="5160" w:hanging="420"/>
      </w:pPr>
      <w:rPr>
        <w:position w:val="0"/>
        <w:sz w:val="28"/>
        <w:szCs w:val="28"/>
      </w:rPr>
    </w:lvl>
    <w:lvl w:ilvl="8">
      <w:start w:val="1"/>
      <w:numFmt w:val="bullet"/>
      <w:suff w:val="tab"/>
      <w:lvlText w:val="•"/>
      <w:lvlJc w:val="left"/>
      <w:pPr>
        <w:tabs>
          <w:tab w:val="num" w:pos="8940"/>
          <w:tab w:val="clear" w:pos="0"/>
        </w:tabs>
        <w:ind w:left="5580" w:hanging="420"/>
      </w:pPr>
      <w:rPr>
        <w:position w:val="0"/>
        <w:sz w:val="28"/>
        <w:szCs w:val="28"/>
      </w:rPr>
    </w:lvl>
  </w:abstractNum>
  <w:abstractNum w:abstractNumId="12">
    <w:multiLevelType w:val="multilevel"/>
    <w:styleLink w:val="bullet 1.25"/>
    <w:lvl w:ilvl="0">
      <w:start w:val="0"/>
      <w:numFmt w:val="bullet"/>
      <w:suff w:val="tab"/>
      <w:lvlText w:val="•"/>
      <w:lvlJc w:val="left"/>
      <w:pPr>
        <w:tabs>
          <w:tab w:val="num" w:pos="2220"/>
          <w:tab w:val="clear" w:pos="0"/>
        </w:tabs>
        <w:ind w:left="2220" w:hanging="420"/>
      </w:pPr>
      <w:rPr>
        <w:position w:val="0"/>
        <w:sz w:val="28"/>
        <w:szCs w:val="28"/>
      </w:rPr>
    </w:lvl>
    <w:lvl w:ilvl="1">
      <w:start w:val="1"/>
      <w:numFmt w:val="bullet"/>
      <w:suff w:val="tab"/>
      <w:lvlText w:val="•"/>
      <w:lvlJc w:val="left"/>
      <w:pPr>
        <w:tabs>
          <w:tab w:val="num" w:pos="3060"/>
          <w:tab w:val="clear" w:pos="0"/>
        </w:tabs>
        <w:ind w:left="2640" w:hanging="420"/>
      </w:pPr>
      <w:rPr>
        <w:position w:val="0"/>
        <w:sz w:val="28"/>
        <w:szCs w:val="28"/>
      </w:rPr>
    </w:lvl>
    <w:lvl w:ilvl="2">
      <w:start w:val="1"/>
      <w:numFmt w:val="bullet"/>
      <w:suff w:val="tab"/>
      <w:lvlText w:val="•"/>
      <w:lvlJc w:val="left"/>
      <w:pPr>
        <w:tabs>
          <w:tab w:val="num" w:pos="3900"/>
          <w:tab w:val="clear" w:pos="0"/>
        </w:tabs>
        <w:ind w:left="3060" w:hanging="420"/>
      </w:pPr>
      <w:rPr>
        <w:position w:val="0"/>
        <w:sz w:val="28"/>
        <w:szCs w:val="28"/>
      </w:rPr>
    </w:lvl>
    <w:lvl w:ilvl="3">
      <w:start w:val="1"/>
      <w:numFmt w:val="bullet"/>
      <w:suff w:val="tab"/>
      <w:lvlText w:val="•"/>
      <w:lvlJc w:val="left"/>
      <w:pPr>
        <w:tabs>
          <w:tab w:val="num" w:pos="4740"/>
          <w:tab w:val="clear" w:pos="0"/>
        </w:tabs>
        <w:ind w:left="3480" w:hanging="420"/>
      </w:pPr>
      <w:rPr>
        <w:position w:val="0"/>
        <w:sz w:val="28"/>
        <w:szCs w:val="28"/>
      </w:rPr>
    </w:lvl>
    <w:lvl w:ilvl="4">
      <w:start w:val="1"/>
      <w:numFmt w:val="bullet"/>
      <w:suff w:val="tab"/>
      <w:lvlText w:val="•"/>
      <w:lvlJc w:val="left"/>
      <w:pPr>
        <w:tabs>
          <w:tab w:val="num" w:pos="5580"/>
          <w:tab w:val="clear" w:pos="0"/>
        </w:tabs>
        <w:ind w:left="3900" w:hanging="420"/>
      </w:pPr>
      <w:rPr>
        <w:position w:val="0"/>
        <w:sz w:val="28"/>
        <w:szCs w:val="28"/>
      </w:rPr>
    </w:lvl>
    <w:lvl w:ilvl="5">
      <w:start w:val="1"/>
      <w:numFmt w:val="bullet"/>
      <w:suff w:val="tab"/>
      <w:lvlText w:val="•"/>
      <w:lvlJc w:val="left"/>
      <w:pPr>
        <w:tabs>
          <w:tab w:val="num" w:pos="6420"/>
          <w:tab w:val="clear" w:pos="0"/>
        </w:tabs>
        <w:ind w:left="4320" w:hanging="420"/>
      </w:pPr>
      <w:rPr>
        <w:position w:val="0"/>
        <w:sz w:val="28"/>
        <w:szCs w:val="28"/>
      </w:rPr>
    </w:lvl>
    <w:lvl w:ilvl="6">
      <w:start w:val="1"/>
      <w:numFmt w:val="bullet"/>
      <w:suff w:val="tab"/>
      <w:lvlText w:val="•"/>
      <w:lvlJc w:val="left"/>
      <w:pPr>
        <w:tabs>
          <w:tab w:val="num" w:pos="7260"/>
          <w:tab w:val="clear" w:pos="0"/>
        </w:tabs>
        <w:ind w:left="4740" w:hanging="420"/>
      </w:pPr>
      <w:rPr>
        <w:position w:val="0"/>
        <w:sz w:val="28"/>
        <w:szCs w:val="28"/>
      </w:rPr>
    </w:lvl>
    <w:lvl w:ilvl="7">
      <w:start w:val="1"/>
      <w:numFmt w:val="bullet"/>
      <w:suff w:val="tab"/>
      <w:lvlText w:val="•"/>
      <w:lvlJc w:val="left"/>
      <w:pPr>
        <w:tabs>
          <w:tab w:val="num" w:pos="8100"/>
          <w:tab w:val="clear" w:pos="0"/>
        </w:tabs>
        <w:ind w:left="5160" w:hanging="420"/>
      </w:pPr>
      <w:rPr>
        <w:position w:val="0"/>
        <w:sz w:val="28"/>
        <w:szCs w:val="28"/>
      </w:rPr>
    </w:lvl>
    <w:lvl w:ilvl="8">
      <w:start w:val="1"/>
      <w:numFmt w:val="bullet"/>
      <w:suff w:val="tab"/>
      <w:lvlText w:val="•"/>
      <w:lvlJc w:val="left"/>
      <w:pPr>
        <w:tabs>
          <w:tab w:val="num" w:pos="8940"/>
          <w:tab w:val="clear" w:pos="0"/>
        </w:tabs>
        <w:ind w:left="5580" w:hanging="420"/>
      </w:pPr>
      <w:rPr>
        <w:position w:val="0"/>
        <w:sz w:val="28"/>
        <w:szCs w:val="28"/>
      </w:rPr>
    </w:lvl>
  </w:abstractNum>
  <w:abstractNum w:abstractNumId="13">
    <w:multiLevelType w:val="multilevel"/>
    <w:styleLink w:val="bullet 1.25"/>
    <w:lvl w:ilvl="0">
      <w:start w:val="0"/>
      <w:numFmt w:val="bullet"/>
      <w:suff w:val="tab"/>
      <w:lvlText w:val="•"/>
      <w:lvlJc w:val="left"/>
      <w:pPr>
        <w:tabs>
          <w:tab w:val="num" w:pos="2220"/>
          <w:tab w:val="clear" w:pos="0"/>
        </w:tabs>
        <w:ind w:left="2220" w:hanging="420"/>
      </w:pPr>
      <w:rPr>
        <w:position w:val="0"/>
        <w:sz w:val="28"/>
        <w:szCs w:val="28"/>
      </w:rPr>
    </w:lvl>
    <w:lvl w:ilvl="1">
      <w:start w:val="1"/>
      <w:numFmt w:val="bullet"/>
      <w:suff w:val="tab"/>
      <w:lvlText w:val="•"/>
      <w:lvlJc w:val="left"/>
      <w:pPr>
        <w:tabs>
          <w:tab w:val="num" w:pos="3060"/>
          <w:tab w:val="clear" w:pos="0"/>
        </w:tabs>
        <w:ind w:left="2640" w:hanging="420"/>
      </w:pPr>
      <w:rPr>
        <w:position w:val="0"/>
        <w:sz w:val="28"/>
        <w:szCs w:val="28"/>
      </w:rPr>
    </w:lvl>
    <w:lvl w:ilvl="2">
      <w:start w:val="1"/>
      <w:numFmt w:val="bullet"/>
      <w:suff w:val="tab"/>
      <w:lvlText w:val="•"/>
      <w:lvlJc w:val="left"/>
      <w:pPr>
        <w:tabs>
          <w:tab w:val="num" w:pos="3900"/>
          <w:tab w:val="clear" w:pos="0"/>
        </w:tabs>
        <w:ind w:left="3060" w:hanging="420"/>
      </w:pPr>
      <w:rPr>
        <w:position w:val="0"/>
        <w:sz w:val="28"/>
        <w:szCs w:val="28"/>
      </w:rPr>
    </w:lvl>
    <w:lvl w:ilvl="3">
      <w:start w:val="1"/>
      <w:numFmt w:val="bullet"/>
      <w:suff w:val="tab"/>
      <w:lvlText w:val="•"/>
      <w:lvlJc w:val="left"/>
      <w:pPr>
        <w:tabs>
          <w:tab w:val="num" w:pos="4740"/>
          <w:tab w:val="clear" w:pos="0"/>
        </w:tabs>
        <w:ind w:left="3480" w:hanging="420"/>
      </w:pPr>
      <w:rPr>
        <w:position w:val="0"/>
        <w:sz w:val="28"/>
        <w:szCs w:val="28"/>
      </w:rPr>
    </w:lvl>
    <w:lvl w:ilvl="4">
      <w:start w:val="1"/>
      <w:numFmt w:val="bullet"/>
      <w:suff w:val="tab"/>
      <w:lvlText w:val="•"/>
      <w:lvlJc w:val="left"/>
      <w:pPr>
        <w:tabs>
          <w:tab w:val="num" w:pos="5580"/>
          <w:tab w:val="clear" w:pos="0"/>
        </w:tabs>
        <w:ind w:left="3900" w:hanging="420"/>
      </w:pPr>
      <w:rPr>
        <w:position w:val="0"/>
        <w:sz w:val="28"/>
        <w:szCs w:val="28"/>
      </w:rPr>
    </w:lvl>
    <w:lvl w:ilvl="5">
      <w:start w:val="1"/>
      <w:numFmt w:val="bullet"/>
      <w:suff w:val="tab"/>
      <w:lvlText w:val="•"/>
      <w:lvlJc w:val="left"/>
      <w:pPr>
        <w:tabs>
          <w:tab w:val="num" w:pos="6420"/>
          <w:tab w:val="clear" w:pos="0"/>
        </w:tabs>
        <w:ind w:left="4320" w:hanging="420"/>
      </w:pPr>
      <w:rPr>
        <w:position w:val="0"/>
        <w:sz w:val="28"/>
        <w:szCs w:val="28"/>
      </w:rPr>
    </w:lvl>
    <w:lvl w:ilvl="6">
      <w:start w:val="1"/>
      <w:numFmt w:val="bullet"/>
      <w:suff w:val="tab"/>
      <w:lvlText w:val="•"/>
      <w:lvlJc w:val="left"/>
      <w:pPr>
        <w:tabs>
          <w:tab w:val="num" w:pos="7260"/>
          <w:tab w:val="clear" w:pos="0"/>
        </w:tabs>
        <w:ind w:left="4740" w:hanging="420"/>
      </w:pPr>
      <w:rPr>
        <w:position w:val="0"/>
        <w:sz w:val="28"/>
        <w:szCs w:val="28"/>
      </w:rPr>
    </w:lvl>
    <w:lvl w:ilvl="7">
      <w:start w:val="1"/>
      <w:numFmt w:val="bullet"/>
      <w:suff w:val="tab"/>
      <w:lvlText w:val="•"/>
      <w:lvlJc w:val="left"/>
      <w:pPr>
        <w:tabs>
          <w:tab w:val="num" w:pos="8100"/>
          <w:tab w:val="clear" w:pos="0"/>
        </w:tabs>
        <w:ind w:left="5160" w:hanging="420"/>
      </w:pPr>
      <w:rPr>
        <w:position w:val="0"/>
        <w:sz w:val="28"/>
        <w:szCs w:val="28"/>
      </w:rPr>
    </w:lvl>
    <w:lvl w:ilvl="8">
      <w:start w:val="1"/>
      <w:numFmt w:val="bullet"/>
      <w:suff w:val="tab"/>
      <w:lvlText w:val="•"/>
      <w:lvlJc w:val="left"/>
      <w:pPr>
        <w:tabs>
          <w:tab w:val="num" w:pos="8940"/>
          <w:tab w:val="clear" w:pos="0"/>
        </w:tabs>
        <w:ind w:left="5580" w:hanging="420"/>
      </w:pPr>
      <w:rPr>
        <w:position w:val="0"/>
        <w:sz w:val="28"/>
        <w:szCs w:val="28"/>
      </w:rPr>
    </w:lvl>
  </w:abstractNum>
  <w:abstractNum w:abstractNumId="14">
    <w:multiLevelType w:val="multilevel"/>
    <w:styleLink w:val="List 0"/>
    <w:lvl w:ilvl="0">
      <w:start w:val="1"/>
      <w:numFmt w:val="upperRoman"/>
      <w:suff w:val="tab"/>
      <w:lvlText w:val="%1."/>
      <w:lvlJc w:val="left"/>
      <w:pPr>
        <w:tabs>
          <w:tab w:val="num" w:pos="546"/>
          <w:tab w:val="clear" w:pos="0"/>
        </w:tabs>
        <w:ind w:left="546" w:hanging="546"/>
      </w:pPr>
      <w:rPr>
        <w:position w:val="0"/>
        <w:sz w:val="28"/>
        <w:szCs w:val="28"/>
      </w:rPr>
    </w:lvl>
    <w:lvl w:ilvl="1">
      <w:start w:val="1"/>
      <w:numFmt w:val="upperLetter"/>
      <w:suff w:val="tab"/>
      <w:lvlText w:val="%2."/>
      <w:lvlJc w:val="left"/>
      <w:pPr>
        <w:tabs>
          <w:tab w:val="num" w:pos="780"/>
          <w:tab w:val="clear" w:pos="0"/>
        </w:tabs>
        <w:ind w:left="780" w:hanging="420"/>
      </w:pPr>
      <w:rPr>
        <w:position w:val="0"/>
        <w:sz w:val="28"/>
        <w:szCs w:val="28"/>
      </w:rPr>
    </w:lvl>
    <w:lvl w:ilvl="2">
      <w:start w:val="1"/>
      <w:numFmt w:val="decimal"/>
      <w:suff w:val="tab"/>
      <w:lvlText w:val="%3."/>
      <w:lvlJc w:val="left"/>
      <w:pPr>
        <w:tabs>
          <w:tab w:val="num" w:pos="1140"/>
          <w:tab w:val="clear" w:pos="0"/>
        </w:tabs>
        <w:ind w:left="1140" w:hanging="420"/>
      </w:pPr>
      <w:rPr>
        <w:position w:val="0"/>
        <w:sz w:val="28"/>
        <w:szCs w:val="28"/>
      </w:rPr>
    </w:lvl>
    <w:lvl w:ilvl="3">
      <w:start w:val="1"/>
      <w:numFmt w:val="lowerLetter"/>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860"/>
          <w:tab w:val="clear" w:pos="0"/>
        </w:tabs>
        <w:ind w:left="1860" w:hanging="420"/>
      </w:pPr>
      <w:rPr>
        <w:position w:val="0"/>
        <w:sz w:val="28"/>
        <w:szCs w:val="28"/>
      </w:rPr>
    </w:lvl>
    <w:lvl w:ilvl="5">
      <w:start w:val="1"/>
      <w:numFmt w:val="lowerLetter"/>
      <w:suff w:val="tab"/>
      <w:lvlText w:val="(%6)"/>
      <w:lvlJc w:val="left"/>
      <w:pPr>
        <w:tabs>
          <w:tab w:val="num" w:pos="2454"/>
          <w:tab w:val="clear" w:pos="0"/>
        </w:tabs>
        <w:ind w:left="2454" w:hanging="546"/>
      </w:pPr>
      <w:rPr>
        <w:position w:val="0"/>
        <w:sz w:val="28"/>
        <w:szCs w:val="28"/>
      </w:rPr>
    </w:lvl>
    <w:lvl w:ilvl="6">
      <w:start w:val="1"/>
      <w:numFmt w:val="lowerRoman"/>
      <w:suff w:val="tab"/>
      <w:lvlText w:val="%7)"/>
      <w:lvlJc w:val="left"/>
      <w:pPr>
        <w:tabs>
          <w:tab w:val="num" w:pos="2796"/>
          <w:tab w:val="clear" w:pos="0"/>
        </w:tabs>
        <w:ind w:left="2796" w:hanging="420"/>
      </w:pPr>
      <w:rPr>
        <w:position w:val="0"/>
        <w:sz w:val="28"/>
        <w:szCs w:val="28"/>
      </w:rPr>
    </w:lvl>
    <w:lvl w:ilvl="7">
      <w:start w:val="1"/>
      <w:numFmt w:val="decimal"/>
      <w:suff w:val="tab"/>
      <w:lvlText w:val="(%8)"/>
      <w:lvlJc w:val="left"/>
      <w:pPr>
        <w:tabs>
          <w:tab w:val="num" w:pos="3282"/>
          <w:tab w:val="clear" w:pos="0"/>
        </w:tabs>
        <w:ind w:left="3282" w:hanging="546"/>
      </w:pPr>
      <w:rPr>
        <w:position w:val="0"/>
        <w:sz w:val="28"/>
        <w:szCs w:val="28"/>
      </w:rPr>
    </w:lvl>
    <w:lvl w:ilvl="8">
      <w:start w:val="1"/>
      <w:numFmt w:val="lowerLetter"/>
      <w:suff w:val="tab"/>
      <w:lvlText w:val="(%9)"/>
      <w:lvlJc w:val="left"/>
      <w:pPr>
        <w:tabs>
          <w:tab w:val="num" w:pos="3750"/>
          <w:tab w:val="clear" w:pos="0"/>
        </w:tabs>
        <w:ind w:left="3750" w:hanging="546"/>
      </w:pPr>
      <w:rPr>
        <w:position w:val="0"/>
        <w:sz w:val="28"/>
        <w:szCs w:val="28"/>
      </w:rPr>
    </w:lvl>
  </w:abstractNum>
  <w:abstractNum w:abstractNumId="15">
    <w:multiLevelType w:val="multilevel"/>
    <w:lvl w:ilvl="0">
      <w:start w:val="1"/>
      <w:numFmt w:val="bullet"/>
      <w:suff w:val="tab"/>
      <w:lvlText w:val="•"/>
      <w:lvlJc w:val="left"/>
      <w:pPr>
        <w:tabs>
          <w:tab w:val="num" w:pos="1140"/>
          <w:tab w:val="clear" w:pos="0"/>
        </w:tabs>
        <w:ind w:left="1140" w:hanging="420"/>
      </w:pPr>
      <w:rPr>
        <w:position w:val="0"/>
        <w:sz w:val="28"/>
        <w:szCs w:val="28"/>
      </w:rPr>
    </w:lvl>
    <w:lvl w:ilvl="1">
      <w:start w:val="1"/>
      <w:numFmt w:val="bullet"/>
      <w:suff w:val="tab"/>
      <w:lvlText w:val="•"/>
      <w:lvlJc w:val="left"/>
      <w:pPr>
        <w:tabs>
          <w:tab w:val="num" w:pos="1980"/>
          <w:tab w:val="clear" w:pos="0"/>
        </w:tabs>
        <w:ind w:left="1560" w:hanging="420"/>
      </w:pPr>
      <w:rPr>
        <w:position w:val="0"/>
        <w:sz w:val="28"/>
        <w:szCs w:val="28"/>
      </w:rPr>
    </w:lvl>
    <w:lvl w:ilvl="2">
      <w:start w:val="1"/>
      <w:numFmt w:val="bullet"/>
      <w:suff w:val="tab"/>
      <w:lvlText w:val="•"/>
      <w:lvlJc w:val="left"/>
      <w:pPr>
        <w:tabs>
          <w:tab w:val="num" w:pos="2820"/>
          <w:tab w:val="clear" w:pos="0"/>
        </w:tabs>
        <w:ind w:left="1980" w:hanging="420"/>
      </w:pPr>
      <w:rPr>
        <w:position w:val="0"/>
        <w:sz w:val="28"/>
        <w:szCs w:val="28"/>
      </w:rPr>
    </w:lvl>
    <w:lvl w:ilvl="3">
      <w:start w:val="1"/>
      <w:numFmt w:val="bullet"/>
      <w:suff w:val="tab"/>
      <w:lvlText w:val="•"/>
      <w:lvlJc w:val="left"/>
      <w:pPr>
        <w:tabs>
          <w:tab w:val="num" w:pos="3660"/>
          <w:tab w:val="clear" w:pos="0"/>
        </w:tabs>
        <w:ind w:left="2400" w:hanging="420"/>
      </w:pPr>
      <w:rPr>
        <w:position w:val="0"/>
        <w:sz w:val="28"/>
        <w:szCs w:val="28"/>
      </w:rPr>
    </w:lvl>
    <w:lvl w:ilvl="4">
      <w:start w:val="1"/>
      <w:numFmt w:val="bullet"/>
      <w:suff w:val="tab"/>
      <w:lvlText w:val="•"/>
      <w:lvlJc w:val="left"/>
      <w:pPr>
        <w:tabs>
          <w:tab w:val="num" w:pos="4500"/>
          <w:tab w:val="clear" w:pos="0"/>
        </w:tabs>
        <w:ind w:left="2820" w:hanging="420"/>
      </w:pPr>
      <w:rPr>
        <w:position w:val="0"/>
        <w:sz w:val="28"/>
        <w:szCs w:val="28"/>
      </w:rPr>
    </w:lvl>
    <w:lvl w:ilvl="5">
      <w:start w:val="1"/>
      <w:numFmt w:val="bullet"/>
      <w:suff w:val="tab"/>
      <w:lvlText w:val="•"/>
      <w:lvlJc w:val="left"/>
      <w:pPr>
        <w:tabs>
          <w:tab w:val="num" w:pos="5340"/>
          <w:tab w:val="clear" w:pos="0"/>
        </w:tabs>
        <w:ind w:left="3240" w:hanging="420"/>
      </w:pPr>
      <w:rPr>
        <w:position w:val="0"/>
        <w:sz w:val="28"/>
        <w:szCs w:val="28"/>
      </w:rPr>
    </w:lvl>
    <w:lvl w:ilvl="6">
      <w:start w:val="1"/>
      <w:numFmt w:val="bullet"/>
      <w:suff w:val="tab"/>
      <w:lvlText w:val="•"/>
      <w:lvlJc w:val="left"/>
      <w:pPr>
        <w:tabs>
          <w:tab w:val="num" w:pos="6180"/>
          <w:tab w:val="clear" w:pos="0"/>
        </w:tabs>
        <w:ind w:left="3660" w:hanging="420"/>
      </w:pPr>
      <w:rPr>
        <w:position w:val="0"/>
        <w:sz w:val="28"/>
        <w:szCs w:val="28"/>
      </w:rPr>
    </w:lvl>
    <w:lvl w:ilvl="7">
      <w:start w:val="1"/>
      <w:numFmt w:val="bullet"/>
      <w:suff w:val="tab"/>
      <w:lvlText w:val="•"/>
      <w:lvlJc w:val="left"/>
      <w:pPr>
        <w:tabs>
          <w:tab w:val="num" w:pos="7020"/>
          <w:tab w:val="clear" w:pos="0"/>
        </w:tabs>
        <w:ind w:left="4080" w:hanging="420"/>
      </w:pPr>
      <w:rPr>
        <w:position w:val="0"/>
        <w:sz w:val="28"/>
        <w:szCs w:val="28"/>
      </w:rPr>
    </w:lvl>
    <w:lvl w:ilvl="8">
      <w:start w:val="1"/>
      <w:numFmt w:val="bullet"/>
      <w:suff w:val="tab"/>
      <w:lvlText w:val="•"/>
      <w:lvlJc w:val="left"/>
      <w:pPr>
        <w:tabs>
          <w:tab w:val="num" w:pos="7860"/>
          <w:tab w:val="clear" w:pos="0"/>
        </w:tabs>
        <w:ind w:left="4500" w:hanging="420"/>
      </w:pPr>
      <w:rPr>
        <w:position w:val="0"/>
        <w:sz w:val="28"/>
        <w:szCs w:val="28"/>
      </w:rPr>
    </w:lvl>
  </w:abstractNum>
  <w:abstractNum w:abstractNumId="16">
    <w:multiLevelType w:val="multilevel"/>
    <w:lvl w:ilvl="0">
      <w:start w:val="1"/>
      <w:numFmt w:val="bullet"/>
      <w:suff w:val="tab"/>
      <w:lvlText w:val=""/>
      <w:lvlJc w:val="left"/>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vertAlign w:val="baseline"/>
      </w:rPr>
    </w:lvl>
    <w:lvl w:ilvl="1">
      <w:start w:val="1"/>
      <w:numFmt w:val="bullet"/>
      <w:suff w:val="tab"/>
      <w:lvlText w:val=""/>
      <w:lvlJc w:val="left"/>
      <w:pPr>
        <w:tabs>
          <w:tab w:val="num" w:pos="720"/>
          <w:tab w:val="clear" w:pos="0"/>
        </w:tabs>
        <w:ind w:left="720" w:hanging="72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vertAlign w:val="baseline"/>
      </w:rPr>
    </w:lvl>
    <w:lvl w:ilvl="2">
      <w:start w:val="1"/>
      <w:numFmt w:val="bullet"/>
      <w:suff w:val="tab"/>
      <w:lvlText w:val=""/>
      <w:lvlJc w:val="left"/>
      <w:pPr>
        <w:tabs>
          <w:tab w:val="num" w:pos="1440"/>
          <w:tab w:val="clear" w:pos="0"/>
        </w:tabs>
        <w:ind w:left="1440" w:hanging="144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vertAlign w:val="baseline"/>
      </w:rPr>
    </w:lvl>
    <w:lvl w:ilvl="3">
      <w:start w:val="1"/>
      <w:numFmt w:val="bullet"/>
      <w:suff w:val="tab"/>
      <w:lvlText w:val=""/>
      <w:lvlJc w:val="left"/>
      <w:pPr>
        <w:tabs>
          <w:tab w:val="num" w:pos="2160"/>
          <w:tab w:val="clear" w:pos="0"/>
        </w:tabs>
        <w:ind w:left="2160" w:hanging="21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vertAlign w:val="baseline"/>
      </w:rPr>
    </w:lvl>
    <w:lvl w:ilvl="4">
      <w:start w:val="1"/>
      <w:numFmt w:val="bullet"/>
      <w:suff w:val="tab"/>
      <w:lvlText w:val=""/>
      <w:lvlJc w:val="left"/>
      <w:pPr>
        <w:tabs>
          <w:tab w:val="num" w:pos="2880"/>
          <w:tab w:val="clear" w:pos="0"/>
        </w:tabs>
        <w:ind w:left="2880" w:hanging="288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vertAlign w:val="baseline"/>
      </w:rPr>
    </w:lvl>
    <w:lvl w:ilvl="5">
      <w:start w:val="1"/>
      <w:numFmt w:val="bullet"/>
      <w:suff w:val="tab"/>
      <w:lvlText w:val=""/>
      <w:lvlJc w:val="left"/>
      <w:pPr>
        <w:tabs>
          <w:tab w:val="num" w:pos="3600"/>
          <w:tab w:val="clear" w:pos="0"/>
        </w:tabs>
        <w:ind w:left="3600" w:hanging="360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vertAlign w:val="baseline"/>
      </w:rPr>
    </w:lvl>
    <w:lvl w:ilvl="6">
      <w:start w:val="1"/>
      <w:numFmt w:val="bullet"/>
      <w:suff w:val="tab"/>
      <w:lvlText w:val=""/>
      <w:lvlJc w:val="left"/>
      <w:pPr>
        <w:tabs>
          <w:tab w:val="num" w:pos="4320"/>
          <w:tab w:val="clear" w:pos="0"/>
        </w:tabs>
        <w:ind w:left="4320" w:hanging="432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vertAlign w:val="baseline"/>
      </w:rPr>
    </w:lvl>
    <w:lvl w:ilvl="7">
      <w:start w:val="1"/>
      <w:numFmt w:val="bullet"/>
      <w:suff w:val="tab"/>
      <w:lvlText w:val=""/>
      <w:lvlJc w:val="left"/>
      <w:pPr>
        <w:tabs>
          <w:tab w:val="num" w:pos="5040"/>
          <w:tab w:val="clear" w:pos="0"/>
        </w:tabs>
        <w:ind w:left="5040" w:hanging="504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vertAlign w:val="baseline"/>
      </w:rPr>
    </w:lvl>
    <w:lvl w:ilvl="8">
      <w:start w:val="1"/>
      <w:numFmt w:val="bullet"/>
      <w:suff w:val="tab"/>
      <w:lvlText w:val=""/>
      <w:lvlJc w:val="left"/>
      <w:pPr>
        <w:tabs>
          <w:tab w:val="num" w:pos="5760"/>
          <w:tab w:val="clear" w:pos="0"/>
        </w:tabs>
        <w:ind w:left="5760" w:hanging="57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vertAlign w:val="baseline"/>
      </w:rPr>
    </w:lvl>
  </w:abstractNum>
  <w:abstractNum w:abstractNumId="17">
    <w:multiLevelType w:val="multilevel"/>
    <w:styleLink w:val="List 1"/>
    <w:lvl w:ilvl="0">
      <w:start w:val="0"/>
      <w:numFmt w:val="bullet"/>
      <w:suff w:val="tab"/>
      <w:lvlText w:val="•"/>
      <w:lvlJc w:val="left"/>
      <w:pPr>
        <w:tabs>
          <w:tab w:val="num" w:pos="1140"/>
          <w:tab w:val="clear" w:pos="0"/>
        </w:tabs>
        <w:ind w:left="1140" w:hanging="420"/>
      </w:pPr>
      <w:rPr>
        <w:position w:val="0"/>
        <w:sz w:val="28"/>
        <w:szCs w:val="28"/>
      </w:rPr>
    </w:lvl>
    <w:lvl w:ilvl="1">
      <w:start w:val="1"/>
      <w:numFmt w:val="bullet"/>
      <w:suff w:val="tab"/>
      <w:lvlText w:val="•"/>
      <w:lvlJc w:val="left"/>
      <w:pPr>
        <w:tabs>
          <w:tab w:val="num" w:pos="1980"/>
          <w:tab w:val="clear" w:pos="0"/>
        </w:tabs>
        <w:ind w:left="1560" w:hanging="420"/>
      </w:pPr>
      <w:rPr>
        <w:position w:val="0"/>
        <w:sz w:val="28"/>
        <w:szCs w:val="28"/>
      </w:rPr>
    </w:lvl>
    <w:lvl w:ilvl="2">
      <w:start w:val="1"/>
      <w:numFmt w:val="bullet"/>
      <w:suff w:val="tab"/>
      <w:lvlText w:val="•"/>
      <w:lvlJc w:val="left"/>
      <w:pPr>
        <w:tabs>
          <w:tab w:val="num" w:pos="2820"/>
          <w:tab w:val="clear" w:pos="0"/>
        </w:tabs>
        <w:ind w:left="1980" w:hanging="420"/>
      </w:pPr>
      <w:rPr>
        <w:position w:val="0"/>
        <w:sz w:val="28"/>
        <w:szCs w:val="28"/>
      </w:rPr>
    </w:lvl>
    <w:lvl w:ilvl="3">
      <w:start w:val="1"/>
      <w:numFmt w:val="bullet"/>
      <w:suff w:val="tab"/>
      <w:lvlText w:val="•"/>
      <w:lvlJc w:val="left"/>
      <w:pPr>
        <w:tabs>
          <w:tab w:val="num" w:pos="3660"/>
          <w:tab w:val="clear" w:pos="0"/>
        </w:tabs>
        <w:ind w:left="2400" w:hanging="420"/>
      </w:pPr>
      <w:rPr>
        <w:position w:val="0"/>
        <w:sz w:val="28"/>
        <w:szCs w:val="28"/>
      </w:rPr>
    </w:lvl>
    <w:lvl w:ilvl="4">
      <w:start w:val="1"/>
      <w:numFmt w:val="bullet"/>
      <w:suff w:val="tab"/>
      <w:lvlText w:val="•"/>
      <w:lvlJc w:val="left"/>
      <w:pPr>
        <w:tabs>
          <w:tab w:val="num" w:pos="4500"/>
          <w:tab w:val="clear" w:pos="0"/>
        </w:tabs>
        <w:ind w:left="2820" w:hanging="420"/>
      </w:pPr>
      <w:rPr>
        <w:position w:val="0"/>
        <w:sz w:val="28"/>
        <w:szCs w:val="28"/>
      </w:rPr>
    </w:lvl>
    <w:lvl w:ilvl="5">
      <w:start w:val="1"/>
      <w:numFmt w:val="bullet"/>
      <w:suff w:val="tab"/>
      <w:lvlText w:val="•"/>
      <w:lvlJc w:val="left"/>
      <w:pPr>
        <w:tabs>
          <w:tab w:val="num" w:pos="5340"/>
          <w:tab w:val="clear" w:pos="0"/>
        </w:tabs>
        <w:ind w:left="3240" w:hanging="420"/>
      </w:pPr>
      <w:rPr>
        <w:position w:val="0"/>
        <w:sz w:val="28"/>
        <w:szCs w:val="28"/>
      </w:rPr>
    </w:lvl>
    <w:lvl w:ilvl="6">
      <w:start w:val="1"/>
      <w:numFmt w:val="bullet"/>
      <w:suff w:val="tab"/>
      <w:lvlText w:val="•"/>
      <w:lvlJc w:val="left"/>
      <w:pPr>
        <w:tabs>
          <w:tab w:val="num" w:pos="6180"/>
          <w:tab w:val="clear" w:pos="0"/>
        </w:tabs>
        <w:ind w:left="3660" w:hanging="420"/>
      </w:pPr>
      <w:rPr>
        <w:position w:val="0"/>
        <w:sz w:val="28"/>
        <w:szCs w:val="28"/>
      </w:rPr>
    </w:lvl>
    <w:lvl w:ilvl="7">
      <w:start w:val="1"/>
      <w:numFmt w:val="bullet"/>
      <w:suff w:val="tab"/>
      <w:lvlText w:val="•"/>
      <w:lvlJc w:val="left"/>
      <w:pPr>
        <w:tabs>
          <w:tab w:val="num" w:pos="7020"/>
          <w:tab w:val="clear" w:pos="0"/>
        </w:tabs>
        <w:ind w:left="4080" w:hanging="420"/>
      </w:pPr>
      <w:rPr>
        <w:position w:val="0"/>
        <w:sz w:val="28"/>
        <w:szCs w:val="28"/>
      </w:rPr>
    </w:lvl>
    <w:lvl w:ilvl="8">
      <w:start w:val="1"/>
      <w:numFmt w:val="bullet"/>
      <w:suff w:val="tab"/>
      <w:lvlText w:val="•"/>
      <w:lvlJc w:val="left"/>
      <w:pPr>
        <w:tabs>
          <w:tab w:val="num" w:pos="7860"/>
          <w:tab w:val="clear" w:pos="0"/>
        </w:tabs>
        <w:ind w:left="4500" w:hanging="420"/>
      </w:pPr>
      <w:rPr>
        <w:position w:val="0"/>
        <w:sz w:val="28"/>
        <w:szCs w:val="28"/>
      </w:rPr>
    </w:lvl>
  </w:abstractNum>
  <w:abstractNum w:abstractNumId="18">
    <w:multiLevelType w:val="multilevel"/>
    <w:styleLink w:val="List 1"/>
    <w:lvl w:ilvl="0">
      <w:start w:val="0"/>
      <w:numFmt w:val="bullet"/>
      <w:suff w:val="tab"/>
      <w:lvlText w:val="•"/>
      <w:lvlJc w:val="left"/>
      <w:pPr>
        <w:tabs>
          <w:tab w:val="num" w:pos="1140"/>
          <w:tab w:val="clear" w:pos="0"/>
        </w:tabs>
        <w:ind w:left="1140" w:hanging="420"/>
      </w:pPr>
      <w:rPr>
        <w:position w:val="0"/>
        <w:sz w:val="28"/>
        <w:szCs w:val="28"/>
      </w:rPr>
    </w:lvl>
    <w:lvl w:ilvl="1">
      <w:start w:val="1"/>
      <w:numFmt w:val="bullet"/>
      <w:suff w:val="tab"/>
      <w:lvlText w:val="•"/>
      <w:lvlJc w:val="left"/>
      <w:pPr>
        <w:tabs>
          <w:tab w:val="num" w:pos="1980"/>
          <w:tab w:val="clear" w:pos="0"/>
        </w:tabs>
        <w:ind w:left="1560" w:hanging="420"/>
      </w:pPr>
      <w:rPr>
        <w:position w:val="0"/>
        <w:sz w:val="28"/>
        <w:szCs w:val="28"/>
      </w:rPr>
    </w:lvl>
    <w:lvl w:ilvl="2">
      <w:start w:val="1"/>
      <w:numFmt w:val="bullet"/>
      <w:suff w:val="tab"/>
      <w:lvlText w:val="•"/>
      <w:lvlJc w:val="left"/>
      <w:pPr>
        <w:tabs>
          <w:tab w:val="num" w:pos="2820"/>
          <w:tab w:val="clear" w:pos="0"/>
        </w:tabs>
        <w:ind w:left="1980" w:hanging="420"/>
      </w:pPr>
      <w:rPr>
        <w:position w:val="0"/>
        <w:sz w:val="28"/>
        <w:szCs w:val="28"/>
      </w:rPr>
    </w:lvl>
    <w:lvl w:ilvl="3">
      <w:start w:val="1"/>
      <w:numFmt w:val="bullet"/>
      <w:suff w:val="tab"/>
      <w:lvlText w:val="•"/>
      <w:lvlJc w:val="left"/>
      <w:pPr>
        <w:tabs>
          <w:tab w:val="num" w:pos="3660"/>
          <w:tab w:val="clear" w:pos="0"/>
        </w:tabs>
        <w:ind w:left="2400" w:hanging="420"/>
      </w:pPr>
      <w:rPr>
        <w:position w:val="0"/>
        <w:sz w:val="28"/>
        <w:szCs w:val="28"/>
      </w:rPr>
    </w:lvl>
    <w:lvl w:ilvl="4">
      <w:start w:val="1"/>
      <w:numFmt w:val="bullet"/>
      <w:suff w:val="tab"/>
      <w:lvlText w:val="•"/>
      <w:lvlJc w:val="left"/>
      <w:pPr>
        <w:tabs>
          <w:tab w:val="num" w:pos="4500"/>
          <w:tab w:val="clear" w:pos="0"/>
        </w:tabs>
        <w:ind w:left="2820" w:hanging="420"/>
      </w:pPr>
      <w:rPr>
        <w:position w:val="0"/>
        <w:sz w:val="28"/>
        <w:szCs w:val="28"/>
      </w:rPr>
    </w:lvl>
    <w:lvl w:ilvl="5">
      <w:start w:val="1"/>
      <w:numFmt w:val="bullet"/>
      <w:suff w:val="tab"/>
      <w:lvlText w:val="•"/>
      <w:lvlJc w:val="left"/>
      <w:pPr>
        <w:tabs>
          <w:tab w:val="num" w:pos="5340"/>
          <w:tab w:val="clear" w:pos="0"/>
        </w:tabs>
        <w:ind w:left="3240" w:hanging="420"/>
      </w:pPr>
      <w:rPr>
        <w:position w:val="0"/>
        <w:sz w:val="28"/>
        <w:szCs w:val="28"/>
      </w:rPr>
    </w:lvl>
    <w:lvl w:ilvl="6">
      <w:start w:val="1"/>
      <w:numFmt w:val="bullet"/>
      <w:suff w:val="tab"/>
      <w:lvlText w:val="•"/>
      <w:lvlJc w:val="left"/>
      <w:pPr>
        <w:tabs>
          <w:tab w:val="num" w:pos="6180"/>
          <w:tab w:val="clear" w:pos="0"/>
        </w:tabs>
        <w:ind w:left="3660" w:hanging="420"/>
      </w:pPr>
      <w:rPr>
        <w:position w:val="0"/>
        <w:sz w:val="28"/>
        <w:szCs w:val="28"/>
      </w:rPr>
    </w:lvl>
    <w:lvl w:ilvl="7">
      <w:start w:val="1"/>
      <w:numFmt w:val="bullet"/>
      <w:suff w:val="tab"/>
      <w:lvlText w:val="•"/>
      <w:lvlJc w:val="left"/>
      <w:pPr>
        <w:tabs>
          <w:tab w:val="num" w:pos="7020"/>
          <w:tab w:val="clear" w:pos="0"/>
        </w:tabs>
        <w:ind w:left="4080" w:hanging="420"/>
      </w:pPr>
      <w:rPr>
        <w:position w:val="0"/>
        <w:sz w:val="28"/>
        <w:szCs w:val="28"/>
      </w:rPr>
    </w:lvl>
    <w:lvl w:ilvl="8">
      <w:start w:val="1"/>
      <w:numFmt w:val="bullet"/>
      <w:suff w:val="tab"/>
      <w:lvlText w:val="•"/>
      <w:lvlJc w:val="left"/>
      <w:pPr>
        <w:tabs>
          <w:tab w:val="num" w:pos="7860"/>
          <w:tab w:val="clear" w:pos="0"/>
        </w:tabs>
        <w:ind w:left="4500" w:hanging="420"/>
      </w:pPr>
      <w:rPr>
        <w:position w:val="0"/>
        <w:sz w:val="28"/>
        <w:szCs w:val="28"/>
      </w:rPr>
    </w:lvl>
  </w:abstractNum>
  <w:abstractNum w:abstractNumId="19">
    <w:multiLevelType w:val="multilevel"/>
    <w:styleLink w:val="List 1"/>
    <w:lvl w:ilvl="0">
      <w:start w:val="0"/>
      <w:numFmt w:val="bullet"/>
      <w:suff w:val="tab"/>
      <w:lvlText w:val="•"/>
      <w:lvlJc w:val="left"/>
      <w:pPr>
        <w:tabs>
          <w:tab w:val="num" w:pos="1140"/>
          <w:tab w:val="clear" w:pos="0"/>
        </w:tabs>
        <w:ind w:left="1140" w:hanging="420"/>
      </w:pPr>
      <w:rPr>
        <w:position w:val="0"/>
        <w:sz w:val="28"/>
        <w:szCs w:val="28"/>
      </w:rPr>
    </w:lvl>
    <w:lvl w:ilvl="1">
      <w:start w:val="1"/>
      <w:numFmt w:val="bullet"/>
      <w:suff w:val="tab"/>
      <w:lvlText w:val="•"/>
      <w:lvlJc w:val="left"/>
      <w:pPr>
        <w:tabs>
          <w:tab w:val="num" w:pos="1980"/>
          <w:tab w:val="clear" w:pos="0"/>
        </w:tabs>
        <w:ind w:left="1560" w:hanging="420"/>
      </w:pPr>
      <w:rPr>
        <w:position w:val="0"/>
        <w:sz w:val="28"/>
        <w:szCs w:val="28"/>
      </w:rPr>
    </w:lvl>
    <w:lvl w:ilvl="2">
      <w:start w:val="1"/>
      <w:numFmt w:val="bullet"/>
      <w:suff w:val="tab"/>
      <w:lvlText w:val="•"/>
      <w:lvlJc w:val="left"/>
      <w:pPr>
        <w:tabs>
          <w:tab w:val="num" w:pos="2820"/>
          <w:tab w:val="clear" w:pos="0"/>
        </w:tabs>
        <w:ind w:left="1980" w:hanging="420"/>
      </w:pPr>
      <w:rPr>
        <w:position w:val="0"/>
        <w:sz w:val="28"/>
        <w:szCs w:val="28"/>
      </w:rPr>
    </w:lvl>
    <w:lvl w:ilvl="3">
      <w:start w:val="1"/>
      <w:numFmt w:val="bullet"/>
      <w:suff w:val="tab"/>
      <w:lvlText w:val="•"/>
      <w:lvlJc w:val="left"/>
      <w:pPr>
        <w:tabs>
          <w:tab w:val="num" w:pos="3660"/>
          <w:tab w:val="clear" w:pos="0"/>
        </w:tabs>
        <w:ind w:left="2400" w:hanging="420"/>
      </w:pPr>
      <w:rPr>
        <w:position w:val="0"/>
        <w:sz w:val="28"/>
        <w:szCs w:val="28"/>
      </w:rPr>
    </w:lvl>
    <w:lvl w:ilvl="4">
      <w:start w:val="1"/>
      <w:numFmt w:val="bullet"/>
      <w:suff w:val="tab"/>
      <w:lvlText w:val="•"/>
      <w:lvlJc w:val="left"/>
      <w:pPr>
        <w:tabs>
          <w:tab w:val="num" w:pos="4500"/>
          <w:tab w:val="clear" w:pos="0"/>
        </w:tabs>
        <w:ind w:left="2820" w:hanging="420"/>
      </w:pPr>
      <w:rPr>
        <w:position w:val="0"/>
        <w:sz w:val="28"/>
        <w:szCs w:val="28"/>
      </w:rPr>
    </w:lvl>
    <w:lvl w:ilvl="5">
      <w:start w:val="1"/>
      <w:numFmt w:val="bullet"/>
      <w:suff w:val="tab"/>
      <w:lvlText w:val="•"/>
      <w:lvlJc w:val="left"/>
      <w:pPr>
        <w:tabs>
          <w:tab w:val="num" w:pos="5340"/>
          <w:tab w:val="clear" w:pos="0"/>
        </w:tabs>
        <w:ind w:left="3240" w:hanging="420"/>
      </w:pPr>
      <w:rPr>
        <w:position w:val="0"/>
        <w:sz w:val="28"/>
        <w:szCs w:val="28"/>
      </w:rPr>
    </w:lvl>
    <w:lvl w:ilvl="6">
      <w:start w:val="1"/>
      <w:numFmt w:val="bullet"/>
      <w:suff w:val="tab"/>
      <w:lvlText w:val="•"/>
      <w:lvlJc w:val="left"/>
      <w:pPr>
        <w:tabs>
          <w:tab w:val="num" w:pos="6180"/>
          <w:tab w:val="clear" w:pos="0"/>
        </w:tabs>
        <w:ind w:left="3660" w:hanging="420"/>
      </w:pPr>
      <w:rPr>
        <w:position w:val="0"/>
        <w:sz w:val="28"/>
        <w:szCs w:val="28"/>
      </w:rPr>
    </w:lvl>
    <w:lvl w:ilvl="7">
      <w:start w:val="1"/>
      <w:numFmt w:val="bullet"/>
      <w:suff w:val="tab"/>
      <w:lvlText w:val="•"/>
      <w:lvlJc w:val="left"/>
      <w:pPr>
        <w:tabs>
          <w:tab w:val="num" w:pos="7020"/>
          <w:tab w:val="clear" w:pos="0"/>
        </w:tabs>
        <w:ind w:left="4080" w:hanging="420"/>
      </w:pPr>
      <w:rPr>
        <w:position w:val="0"/>
        <w:sz w:val="28"/>
        <w:szCs w:val="28"/>
      </w:rPr>
    </w:lvl>
    <w:lvl w:ilvl="8">
      <w:start w:val="1"/>
      <w:numFmt w:val="bullet"/>
      <w:suff w:val="tab"/>
      <w:lvlText w:val="•"/>
      <w:lvlJc w:val="left"/>
      <w:pPr>
        <w:tabs>
          <w:tab w:val="num" w:pos="7860"/>
          <w:tab w:val="clear" w:pos="0"/>
        </w:tabs>
        <w:ind w:left="4500" w:hanging="420"/>
      </w:pPr>
      <w:rPr>
        <w:position w:val="0"/>
        <w:sz w:val="28"/>
        <w:szCs w:val="28"/>
      </w:rPr>
    </w:lvl>
  </w:abstractNum>
  <w:abstractNum w:abstractNumId="20">
    <w:multiLevelType w:val="multilevel"/>
    <w:styleLink w:val="Harvard"/>
    <w:lvl w:ilvl="0">
      <w:start w:val="1"/>
      <w:numFmt w:val="upperRoman"/>
      <w:suff w:val="tab"/>
      <w:lvlText w:val="%1."/>
      <w:lvlJc w:val="left"/>
      <w:pPr>
        <w:tabs>
          <w:tab w:val="num" w:pos="546"/>
          <w:tab w:val="clear" w:pos="0"/>
        </w:tabs>
        <w:ind w:left="546" w:hanging="546"/>
      </w:pPr>
      <w:rPr>
        <w:position w:val="0"/>
        <w:sz w:val="28"/>
        <w:szCs w:val="28"/>
      </w:rPr>
    </w:lvl>
    <w:lvl w:ilvl="1">
      <w:start w:val="1"/>
      <w:numFmt w:val="upperLetter"/>
      <w:suff w:val="tab"/>
      <w:lvlText w:val="%2."/>
      <w:lvlJc w:val="left"/>
      <w:pPr>
        <w:tabs>
          <w:tab w:val="num" w:pos="780"/>
          <w:tab w:val="clear" w:pos="0"/>
        </w:tabs>
        <w:ind w:left="780" w:hanging="420"/>
      </w:pPr>
      <w:rPr>
        <w:position w:val="0"/>
        <w:sz w:val="28"/>
        <w:szCs w:val="28"/>
      </w:rPr>
    </w:lvl>
    <w:lvl w:ilvl="2">
      <w:start w:val="1"/>
      <w:numFmt w:val="decimal"/>
      <w:suff w:val="tab"/>
      <w:lvlText w:val="%3."/>
      <w:lvlJc w:val="left"/>
      <w:pPr>
        <w:tabs>
          <w:tab w:val="num" w:pos="1140"/>
          <w:tab w:val="clear" w:pos="0"/>
        </w:tabs>
        <w:ind w:left="1140" w:hanging="420"/>
      </w:pPr>
      <w:rPr>
        <w:position w:val="0"/>
        <w:sz w:val="28"/>
        <w:szCs w:val="28"/>
      </w:rPr>
    </w:lvl>
    <w:lvl w:ilvl="3">
      <w:start w:val="1"/>
      <w:numFmt w:val="lowerLetter"/>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986"/>
          <w:tab w:val="clear" w:pos="0"/>
        </w:tabs>
        <w:ind w:left="1986" w:hanging="546"/>
      </w:pPr>
      <w:rPr>
        <w:position w:val="0"/>
        <w:sz w:val="28"/>
        <w:szCs w:val="28"/>
      </w:rPr>
    </w:lvl>
    <w:lvl w:ilvl="5">
      <w:start w:val="1"/>
      <w:numFmt w:val="lowerLetter"/>
      <w:suff w:val="tab"/>
      <w:lvlText w:val="%6)"/>
      <w:lvlJc w:val="left"/>
      <w:pPr>
        <w:tabs>
          <w:tab w:val="num" w:pos="2454"/>
          <w:tab w:val="clear" w:pos="0"/>
        </w:tabs>
        <w:ind w:left="2454" w:hanging="546"/>
      </w:pPr>
      <w:rPr>
        <w:position w:val="0"/>
        <w:sz w:val="28"/>
        <w:szCs w:val="28"/>
      </w:rPr>
    </w:lvl>
    <w:lvl w:ilvl="6">
      <w:start w:val="1"/>
      <w:numFmt w:val="lowerRoman"/>
      <w:suff w:val="tab"/>
      <w:lvlText w:val="%7."/>
      <w:lvlJc w:val="left"/>
      <w:pPr>
        <w:tabs>
          <w:tab w:val="num" w:pos="2796"/>
          <w:tab w:val="clear" w:pos="0"/>
        </w:tabs>
        <w:ind w:left="2796" w:hanging="420"/>
      </w:pPr>
      <w:rPr>
        <w:position w:val="0"/>
        <w:sz w:val="28"/>
        <w:szCs w:val="28"/>
      </w:rPr>
    </w:lvl>
    <w:lvl w:ilvl="7">
      <w:start w:val="1"/>
      <w:numFmt w:val="decimal"/>
      <w:suff w:val="tab"/>
      <w:lvlText w:val="(%8)"/>
      <w:lvlJc w:val="left"/>
      <w:pPr>
        <w:tabs>
          <w:tab w:val="num" w:pos="3282"/>
          <w:tab w:val="clear" w:pos="0"/>
        </w:tabs>
        <w:ind w:left="3282" w:hanging="546"/>
      </w:pPr>
      <w:rPr>
        <w:position w:val="0"/>
        <w:sz w:val="28"/>
        <w:szCs w:val="28"/>
      </w:rPr>
    </w:lvl>
    <w:lvl w:ilvl="8">
      <w:start w:val="1"/>
      <w:numFmt w:val="lowerLetter"/>
      <w:suff w:val="tab"/>
      <w:lvlText w:val="(%9)"/>
      <w:lvlJc w:val="left"/>
      <w:pPr>
        <w:tabs>
          <w:tab w:val="num" w:pos="3750"/>
          <w:tab w:val="clear" w:pos="0"/>
        </w:tabs>
        <w:ind w:left="3750" w:hanging="546"/>
      </w:pPr>
      <w:rPr>
        <w:position w:val="0"/>
        <w:sz w:val="28"/>
        <w:szCs w:val="28"/>
      </w:rPr>
    </w:lvl>
  </w:abstractNum>
  <w:abstractNum w:abstractNumId="21">
    <w:multiLevelType w:val="multilevel"/>
    <w:lvl w:ilvl="0">
      <w:start w:val="1"/>
      <w:numFmt w:val="bullet"/>
      <w:suff w:val="tab"/>
      <w:lvlText w:val="•"/>
      <w:lvlJc w:val="left"/>
      <w:pPr>
        <w:tabs>
          <w:tab w:val="num" w:pos="1860"/>
          <w:tab w:val="clear" w:pos="0"/>
        </w:tabs>
        <w:ind w:left="1860" w:hanging="420"/>
      </w:pPr>
      <w:rPr>
        <w:position w:val="0"/>
        <w:sz w:val="28"/>
        <w:szCs w:val="28"/>
      </w:rPr>
    </w:lvl>
    <w:lvl w:ilvl="1">
      <w:start w:val="1"/>
      <w:numFmt w:val="bullet"/>
      <w:suff w:val="tab"/>
      <w:lvlText w:val="•"/>
      <w:lvlJc w:val="left"/>
      <w:pPr>
        <w:tabs>
          <w:tab w:val="num" w:pos="2700"/>
          <w:tab w:val="clear" w:pos="0"/>
        </w:tabs>
        <w:ind w:left="2280" w:hanging="420"/>
      </w:pPr>
      <w:rPr>
        <w:position w:val="0"/>
        <w:sz w:val="28"/>
        <w:szCs w:val="28"/>
      </w:rPr>
    </w:lvl>
    <w:lvl w:ilvl="2">
      <w:start w:val="1"/>
      <w:numFmt w:val="bullet"/>
      <w:suff w:val="tab"/>
      <w:lvlText w:val="•"/>
      <w:lvlJc w:val="left"/>
      <w:pPr>
        <w:tabs>
          <w:tab w:val="num" w:pos="3540"/>
          <w:tab w:val="clear" w:pos="0"/>
        </w:tabs>
        <w:ind w:left="2700" w:hanging="420"/>
      </w:pPr>
      <w:rPr>
        <w:position w:val="0"/>
        <w:sz w:val="28"/>
        <w:szCs w:val="28"/>
      </w:rPr>
    </w:lvl>
    <w:lvl w:ilvl="3">
      <w:start w:val="1"/>
      <w:numFmt w:val="bullet"/>
      <w:suff w:val="tab"/>
      <w:lvlText w:val="•"/>
      <w:lvlJc w:val="left"/>
      <w:pPr>
        <w:tabs>
          <w:tab w:val="num" w:pos="4380"/>
          <w:tab w:val="clear" w:pos="0"/>
        </w:tabs>
        <w:ind w:left="3120" w:hanging="420"/>
      </w:pPr>
      <w:rPr>
        <w:position w:val="0"/>
        <w:sz w:val="28"/>
        <w:szCs w:val="28"/>
      </w:rPr>
    </w:lvl>
    <w:lvl w:ilvl="4">
      <w:start w:val="1"/>
      <w:numFmt w:val="bullet"/>
      <w:suff w:val="tab"/>
      <w:lvlText w:val="•"/>
      <w:lvlJc w:val="left"/>
      <w:pPr>
        <w:tabs>
          <w:tab w:val="num" w:pos="5220"/>
          <w:tab w:val="clear" w:pos="0"/>
        </w:tabs>
        <w:ind w:left="3540" w:hanging="420"/>
      </w:pPr>
      <w:rPr>
        <w:position w:val="0"/>
        <w:sz w:val="28"/>
        <w:szCs w:val="28"/>
      </w:rPr>
    </w:lvl>
    <w:lvl w:ilvl="5">
      <w:start w:val="1"/>
      <w:numFmt w:val="bullet"/>
      <w:suff w:val="tab"/>
      <w:lvlText w:val="•"/>
      <w:lvlJc w:val="left"/>
      <w:pPr>
        <w:tabs>
          <w:tab w:val="num" w:pos="6060"/>
          <w:tab w:val="clear" w:pos="0"/>
        </w:tabs>
        <w:ind w:left="3960" w:hanging="420"/>
      </w:pPr>
      <w:rPr>
        <w:position w:val="0"/>
        <w:sz w:val="28"/>
        <w:szCs w:val="28"/>
      </w:rPr>
    </w:lvl>
    <w:lvl w:ilvl="6">
      <w:start w:val="1"/>
      <w:numFmt w:val="bullet"/>
      <w:suff w:val="tab"/>
      <w:lvlText w:val="•"/>
      <w:lvlJc w:val="left"/>
      <w:pPr>
        <w:tabs>
          <w:tab w:val="num" w:pos="6900"/>
          <w:tab w:val="clear" w:pos="0"/>
        </w:tabs>
        <w:ind w:left="4380" w:hanging="420"/>
      </w:pPr>
      <w:rPr>
        <w:position w:val="0"/>
        <w:sz w:val="28"/>
        <w:szCs w:val="28"/>
      </w:rPr>
    </w:lvl>
    <w:lvl w:ilvl="7">
      <w:start w:val="1"/>
      <w:numFmt w:val="bullet"/>
      <w:suff w:val="tab"/>
      <w:lvlText w:val="•"/>
      <w:lvlJc w:val="left"/>
      <w:pPr>
        <w:tabs>
          <w:tab w:val="num" w:pos="7740"/>
          <w:tab w:val="clear" w:pos="0"/>
        </w:tabs>
        <w:ind w:left="4800" w:hanging="420"/>
      </w:pPr>
      <w:rPr>
        <w:position w:val="0"/>
        <w:sz w:val="28"/>
        <w:szCs w:val="28"/>
      </w:rPr>
    </w:lvl>
    <w:lvl w:ilvl="8">
      <w:start w:val="1"/>
      <w:numFmt w:val="bullet"/>
      <w:suff w:val="tab"/>
      <w:lvlText w:val="•"/>
      <w:lvlJc w:val="left"/>
      <w:pPr>
        <w:tabs>
          <w:tab w:val="num" w:pos="8580"/>
          <w:tab w:val="clear" w:pos="0"/>
        </w:tabs>
        <w:ind w:left="5220" w:hanging="420"/>
      </w:pPr>
      <w:rPr>
        <w:position w:val="0"/>
        <w:sz w:val="28"/>
        <w:szCs w:val="28"/>
      </w:rPr>
    </w:lvl>
  </w:abstractNum>
  <w:abstractNum w:abstractNumId="22">
    <w:multiLevelType w:val="multilevel"/>
    <w:styleLink w:val="List 2"/>
    <w:lvl w:ilvl="0">
      <w:start w:val="0"/>
      <w:numFmt w:val="bullet"/>
      <w:suff w:val="tab"/>
      <w:lvlText w:val="•"/>
      <w:lvlJc w:val="left"/>
      <w:pPr>
        <w:tabs>
          <w:tab w:val="num" w:pos="1860"/>
          <w:tab w:val="clear" w:pos="0"/>
        </w:tabs>
        <w:ind w:left="1860" w:hanging="420"/>
      </w:pPr>
      <w:rPr>
        <w:position w:val="0"/>
        <w:sz w:val="28"/>
        <w:szCs w:val="28"/>
      </w:rPr>
    </w:lvl>
    <w:lvl w:ilvl="1">
      <w:start w:val="1"/>
      <w:numFmt w:val="bullet"/>
      <w:suff w:val="tab"/>
      <w:lvlText w:val="•"/>
      <w:lvlJc w:val="left"/>
      <w:pPr>
        <w:tabs>
          <w:tab w:val="num" w:pos="2700"/>
          <w:tab w:val="clear" w:pos="0"/>
        </w:tabs>
        <w:ind w:left="2280" w:hanging="420"/>
      </w:pPr>
      <w:rPr>
        <w:position w:val="0"/>
        <w:sz w:val="28"/>
        <w:szCs w:val="28"/>
      </w:rPr>
    </w:lvl>
    <w:lvl w:ilvl="2">
      <w:start w:val="1"/>
      <w:numFmt w:val="bullet"/>
      <w:suff w:val="tab"/>
      <w:lvlText w:val="•"/>
      <w:lvlJc w:val="left"/>
      <w:pPr>
        <w:tabs>
          <w:tab w:val="num" w:pos="3540"/>
          <w:tab w:val="clear" w:pos="0"/>
        </w:tabs>
        <w:ind w:left="2700" w:hanging="420"/>
      </w:pPr>
      <w:rPr>
        <w:position w:val="0"/>
        <w:sz w:val="28"/>
        <w:szCs w:val="28"/>
      </w:rPr>
    </w:lvl>
    <w:lvl w:ilvl="3">
      <w:start w:val="1"/>
      <w:numFmt w:val="bullet"/>
      <w:suff w:val="tab"/>
      <w:lvlText w:val="•"/>
      <w:lvlJc w:val="left"/>
      <w:pPr>
        <w:tabs>
          <w:tab w:val="num" w:pos="4380"/>
          <w:tab w:val="clear" w:pos="0"/>
        </w:tabs>
        <w:ind w:left="3120" w:hanging="420"/>
      </w:pPr>
      <w:rPr>
        <w:position w:val="0"/>
        <w:sz w:val="28"/>
        <w:szCs w:val="28"/>
      </w:rPr>
    </w:lvl>
    <w:lvl w:ilvl="4">
      <w:start w:val="1"/>
      <w:numFmt w:val="bullet"/>
      <w:suff w:val="tab"/>
      <w:lvlText w:val="•"/>
      <w:lvlJc w:val="left"/>
      <w:pPr>
        <w:tabs>
          <w:tab w:val="num" w:pos="5220"/>
          <w:tab w:val="clear" w:pos="0"/>
        </w:tabs>
        <w:ind w:left="3540" w:hanging="420"/>
      </w:pPr>
      <w:rPr>
        <w:position w:val="0"/>
        <w:sz w:val="28"/>
        <w:szCs w:val="28"/>
      </w:rPr>
    </w:lvl>
    <w:lvl w:ilvl="5">
      <w:start w:val="1"/>
      <w:numFmt w:val="bullet"/>
      <w:suff w:val="tab"/>
      <w:lvlText w:val="•"/>
      <w:lvlJc w:val="left"/>
      <w:pPr>
        <w:tabs>
          <w:tab w:val="num" w:pos="6060"/>
          <w:tab w:val="clear" w:pos="0"/>
        </w:tabs>
        <w:ind w:left="3960" w:hanging="420"/>
      </w:pPr>
      <w:rPr>
        <w:position w:val="0"/>
        <w:sz w:val="28"/>
        <w:szCs w:val="28"/>
      </w:rPr>
    </w:lvl>
    <w:lvl w:ilvl="6">
      <w:start w:val="1"/>
      <w:numFmt w:val="bullet"/>
      <w:suff w:val="tab"/>
      <w:lvlText w:val="•"/>
      <w:lvlJc w:val="left"/>
      <w:pPr>
        <w:tabs>
          <w:tab w:val="num" w:pos="6900"/>
          <w:tab w:val="clear" w:pos="0"/>
        </w:tabs>
        <w:ind w:left="4380" w:hanging="420"/>
      </w:pPr>
      <w:rPr>
        <w:position w:val="0"/>
        <w:sz w:val="28"/>
        <w:szCs w:val="28"/>
      </w:rPr>
    </w:lvl>
    <w:lvl w:ilvl="7">
      <w:start w:val="1"/>
      <w:numFmt w:val="bullet"/>
      <w:suff w:val="tab"/>
      <w:lvlText w:val="•"/>
      <w:lvlJc w:val="left"/>
      <w:pPr>
        <w:tabs>
          <w:tab w:val="num" w:pos="7740"/>
          <w:tab w:val="clear" w:pos="0"/>
        </w:tabs>
        <w:ind w:left="4800" w:hanging="420"/>
      </w:pPr>
      <w:rPr>
        <w:position w:val="0"/>
        <w:sz w:val="28"/>
        <w:szCs w:val="28"/>
      </w:rPr>
    </w:lvl>
    <w:lvl w:ilvl="8">
      <w:start w:val="1"/>
      <w:numFmt w:val="bullet"/>
      <w:suff w:val="tab"/>
      <w:lvlText w:val="•"/>
      <w:lvlJc w:val="left"/>
      <w:pPr>
        <w:tabs>
          <w:tab w:val="num" w:pos="8580"/>
          <w:tab w:val="clear" w:pos="0"/>
        </w:tabs>
        <w:ind w:left="5220" w:hanging="420"/>
      </w:pPr>
      <w:rPr>
        <w:position w:val="0"/>
        <w:sz w:val="28"/>
        <w:szCs w:val="28"/>
      </w:rPr>
    </w:lvl>
  </w:abstractNum>
  <w:abstractNum w:abstractNumId="23">
    <w:multiLevelType w:val="multilevel"/>
    <w:styleLink w:val="List 2"/>
    <w:lvl w:ilvl="0">
      <w:start w:val="0"/>
      <w:numFmt w:val="bullet"/>
      <w:suff w:val="tab"/>
      <w:lvlText w:val="•"/>
      <w:lvlJc w:val="left"/>
      <w:pPr>
        <w:tabs>
          <w:tab w:val="num" w:pos="1860"/>
          <w:tab w:val="clear" w:pos="0"/>
        </w:tabs>
        <w:ind w:left="1860" w:hanging="420"/>
      </w:pPr>
      <w:rPr>
        <w:position w:val="0"/>
        <w:sz w:val="28"/>
        <w:szCs w:val="28"/>
      </w:rPr>
    </w:lvl>
    <w:lvl w:ilvl="1">
      <w:start w:val="1"/>
      <w:numFmt w:val="bullet"/>
      <w:suff w:val="tab"/>
      <w:lvlText w:val="•"/>
      <w:lvlJc w:val="left"/>
      <w:pPr>
        <w:tabs>
          <w:tab w:val="num" w:pos="2700"/>
          <w:tab w:val="clear" w:pos="0"/>
        </w:tabs>
        <w:ind w:left="2280" w:hanging="420"/>
      </w:pPr>
      <w:rPr>
        <w:position w:val="0"/>
        <w:sz w:val="28"/>
        <w:szCs w:val="28"/>
      </w:rPr>
    </w:lvl>
    <w:lvl w:ilvl="2">
      <w:start w:val="1"/>
      <w:numFmt w:val="bullet"/>
      <w:suff w:val="tab"/>
      <w:lvlText w:val="•"/>
      <w:lvlJc w:val="left"/>
      <w:pPr>
        <w:tabs>
          <w:tab w:val="num" w:pos="3540"/>
          <w:tab w:val="clear" w:pos="0"/>
        </w:tabs>
        <w:ind w:left="2700" w:hanging="420"/>
      </w:pPr>
      <w:rPr>
        <w:position w:val="0"/>
        <w:sz w:val="28"/>
        <w:szCs w:val="28"/>
      </w:rPr>
    </w:lvl>
    <w:lvl w:ilvl="3">
      <w:start w:val="1"/>
      <w:numFmt w:val="bullet"/>
      <w:suff w:val="tab"/>
      <w:lvlText w:val="•"/>
      <w:lvlJc w:val="left"/>
      <w:pPr>
        <w:tabs>
          <w:tab w:val="num" w:pos="4380"/>
          <w:tab w:val="clear" w:pos="0"/>
        </w:tabs>
        <w:ind w:left="3120" w:hanging="420"/>
      </w:pPr>
      <w:rPr>
        <w:position w:val="0"/>
        <w:sz w:val="28"/>
        <w:szCs w:val="28"/>
      </w:rPr>
    </w:lvl>
    <w:lvl w:ilvl="4">
      <w:start w:val="1"/>
      <w:numFmt w:val="bullet"/>
      <w:suff w:val="tab"/>
      <w:lvlText w:val="•"/>
      <w:lvlJc w:val="left"/>
      <w:pPr>
        <w:tabs>
          <w:tab w:val="num" w:pos="5220"/>
          <w:tab w:val="clear" w:pos="0"/>
        </w:tabs>
        <w:ind w:left="3540" w:hanging="420"/>
      </w:pPr>
      <w:rPr>
        <w:position w:val="0"/>
        <w:sz w:val="28"/>
        <w:szCs w:val="28"/>
      </w:rPr>
    </w:lvl>
    <w:lvl w:ilvl="5">
      <w:start w:val="1"/>
      <w:numFmt w:val="bullet"/>
      <w:suff w:val="tab"/>
      <w:lvlText w:val="•"/>
      <w:lvlJc w:val="left"/>
      <w:pPr>
        <w:tabs>
          <w:tab w:val="num" w:pos="6060"/>
          <w:tab w:val="clear" w:pos="0"/>
        </w:tabs>
        <w:ind w:left="3960" w:hanging="420"/>
      </w:pPr>
      <w:rPr>
        <w:position w:val="0"/>
        <w:sz w:val="28"/>
        <w:szCs w:val="28"/>
      </w:rPr>
    </w:lvl>
    <w:lvl w:ilvl="6">
      <w:start w:val="1"/>
      <w:numFmt w:val="bullet"/>
      <w:suff w:val="tab"/>
      <w:lvlText w:val="•"/>
      <w:lvlJc w:val="left"/>
      <w:pPr>
        <w:tabs>
          <w:tab w:val="num" w:pos="6900"/>
          <w:tab w:val="clear" w:pos="0"/>
        </w:tabs>
        <w:ind w:left="4380" w:hanging="420"/>
      </w:pPr>
      <w:rPr>
        <w:position w:val="0"/>
        <w:sz w:val="28"/>
        <w:szCs w:val="28"/>
      </w:rPr>
    </w:lvl>
    <w:lvl w:ilvl="7">
      <w:start w:val="1"/>
      <w:numFmt w:val="bullet"/>
      <w:suff w:val="tab"/>
      <w:lvlText w:val="•"/>
      <w:lvlJc w:val="left"/>
      <w:pPr>
        <w:tabs>
          <w:tab w:val="num" w:pos="7740"/>
          <w:tab w:val="clear" w:pos="0"/>
        </w:tabs>
        <w:ind w:left="4800" w:hanging="420"/>
      </w:pPr>
      <w:rPr>
        <w:position w:val="0"/>
        <w:sz w:val="28"/>
        <w:szCs w:val="28"/>
      </w:rPr>
    </w:lvl>
    <w:lvl w:ilvl="8">
      <w:start w:val="1"/>
      <w:numFmt w:val="bullet"/>
      <w:suff w:val="tab"/>
      <w:lvlText w:val="•"/>
      <w:lvlJc w:val="left"/>
      <w:pPr>
        <w:tabs>
          <w:tab w:val="num" w:pos="8580"/>
          <w:tab w:val="clear" w:pos="0"/>
        </w:tabs>
        <w:ind w:left="5220" w:hanging="420"/>
      </w:pPr>
      <w:rPr>
        <w:position w:val="0"/>
        <w:sz w:val="28"/>
        <w:szCs w:val="28"/>
      </w:rPr>
    </w:lvl>
  </w:abstractNum>
  <w:abstractNum w:abstractNumId="24">
    <w:multiLevelType w:val="multilevel"/>
    <w:styleLink w:val="List 2"/>
    <w:lvl w:ilvl="0">
      <w:start w:val="0"/>
      <w:numFmt w:val="bullet"/>
      <w:suff w:val="tab"/>
      <w:lvlText w:val="•"/>
      <w:lvlJc w:val="left"/>
      <w:pPr>
        <w:tabs>
          <w:tab w:val="num" w:pos="1860"/>
          <w:tab w:val="clear" w:pos="0"/>
        </w:tabs>
        <w:ind w:left="1860" w:hanging="420"/>
      </w:pPr>
      <w:rPr>
        <w:position w:val="0"/>
        <w:sz w:val="28"/>
        <w:szCs w:val="28"/>
      </w:rPr>
    </w:lvl>
    <w:lvl w:ilvl="1">
      <w:start w:val="1"/>
      <w:numFmt w:val="bullet"/>
      <w:suff w:val="tab"/>
      <w:lvlText w:val="•"/>
      <w:lvlJc w:val="left"/>
      <w:pPr>
        <w:tabs>
          <w:tab w:val="num" w:pos="2700"/>
          <w:tab w:val="clear" w:pos="0"/>
        </w:tabs>
        <w:ind w:left="2280" w:hanging="420"/>
      </w:pPr>
      <w:rPr>
        <w:position w:val="0"/>
        <w:sz w:val="28"/>
        <w:szCs w:val="28"/>
      </w:rPr>
    </w:lvl>
    <w:lvl w:ilvl="2">
      <w:start w:val="1"/>
      <w:numFmt w:val="bullet"/>
      <w:suff w:val="tab"/>
      <w:lvlText w:val="•"/>
      <w:lvlJc w:val="left"/>
      <w:pPr>
        <w:tabs>
          <w:tab w:val="num" w:pos="3540"/>
          <w:tab w:val="clear" w:pos="0"/>
        </w:tabs>
        <w:ind w:left="2700" w:hanging="420"/>
      </w:pPr>
      <w:rPr>
        <w:position w:val="0"/>
        <w:sz w:val="28"/>
        <w:szCs w:val="28"/>
      </w:rPr>
    </w:lvl>
    <w:lvl w:ilvl="3">
      <w:start w:val="1"/>
      <w:numFmt w:val="bullet"/>
      <w:suff w:val="tab"/>
      <w:lvlText w:val="•"/>
      <w:lvlJc w:val="left"/>
      <w:pPr>
        <w:tabs>
          <w:tab w:val="num" w:pos="4380"/>
          <w:tab w:val="clear" w:pos="0"/>
        </w:tabs>
        <w:ind w:left="3120" w:hanging="420"/>
      </w:pPr>
      <w:rPr>
        <w:position w:val="0"/>
        <w:sz w:val="28"/>
        <w:szCs w:val="28"/>
      </w:rPr>
    </w:lvl>
    <w:lvl w:ilvl="4">
      <w:start w:val="1"/>
      <w:numFmt w:val="bullet"/>
      <w:suff w:val="tab"/>
      <w:lvlText w:val="•"/>
      <w:lvlJc w:val="left"/>
      <w:pPr>
        <w:tabs>
          <w:tab w:val="num" w:pos="5220"/>
          <w:tab w:val="clear" w:pos="0"/>
        </w:tabs>
        <w:ind w:left="3540" w:hanging="420"/>
      </w:pPr>
      <w:rPr>
        <w:position w:val="0"/>
        <w:sz w:val="28"/>
        <w:szCs w:val="28"/>
      </w:rPr>
    </w:lvl>
    <w:lvl w:ilvl="5">
      <w:start w:val="1"/>
      <w:numFmt w:val="bullet"/>
      <w:suff w:val="tab"/>
      <w:lvlText w:val="•"/>
      <w:lvlJc w:val="left"/>
      <w:pPr>
        <w:tabs>
          <w:tab w:val="num" w:pos="6060"/>
          <w:tab w:val="clear" w:pos="0"/>
        </w:tabs>
        <w:ind w:left="3960" w:hanging="420"/>
      </w:pPr>
      <w:rPr>
        <w:position w:val="0"/>
        <w:sz w:val="28"/>
        <w:szCs w:val="28"/>
      </w:rPr>
    </w:lvl>
    <w:lvl w:ilvl="6">
      <w:start w:val="1"/>
      <w:numFmt w:val="bullet"/>
      <w:suff w:val="tab"/>
      <w:lvlText w:val="•"/>
      <w:lvlJc w:val="left"/>
      <w:pPr>
        <w:tabs>
          <w:tab w:val="num" w:pos="6900"/>
          <w:tab w:val="clear" w:pos="0"/>
        </w:tabs>
        <w:ind w:left="4380" w:hanging="420"/>
      </w:pPr>
      <w:rPr>
        <w:position w:val="0"/>
        <w:sz w:val="28"/>
        <w:szCs w:val="28"/>
      </w:rPr>
    </w:lvl>
    <w:lvl w:ilvl="7">
      <w:start w:val="1"/>
      <w:numFmt w:val="bullet"/>
      <w:suff w:val="tab"/>
      <w:lvlText w:val="•"/>
      <w:lvlJc w:val="left"/>
      <w:pPr>
        <w:tabs>
          <w:tab w:val="num" w:pos="7740"/>
          <w:tab w:val="clear" w:pos="0"/>
        </w:tabs>
        <w:ind w:left="4800" w:hanging="420"/>
      </w:pPr>
      <w:rPr>
        <w:position w:val="0"/>
        <w:sz w:val="28"/>
        <w:szCs w:val="28"/>
      </w:rPr>
    </w:lvl>
    <w:lvl w:ilvl="8">
      <w:start w:val="1"/>
      <w:numFmt w:val="bullet"/>
      <w:suff w:val="tab"/>
      <w:lvlText w:val="•"/>
      <w:lvlJc w:val="left"/>
      <w:pPr>
        <w:tabs>
          <w:tab w:val="num" w:pos="8580"/>
          <w:tab w:val="clear" w:pos="0"/>
        </w:tabs>
        <w:ind w:left="5220" w:hanging="420"/>
      </w:pPr>
      <w:rPr>
        <w:position w:val="0"/>
        <w:sz w:val="28"/>
        <w:szCs w:val="28"/>
      </w:rPr>
    </w:lvl>
  </w:abstractNum>
  <w:abstractNum w:abstractNumId="25">
    <w:multiLevelType w:val="multilevel"/>
    <w:styleLink w:val="List 2"/>
    <w:lvl w:ilvl="0">
      <w:start w:val="0"/>
      <w:numFmt w:val="bullet"/>
      <w:suff w:val="tab"/>
      <w:lvlText w:val="•"/>
      <w:lvlJc w:val="left"/>
      <w:pPr>
        <w:tabs>
          <w:tab w:val="num" w:pos="1860"/>
          <w:tab w:val="clear" w:pos="0"/>
        </w:tabs>
        <w:ind w:left="1860" w:hanging="420"/>
      </w:pPr>
      <w:rPr>
        <w:position w:val="0"/>
        <w:sz w:val="28"/>
        <w:szCs w:val="28"/>
      </w:rPr>
    </w:lvl>
    <w:lvl w:ilvl="1">
      <w:start w:val="1"/>
      <w:numFmt w:val="bullet"/>
      <w:suff w:val="tab"/>
      <w:lvlText w:val="•"/>
      <w:lvlJc w:val="left"/>
      <w:pPr>
        <w:tabs>
          <w:tab w:val="num" w:pos="2700"/>
          <w:tab w:val="clear" w:pos="0"/>
        </w:tabs>
        <w:ind w:left="2280" w:hanging="420"/>
      </w:pPr>
      <w:rPr>
        <w:position w:val="0"/>
        <w:sz w:val="28"/>
        <w:szCs w:val="28"/>
      </w:rPr>
    </w:lvl>
    <w:lvl w:ilvl="2">
      <w:start w:val="1"/>
      <w:numFmt w:val="bullet"/>
      <w:suff w:val="tab"/>
      <w:lvlText w:val="•"/>
      <w:lvlJc w:val="left"/>
      <w:pPr>
        <w:tabs>
          <w:tab w:val="num" w:pos="3540"/>
          <w:tab w:val="clear" w:pos="0"/>
        </w:tabs>
        <w:ind w:left="2700" w:hanging="420"/>
      </w:pPr>
      <w:rPr>
        <w:position w:val="0"/>
        <w:sz w:val="28"/>
        <w:szCs w:val="28"/>
      </w:rPr>
    </w:lvl>
    <w:lvl w:ilvl="3">
      <w:start w:val="1"/>
      <w:numFmt w:val="bullet"/>
      <w:suff w:val="tab"/>
      <w:lvlText w:val="•"/>
      <w:lvlJc w:val="left"/>
      <w:pPr>
        <w:tabs>
          <w:tab w:val="num" w:pos="4380"/>
          <w:tab w:val="clear" w:pos="0"/>
        </w:tabs>
        <w:ind w:left="3120" w:hanging="420"/>
      </w:pPr>
      <w:rPr>
        <w:position w:val="0"/>
        <w:sz w:val="28"/>
        <w:szCs w:val="28"/>
      </w:rPr>
    </w:lvl>
    <w:lvl w:ilvl="4">
      <w:start w:val="1"/>
      <w:numFmt w:val="bullet"/>
      <w:suff w:val="tab"/>
      <w:lvlText w:val="•"/>
      <w:lvlJc w:val="left"/>
      <w:pPr>
        <w:tabs>
          <w:tab w:val="num" w:pos="5220"/>
          <w:tab w:val="clear" w:pos="0"/>
        </w:tabs>
        <w:ind w:left="3540" w:hanging="420"/>
      </w:pPr>
      <w:rPr>
        <w:position w:val="0"/>
        <w:sz w:val="28"/>
        <w:szCs w:val="28"/>
      </w:rPr>
    </w:lvl>
    <w:lvl w:ilvl="5">
      <w:start w:val="1"/>
      <w:numFmt w:val="bullet"/>
      <w:suff w:val="tab"/>
      <w:lvlText w:val="•"/>
      <w:lvlJc w:val="left"/>
      <w:pPr>
        <w:tabs>
          <w:tab w:val="num" w:pos="6060"/>
          <w:tab w:val="clear" w:pos="0"/>
        </w:tabs>
        <w:ind w:left="3960" w:hanging="420"/>
      </w:pPr>
      <w:rPr>
        <w:position w:val="0"/>
        <w:sz w:val="28"/>
        <w:szCs w:val="28"/>
      </w:rPr>
    </w:lvl>
    <w:lvl w:ilvl="6">
      <w:start w:val="1"/>
      <w:numFmt w:val="bullet"/>
      <w:suff w:val="tab"/>
      <w:lvlText w:val="•"/>
      <w:lvlJc w:val="left"/>
      <w:pPr>
        <w:tabs>
          <w:tab w:val="num" w:pos="6900"/>
          <w:tab w:val="clear" w:pos="0"/>
        </w:tabs>
        <w:ind w:left="4380" w:hanging="420"/>
      </w:pPr>
      <w:rPr>
        <w:position w:val="0"/>
        <w:sz w:val="28"/>
        <w:szCs w:val="28"/>
      </w:rPr>
    </w:lvl>
    <w:lvl w:ilvl="7">
      <w:start w:val="1"/>
      <w:numFmt w:val="bullet"/>
      <w:suff w:val="tab"/>
      <w:lvlText w:val="•"/>
      <w:lvlJc w:val="left"/>
      <w:pPr>
        <w:tabs>
          <w:tab w:val="num" w:pos="7740"/>
          <w:tab w:val="clear" w:pos="0"/>
        </w:tabs>
        <w:ind w:left="4800" w:hanging="420"/>
      </w:pPr>
      <w:rPr>
        <w:position w:val="0"/>
        <w:sz w:val="28"/>
        <w:szCs w:val="28"/>
      </w:rPr>
    </w:lvl>
    <w:lvl w:ilvl="8">
      <w:start w:val="1"/>
      <w:numFmt w:val="bullet"/>
      <w:suff w:val="tab"/>
      <w:lvlText w:val="•"/>
      <w:lvlJc w:val="left"/>
      <w:pPr>
        <w:tabs>
          <w:tab w:val="num" w:pos="8580"/>
          <w:tab w:val="clear" w:pos="0"/>
        </w:tabs>
        <w:ind w:left="5220" w:hanging="420"/>
      </w:pPr>
      <w:rPr>
        <w:position w:val="0"/>
        <w:sz w:val="28"/>
        <w:szCs w:val="28"/>
      </w:rPr>
    </w:lvl>
  </w:abstractNum>
  <w:abstractNum w:abstractNumId="26">
    <w:multiLevelType w:val="multilevel"/>
    <w:styleLink w:val="List 2"/>
    <w:lvl w:ilvl="0">
      <w:start w:val="0"/>
      <w:numFmt w:val="bullet"/>
      <w:suff w:val="tab"/>
      <w:lvlText w:val="•"/>
      <w:lvlJc w:val="left"/>
      <w:pPr>
        <w:tabs>
          <w:tab w:val="num" w:pos="1860"/>
          <w:tab w:val="clear" w:pos="0"/>
        </w:tabs>
        <w:ind w:left="1860" w:hanging="420"/>
      </w:pPr>
      <w:rPr>
        <w:position w:val="0"/>
        <w:sz w:val="28"/>
        <w:szCs w:val="28"/>
      </w:rPr>
    </w:lvl>
    <w:lvl w:ilvl="1">
      <w:start w:val="1"/>
      <w:numFmt w:val="bullet"/>
      <w:suff w:val="tab"/>
      <w:lvlText w:val="•"/>
      <w:lvlJc w:val="left"/>
      <w:pPr>
        <w:tabs>
          <w:tab w:val="num" w:pos="2700"/>
          <w:tab w:val="clear" w:pos="0"/>
        </w:tabs>
        <w:ind w:left="2280" w:hanging="420"/>
      </w:pPr>
      <w:rPr>
        <w:position w:val="0"/>
        <w:sz w:val="28"/>
        <w:szCs w:val="28"/>
      </w:rPr>
    </w:lvl>
    <w:lvl w:ilvl="2">
      <w:start w:val="1"/>
      <w:numFmt w:val="bullet"/>
      <w:suff w:val="tab"/>
      <w:lvlText w:val="•"/>
      <w:lvlJc w:val="left"/>
      <w:pPr>
        <w:tabs>
          <w:tab w:val="num" w:pos="3540"/>
          <w:tab w:val="clear" w:pos="0"/>
        </w:tabs>
        <w:ind w:left="2700" w:hanging="420"/>
      </w:pPr>
      <w:rPr>
        <w:position w:val="0"/>
        <w:sz w:val="28"/>
        <w:szCs w:val="28"/>
      </w:rPr>
    </w:lvl>
    <w:lvl w:ilvl="3">
      <w:start w:val="1"/>
      <w:numFmt w:val="bullet"/>
      <w:suff w:val="tab"/>
      <w:lvlText w:val="•"/>
      <w:lvlJc w:val="left"/>
      <w:pPr>
        <w:tabs>
          <w:tab w:val="num" w:pos="4380"/>
          <w:tab w:val="clear" w:pos="0"/>
        </w:tabs>
        <w:ind w:left="3120" w:hanging="420"/>
      </w:pPr>
      <w:rPr>
        <w:position w:val="0"/>
        <w:sz w:val="28"/>
        <w:szCs w:val="28"/>
      </w:rPr>
    </w:lvl>
    <w:lvl w:ilvl="4">
      <w:start w:val="1"/>
      <w:numFmt w:val="bullet"/>
      <w:suff w:val="tab"/>
      <w:lvlText w:val="•"/>
      <w:lvlJc w:val="left"/>
      <w:pPr>
        <w:tabs>
          <w:tab w:val="num" w:pos="5220"/>
          <w:tab w:val="clear" w:pos="0"/>
        </w:tabs>
        <w:ind w:left="3540" w:hanging="420"/>
      </w:pPr>
      <w:rPr>
        <w:position w:val="0"/>
        <w:sz w:val="28"/>
        <w:szCs w:val="28"/>
      </w:rPr>
    </w:lvl>
    <w:lvl w:ilvl="5">
      <w:start w:val="1"/>
      <w:numFmt w:val="bullet"/>
      <w:suff w:val="tab"/>
      <w:lvlText w:val="•"/>
      <w:lvlJc w:val="left"/>
      <w:pPr>
        <w:tabs>
          <w:tab w:val="num" w:pos="6060"/>
          <w:tab w:val="clear" w:pos="0"/>
        </w:tabs>
        <w:ind w:left="3960" w:hanging="420"/>
      </w:pPr>
      <w:rPr>
        <w:position w:val="0"/>
        <w:sz w:val="28"/>
        <w:szCs w:val="28"/>
      </w:rPr>
    </w:lvl>
    <w:lvl w:ilvl="6">
      <w:start w:val="1"/>
      <w:numFmt w:val="bullet"/>
      <w:suff w:val="tab"/>
      <w:lvlText w:val="•"/>
      <w:lvlJc w:val="left"/>
      <w:pPr>
        <w:tabs>
          <w:tab w:val="num" w:pos="6900"/>
          <w:tab w:val="clear" w:pos="0"/>
        </w:tabs>
        <w:ind w:left="4380" w:hanging="420"/>
      </w:pPr>
      <w:rPr>
        <w:position w:val="0"/>
        <w:sz w:val="28"/>
        <w:szCs w:val="28"/>
      </w:rPr>
    </w:lvl>
    <w:lvl w:ilvl="7">
      <w:start w:val="1"/>
      <w:numFmt w:val="bullet"/>
      <w:suff w:val="tab"/>
      <w:lvlText w:val="•"/>
      <w:lvlJc w:val="left"/>
      <w:pPr>
        <w:tabs>
          <w:tab w:val="num" w:pos="7740"/>
          <w:tab w:val="clear" w:pos="0"/>
        </w:tabs>
        <w:ind w:left="4800" w:hanging="420"/>
      </w:pPr>
      <w:rPr>
        <w:position w:val="0"/>
        <w:sz w:val="28"/>
        <w:szCs w:val="28"/>
      </w:rPr>
    </w:lvl>
    <w:lvl w:ilvl="8">
      <w:start w:val="1"/>
      <w:numFmt w:val="bullet"/>
      <w:suff w:val="tab"/>
      <w:lvlText w:val="•"/>
      <w:lvlJc w:val="left"/>
      <w:pPr>
        <w:tabs>
          <w:tab w:val="num" w:pos="8580"/>
          <w:tab w:val="clear" w:pos="0"/>
        </w:tabs>
        <w:ind w:left="5220" w:hanging="420"/>
      </w:pPr>
      <w:rPr>
        <w:position w:val="0"/>
        <w:sz w:val="28"/>
        <w:szCs w:val="28"/>
      </w:rPr>
    </w:lvl>
  </w:abstractNum>
  <w:abstractNum w:abstractNumId="27">
    <w:multiLevelType w:val="multilevel"/>
    <w:styleLink w:val="List 2"/>
    <w:lvl w:ilvl="0">
      <w:start w:val="0"/>
      <w:numFmt w:val="bullet"/>
      <w:suff w:val="tab"/>
      <w:lvlText w:val="•"/>
      <w:lvlJc w:val="left"/>
      <w:pPr>
        <w:tabs>
          <w:tab w:val="num" w:pos="1860"/>
          <w:tab w:val="clear" w:pos="0"/>
        </w:tabs>
        <w:ind w:left="1860" w:hanging="420"/>
      </w:pPr>
      <w:rPr>
        <w:position w:val="0"/>
        <w:sz w:val="28"/>
        <w:szCs w:val="28"/>
      </w:rPr>
    </w:lvl>
    <w:lvl w:ilvl="1">
      <w:start w:val="1"/>
      <w:numFmt w:val="bullet"/>
      <w:suff w:val="tab"/>
      <w:lvlText w:val="•"/>
      <w:lvlJc w:val="left"/>
      <w:pPr>
        <w:tabs>
          <w:tab w:val="num" w:pos="2700"/>
          <w:tab w:val="clear" w:pos="0"/>
        </w:tabs>
        <w:ind w:left="2280" w:hanging="420"/>
      </w:pPr>
      <w:rPr>
        <w:position w:val="0"/>
        <w:sz w:val="28"/>
        <w:szCs w:val="28"/>
      </w:rPr>
    </w:lvl>
    <w:lvl w:ilvl="2">
      <w:start w:val="1"/>
      <w:numFmt w:val="bullet"/>
      <w:suff w:val="tab"/>
      <w:lvlText w:val="•"/>
      <w:lvlJc w:val="left"/>
      <w:pPr>
        <w:tabs>
          <w:tab w:val="num" w:pos="3540"/>
          <w:tab w:val="clear" w:pos="0"/>
        </w:tabs>
        <w:ind w:left="2700" w:hanging="420"/>
      </w:pPr>
      <w:rPr>
        <w:position w:val="0"/>
        <w:sz w:val="28"/>
        <w:szCs w:val="28"/>
      </w:rPr>
    </w:lvl>
    <w:lvl w:ilvl="3">
      <w:start w:val="1"/>
      <w:numFmt w:val="bullet"/>
      <w:suff w:val="tab"/>
      <w:lvlText w:val="•"/>
      <w:lvlJc w:val="left"/>
      <w:pPr>
        <w:tabs>
          <w:tab w:val="num" w:pos="4380"/>
          <w:tab w:val="clear" w:pos="0"/>
        </w:tabs>
        <w:ind w:left="3120" w:hanging="420"/>
      </w:pPr>
      <w:rPr>
        <w:position w:val="0"/>
        <w:sz w:val="28"/>
        <w:szCs w:val="28"/>
      </w:rPr>
    </w:lvl>
    <w:lvl w:ilvl="4">
      <w:start w:val="1"/>
      <w:numFmt w:val="bullet"/>
      <w:suff w:val="tab"/>
      <w:lvlText w:val="•"/>
      <w:lvlJc w:val="left"/>
      <w:pPr>
        <w:tabs>
          <w:tab w:val="num" w:pos="5220"/>
          <w:tab w:val="clear" w:pos="0"/>
        </w:tabs>
        <w:ind w:left="3540" w:hanging="420"/>
      </w:pPr>
      <w:rPr>
        <w:position w:val="0"/>
        <w:sz w:val="28"/>
        <w:szCs w:val="28"/>
      </w:rPr>
    </w:lvl>
    <w:lvl w:ilvl="5">
      <w:start w:val="1"/>
      <w:numFmt w:val="bullet"/>
      <w:suff w:val="tab"/>
      <w:lvlText w:val="•"/>
      <w:lvlJc w:val="left"/>
      <w:pPr>
        <w:tabs>
          <w:tab w:val="num" w:pos="6060"/>
          <w:tab w:val="clear" w:pos="0"/>
        </w:tabs>
        <w:ind w:left="3960" w:hanging="420"/>
      </w:pPr>
      <w:rPr>
        <w:position w:val="0"/>
        <w:sz w:val="28"/>
        <w:szCs w:val="28"/>
      </w:rPr>
    </w:lvl>
    <w:lvl w:ilvl="6">
      <w:start w:val="1"/>
      <w:numFmt w:val="bullet"/>
      <w:suff w:val="tab"/>
      <w:lvlText w:val="•"/>
      <w:lvlJc w:val="left"/>
      <w:pPr>
        <w:tabs>
          <w:tab w:val="num" w:pos="6900"/>
          <w:tab w:val="clear" w:pos="0"/>
        </w:tabs>
        <w:ind w:left="4380" w:hanging="420"/>
      </w:pPr>
      <w:rPr>
        <w:position w:val="0"/>
        <w:sz w:val="28"/>
        <w:szCs w:val="28"/>
      </w:rPr>
    </w:lvl>
    <w:lvl w:ilvl="7">
      <w:start w:val="1"/>
      <w:numFmt w:val="bullet"/>
      <w:suff w:val="tab"/>
      <w:lvlText w:val="•"/>
      <w:lvlJc w:val="left"/>
      <w:pPr>
        <w:tabs>
          <w:tab w:val="num" w:pos="7740"/>
          <w:tab w:val="clear" w:pos="0"/>
        </w:tabs>
        <w:ind w:left="4800" w:hanging="420"/>
      </w:pPr>
      <w:rPr>
        <w:position w:val="0"/>
        <w:sz w:val="28"/>
        <w:szCs w:val="28"/>
      </w:rPr>
    </w:lvl>
    <w:lvl w:ilvl="8">
      <w:start w:val="1"/>
      <w:numFmt w:val="bullet"/>
      <w:suff w:val="tab"/>
      <w:lvlText w:val="•"/>
      <w:lvlJc w:val="left"/>
      <w:pPr>
        <w:tabs>
          <w:tab w:val="num" w:pos="8580"/>
          <w:tab w:val="clear" w:pos="0"/>
        </w:tabs>
        <w:ind w:left="5220" w:hanging="420"/>
      </w:pPr>
      <w:rPr>
        <w:position w:val="0"/>
        <w:sz w:val="28"/>
        <w:szCs w:val="28"/>
      </w:rPr>
    </w:lvl>
  </w:abstractNum>
  <w:abstractNum w:abstractNumId="28">
    <w:multiLevelType w:val="multilevel"/>
    <w:styleLink w:val="List 2"/>
    <w:lvl w:ilvl="0">
      <w:start w:val="0"/>
      <w:numFmt w:val="bullet"/>
      <w:suff w:val="tab"/>
      <w:lvlText w:val="•"/>
      <w:lvlJc w:val="left"/>
      <w:pPr>
        <w:tabs>
          <w:tab w:val="num" w:pos="1860"/>
          <w:tab w:val="clear" w:pos="0"/>
        </w:tabs>
        <w:ind w:left="1860" w:hanging="420"/>
      </w:pPr>
      <w:rPr>
        <w:position w:val="0"/>
        <w:sz w:val="28"/>
        <w:szCs w:val="28"/>
      </w:rPr>
    </w:lvl>
    <w:lvl w:ilvl="1">
      <w:start w:val="1"/>
      <w:numFmt w:val="bullet"/>
      <w:suff w:val="tab"/>
      <w:lvlText w:val="•"/>
      <w:lvlJc w:val="left"/>
      <w:pPr>
        <w:tabs>
          <w:tab w:val="num" w:pos="2700"/>
          <w:tab w:val="clear" w:pos="0"/>
        </w:tabs>
        <w:ind w:left="2280" w:hanging="420"/>
      </w:pPr>
      <w:rPr>
        <w:position w:val="0"/>
        <w:sz w:val="28"/>
        <w:szCs w:val="28"/>
      </w:rPr>
    </w:lvl>
    <w:lvl w:ilvl="2">
      <w:start w:val="1"/>
      <w:numFmt w:val="bullet"/>
      <w:suff w:val="tab"/>
      <w:lvlText w:val="•"/>
      <w:lvlJc w:val="left"/>
      <w:pPr>
        <w:tabs>
          <w:tab w:val="num" w:pos="3540"/>
          <w:tab w:val="clear" w:pos="0"/>
        </w:tabs>
        <w:ind w:left="2700" w:hanging="420"/>
      </w:pPr>
      <w:rPr>
        <w:position w:val="0"/>
        <w:sz w:val="28"/>
        <w:szCs w:val="28"/>
      </w:rPr>
    </w:lvl>
    <w:lvl w:ilvl="3">
      <w:start w:val="1"/>
      <w:numFmt w:val="bullet"/>
      <w:suff w:val="tab"/>
      <w:lvlText w:val="•"/>
      <w:lvlJc w:val="left"/>
      <w:pPr>
        <w:tabs>
          <w:tab w:val="num" w:pos="4380"/>
          <w:tab w:val="clear" w:pos="0"/>
        </w:tabs>
        <w:ind w:left="3120" w:hanging="420"/>
      </w:pPr>
      <w:rPr>
        <w:position w:val="0"/>
        <w:sz w:val="28"/>
        <w:szCs w:val="28"/>
      </w:rPr>
    </w:lvl>
    <w:lvl w:ilvl="4">
      <w:start w:val="1"/>
      <w:numFmt w:val="bullet"/>
      <w:suff w:val="tab"/>
      <w:lvlText w:val="•"/>
      <w:lvlJc w:val="left"/>
      <w:pPr>
        <w:tabs>
          <w:tab w:val="num" w:pos="5220"/>
          <w:tab w:val="clear" w:pos="0"/>
        </w:tabs>
        <w:ind w:left="3540" w:hanging="420"/>
      </w:pPr>
      <w:rPr>
        <w:position w:val="0"/>
        <w:sz w:val="28"/>
        <w:szCs w:val="28"/>
      </w:rPr>
    </w:lvl>
    <w:lvl w:ilvl="5">
      <w:start w:val="1"/>
      <w:numFmt w:val="bullet"/>
      <w:suff w:val="tab"/>
      <w:lvlText w:val="•"/>
      <w:lvlJc w:val="left"/>
      <w:pPr>
        <w:tabs>
          <w:tab w:val="num" w:pos="6060"/>
          <w:tab w:val="clear" w:pos="0"/>
        </w:tabs>
        <w:ind w:left="3960" w:hanging="420"/>
      </w:pPr>
      <w:rPr>
        <w:position w:val="0"/>
        <w:sz w:val="28"/>
        <w:szCs w:val="28"/>
      </w:rPr>
    </w:lvl>
    <w:lvl w:ilvl="6">
      <w:start w:val="1"/>
      <w:numFmt w:val="bullet"/>
      <w:suff w:val="tab"/>
      <w:lvlText w:val="•"/>
      <w:lvlJc w:val="left"/>
      <w:pPr>
        <w:tabs>
          <w:tab w:val="num" w:pos="6900"/>
          <w:tab w:val="clear" w:pos="0"/>
        </w:tabs>
        <w:ind w:left="4380" w:hanging="420"/>
      </w:pPr>
      <w:rPr>
        <w:position w:val="0"/>
        <w:sz w:val="28"/>
        <w:szCs w:val="28"/>
      </w:rPr>
    </w:lvl>
    <w:lvl w:ilvl="7">
      <w:start w:val="1"/>
      <w:numFmt w:val="bullet"/>
      <w:suff w:val="tab"/>
      <w:lvlText w:val="•"/>
      <w:lvlJc w:val="left"/>
      <w:pPr>
        <w:tabs>
          <w:tab w:val="num" w:pos="7740"/>
          <w:tab w:val="clear" w:pos="0"/>
        </w:tabs>
        <w:ind w:left="4800" w:hanging="420"/>
      </w:pPr>
      <w:rPr>
        <w:position w:val="0"/>
        <w:sz w:val="28"/>
        <w:szCs w:val="28"/>
      </w:rPr>
    </w:lvl>
    <w:lvl w:ilvl="8">
      <w:start w:val="1"/>
      <w:numFmt w:val="bullet"/>
      <w:suff w:val="tab"/>
      <w:lvlText w:val="•"/>
      <w:lvlJc w:val="left"/>
      <w:pPr>
        <w:tabs>
          <w:tab w:val="num" w:pos="8580"/>
          <w:tab w:val="clear" w:pos="0"/>
        </w:tabs>
        <w:ind w:left="5220" w:hanging="420"/>
      </w:pPr>
      <w:rPr>
        <w:position w:val="0"/>
        <w:sz w:val="28"/>
        <w:szCs w:val="28"/>
      </w:rPr>
    </w:lvl>
  </w:abstractNum>
  <w:abstractNum w:abstractNumId="29">
    <w:multiLevelType w:val="multilevel"/>
    <w:styleLink w:val="List 0"/>
    <w:lvl w:ilvl="0">
      <w:start w:val="1"/>
      <w:numFmt w:val="upperRoman"/>
      <w:suff w:val="tab"/>
      <w:lvlText w:val="%1."/>
      <w:lvlJc w:val="left"/>
      <w:pPr>
        <w:tabs>
          <w:tab w:val="num" w:pos="546"/>
          <w:tab w:val="clear" w:pos="0"/>
        </w:tabs>
        <w:ind w:left="546" w:hanging="546"/>
      </w:pPr>
      <w:rPr>
        <w:position w:val="0"/>
        <w:sz w:val="28"/>
        <w:szCs w:val="28"/>
      </w:rPr>
    </w:lvl>
    <w:lvl w:ilvl="1">
      <w:start w:val="1"/>
      <w:numFmt w:val="upperLetter"/>
      <w:suff w:val="tab"/>
      <w:lvlText w:val="%2."/>
      <w:lvlJc w:val="left"/>
      <w:pPr>
        <w:tabs>
          <w:tab w:val="num" w:pos="780"/>
          <w:tab w:val="clear" w:pos="0"/>
        </w:tabs>
        <w:ind w:left="780" w:hanging="420"/>
      </w:pPr>
      <w:rPr>
        <w:position w:val="0"/>
        <w:sz w:val="28"/>
        <w:szCs w:val="28"/>
      </w:rPr>
    </w:lvl>
    <w:lvl w:ilvl="2">
      <w:start w:val="1"/>
      <w:numFmt w:val="decimal"/>
      <w:suff w:val="tab"/>
      <w:lvlText w:val="%3."/>
      <w:lvlJc w:val="left"/>
      <w:pPr>
        <w:tabs>
          <w:tab w:val="num" w:pos="1140"/>
          <w:tab w:val="clear" w:pos="0"/>
        </w:tabs>
        <w:ind w:left="1140" w:hanging="420"/>
      </w:pPr>
      <w:rPr>
        <w:position w:val="0"/>
        <w:sz w:val="28"/>
        <w:szCs w:val="28"/>
      </w:rPr>
    </w:lvl>
    <w:lvl w:ilvl="3">
      <w:start w:val="1"/>
      <w:numFmt w:val="lowerLetter"/>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860"/>
          <w:tab w:val="clear" w:pos="0"/>
        </w:tabs>
        <w:ind w:left="1860" w:hanging="420"/>
      </w:pPr>
      <w:rPr>
        <w:position w:val="0"/>
        <w:sz w:val="28"/>
        <w:szCs w:val="28"/>
      </w:rPr>
    </w:lvl>
    <w:lvl w:ilvl="5">
      <w:start w:val="1"/>
      <w:numFmt w:val="lowerLetter"/>
      <w:suff w:val="tab"/>
      <w:lvlText w:val="(%6)"/>
      <w:lvlJc w:val="left"/>
      <w:pPr>
        <w:tabs>
          <w:tab w:val="num" w:pos="2454"/>
          <w:tab w:val="clear" w:pos="0"/>
        </w:tabs>
        <w:ind w:left="2454" w:hanging="546"/>
      </w:pPr>
      <w:rPr>
        <w:position w:val="0"/>
        <w:sz w:val="28"/>
        <w:szCs w:val="28"/>
      </w:rPr>
    </w:lvl>
    <w:lvl w:ilvl="6">
      <w:start w:val="1"/>
      <w:numFmt w:val="lowerRoman"/>
      <w:suff w:val="tab"/>
      <w:lvlText w:val="%7)"/>
      <w:lvlJc w:val="left"/>
      <w:pPr>
        <w:tabs>
          <w:tab w:val="num" w:pos="2796"/>
          <w:tab w:val="clear" w:pos="0"/>
        </w:tabs>
        <w:ind w:left="2796" w:hanging="420"/>
      </w:pPr>
      <w:rPr>
        <w:position w:val="0"/>
        <w:sz w:val="28"/>
        <w:szCs w:val="28"/>
      </w:rPr>
    </w:lvl>
    <w:lvl w:ilvl="7">
      <w:start w:val="1"/>
      <w:numFmt w:val="decimal"/>
      <w:suff w:val="tab"/>
      <w:lvlText w:val="(%8)"/>
      <w:lvlJc w:val="left"/>
      <w:pPr>
        <w:tabs>
          <w:tab w:val="num" w:pos="3282"/>
          <w:tab w:val="clear" w:pos="0"/>
        </w:tabs>
        <w:ind w:left="3282" w:hanging="546"/>
      </w:pPr>
      <w:rPr>
        <w:position w:val="0"/>
        <w:sz w:val="28"/>
        <w:szCs w:val="28"/>
      </w:rPr>
    </w:lvl>
    <w:lvl w:ilvl="8">
      <w:start w:val="1"/>
      <w:numFmt w:val="lowerLetter"/>
      <w:suff w:val="tab"/>
      <w:lvlText w:val="(%9)"/>
      <w:lvlJc w:val="left"/>
      <w:pPr>
        <w:tabs>
          <w:tab w:val="num" w:pos="3750"/>
          <w:tab w:val="clear" w:pos="0"/>
        </w:tabs>
        <w:ind w:left="3750" w:hanging="546"/>
      </w:pPr>
      <w:rPr>
        <w:position w:val="0"/>
        <w:sz w:val="28"/>
        <w:szCs w:val="28"/>
      </w:rPr>
    </w:lvl>
  </w:abstractNum>
  <w:abstractNum w:abstractNumId="30">
    <w:multiLevelType w:val="multilevel"/>
    <w:styleLink w:val="Harvard"/>
    <w:lvl w:ilvl="0">
      <w:start w:val="1"/>
      <w:numFmt w:val="upperRoman"/>
      <w:suff w:val="tab"/>
      <w:lvlText w:val="%1."/>
      <w:lvlJc w:val="left"/>
      <w:pPr>
        <w:tabs>
          <w:tab w:val="num" w:pos="546"/>
          <w:tab w:val="clear" w:pos="0"/>
        </w:tabs>
        <w:ind w:left="546" w:hanging="546"/>
      </w:pPr>
      <w:rPr>
        <w:position w:val="0"/>
        <w:sz w:val="28"/>
        <w:szCs w:val="28"/>
      </w:rPr>
    </w:lvl>
    <w:lvl w:ilvl="1">
      <w:start w:val="1"/>
      <w:numFmt w:val="upperLetter"/>
      <w:suff w:val="tab"/>
      <w:lvlText w:val="%2."/>
      <w:lvlJc w:val="left"/>
      <w:pPr>
        <w:tabs>
          <w:tab w:val="num" w:pos="780"/>
          <w:tab w:val="clear" w:pos="0"/>
        </w:tabs>
        <w:ind w:left="780" w:hanging="420"/>
      </w:pPr>
      <w:rPr>
        <w:position w:val="0"/>
        <w:sz w:val="28"/>
        <w:szCs w:val="28"/>
      </w:rPr>
    </w:lvl>
    <w:lvl w:ilvl="2">
      <w:start w:val="1"/>
      <w:numFmt w:val="decimal"/>
      <w:suff w:val="tab"/>
      <w:lvlText w:val="%3."/>
      <w:lvlJc w:val="left"/>
      <w:pPr>
        <w:tabs>
          <w:tab w:val="num" w:pos="1140"/>
          <w:tab w:val="clear" w:pos="0"/>
        </w:tabs>
        <w:ind w:left="1140" w:hanging="420"/>
      </w:pPr>
      <w:rPr>
        <w:position w:val="0"/>
        <w:sz w:val="28"/>
        <w:szCs w:val="28"/>
      </w:rPr>
    </w:lvl>
    <w:lvl w:ilvl="3">
      <w:start w:val="1"/>
      <w:numFmt w:val="lowerLetter"/>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986"/>
          <w:tab w:val="clear" w:pos="0"/>
        </w:tabs>
        <w:ind w:left="1986" w:hanging="546"/>
      </w:pPr>
      <w:rPr>
        <w:position w:val="0"/>
        <w:sz w:val="28"/>
        <w:szCs w:val="28"/>
      </w:rPr>
    </w:lvl>
    <w:lvl w:ilvl="5">
      <w:start w:val="1"/>
      <w:numFmt w:val="lowerLetter"/>
      <w:suff w:val="tab"/>
      <w:lvlText w:val="%6)"/>
      <w:lvlJc w:val="left"/>
      <w:pPr>
        <w:tabs>
          <w:tab w:val="num" w:pos="2454"/>
          <w:tab w:val="clear" w:pos="0"/>
        </w:tabs>
        <w:ind w:left="2454" w:hanging="546"/>
      </w:pPr>
      <w:rPr>
        <w:position w:val="0"/>
        <w:sz w:val="28"/>
        <w:szCs w:val="28"/>
      </w:rPr>
    </w:lvl>
    <w:lvl w:ilvl="6">
      <w:start w:val="1"/>
      <w:numFmt w:val="lowerRoman"/>
      <w:suff w:val="tab"/>
      <w:lvlText w:val="%7."/>
      <w:lvlJc w:val="left"/>
      <w:pPr>
        <w:tabs>
          <w:tab w:val="num" w:pos="2796"/>
          <w:tab w:val="clear" w:pos="0"/>
        </w:tabs>
        <w:ind w:left="2796" w:hanging="420"/>
      </w:pPr>
      <w:rPr>
        <w:position w:val="0"/>
        <w:sz w:val="28"/>
        <w:szCs w:val="28"/>
      </w:rPr>
    </w:lvl>
    <w:lvl w:ilvl="7">
      <w:start w:val="1"/>
      <w:numFmt w:val="decimal"/>
      <w:suff w:val="tab"/>
      <w:lvlText w:val="(%8)"/>
      <w:lvlJc w:val="left"/>
      <w:pPr>
        <w:tabs>
          <w:tab w:val="num" w:pos="3282"/>
          <w:tab w:val="clear" w:pos="0"/>
        </w:tabs>
        <w:ind w:left="3282" w:hanging="546"/>
      </w:pPr>
      <w:rPr>
        <w:position w:val="0"/>
        <w:sz w:val="28"/>
        <w:szCs w:val="28"/>
      </w:rPr>
    </w:lvl>
    <w:lvl w:ilvl="8">
      <w:start w:val="1"/>
      <w:numFmt w:val="lowerLetter"/>
      <w:suff w:val="tab"/>
      <w:lvlText w:val="(%9)"/>
      <w:lvlJc w:val="left"/>
      <w:pPr>
        <w:tabs>
          <w:tab w:val="num" w:pos="3750"/>
          <w:tab w:val="clear" w:pos="0"/>
        </w:tabs>
        <w:ind w:left="3750" w:hanging="546"/>
      </w:pPr>
      <w:rPr>
        <w:position w:val="0"/>
        <w:sz w:val="28"/>
        <w:szCs w:val="28"/>
      </w:rPr>
    </w:lvl>
  </w:abstractNum>
  <w:abstractNum w:abstractNumId="31">
    <w:multiLevelType w:val="multilevel"/>
    <w:styleLink w:val="Harvard"/>
    <w:lvl w:ilvl="0">
      <w:start w:val="1"/>
      <w:numFmt w:val="upperRoman"/>
      <w:suff w:val="tab"/>
      <w:lvlText w:val="%1."/>
      <w:lvlJc w:val="left"/>
      <w:pPr>
        <w:tabs>
          <w:tab w:val="num" w:pos="546"/>
          <w:tab w:val="clear" w:pos="0"/>
        </w:tabs>
        <w:ind w:left="546" w:hanging="546"/>
      </w:pPr>
      <w:rPr>
        <w:position w:val="0"/>
        <w:sz w:val="28"/>
        <w:szCs w:val="28"/>
      </w:rPr>
    </w:lvl>
    <w:lvl w:ilvl="1">
      <w:start w:val="1"/>
      <w:numFmt w:val="upperLetter"/>
      <w:suff w:val="tab"/>
      <w:lvlText w:val="%2."/>
      <w:lvlJc w:val="left"/>
      <w:pPr>
        <w:tabs>
          <w:tab w:val="num" w:pos="780"/>
          <w:tab w:val="clear" w:pos="0"/>
        </w:tabs>
        <w:ind w:left="780" w:hanging="420"/>
      </w:pPr>
      <w:rPr>
        <w:position w:val="0"/>
        <w:sz w:val="28"/>
        <w:szCs w:val="28"/>
      </w:rPr>
    </w:lvl>
    <w:lvl w:ilvl="2">
      <w:start w:val="1"/>
      <w:numFmt w:val="decimal"/>
      <w:suff w:val="tab"/>
      <w:lvlText w:val="%3."/>
      <w:lvlJc w:val="left"/>
      <w:pPr>
        <w:tabs>
          <w:tab w:val="num" w:pos="1140"/>
          <w:tab w:val="clear" w:pos="0"/>
        </w:tabs>
        <w:ind w:left="1140" w:hanging="420"/>
      </w:pPr>
      <w:rPr>
        <w:position w:val="0"/>
        <w:sz w:val="28"/>
        <w:szCs w:val="28"/>
      </w:rPr>
    </w:lvl>
    <w:lvl w:ilvl="3">
      <w:start w:val="1"/>
      <w:numFmt w:val="lowerLetter"/>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986"/>
          <w:tab w:val="clear" w:pos="0"/>
        </w:tabs>
        <w:ind w:left="1986" w:hanging="546"/>
      </w:pPr>
      <w:rPr>
        <w:position w:val="0"/>
        <w:sz w:val="28"/>
        <w:szCs w:val="28"/>
      </w:rPr>
    </w:lvl>
    <w:lvl w:ilvl="5">
      <w:start w:val="1"/>
      <w:numFmt w:val="lowerLetter"/>
      <w:suff w:val="tab"/>
      <w:lvlText w:val="%6)"/>
      <w:lvlJc w:val="left"/>
      <w:pPr>
        <w:tabs>
          <w:tab w:val="num" w:pos="2454"/>
          <w:tab w:val="clear" w:pos="0"/>
        </w:tabs>
        <w:ind w:left="2454" w:hanging="546"/>
      </w:pPr>
      <w:rPr>
        <w:position w:val="0"/>
        <w:sz w:val="28"/>
        <w:szCs w:val="28"/>
      </w:rPr>
    </w:lvl>
    <w:lvl w:ilvl="6">
      <w:start w:val="1"/>
      <w:numFmt w:val="lowerRoman"/>
      <w:suff w:val="tab"/>
      <w:lvlText w:val="%7."/>
      <w:lvlJc w:val="left"/>
      <w:pPr>
        <w:tabs>
          <w:tab w:val="num" w:pos="2796"/>
          <w:tab w:val="clear" w:pos="0"/>
        </w:tabs>
        <w:ind w:left="2796" w:hanging="420"/>
      </w:pPr>
      <w:rPr>
        <w:position w:val="0"/>
        <w:sz w:val="28"/>
        <w:szCs w:val="28"/>
      </w:rPr>
    </w:lvl>
    <w:lvl w:ilvl="7">
      <w:start w:val="1"/>
      <w:numFmt w:val="decimal"/>
      <w:suff w:val="tab"/>
      <w:lvlText w:val="(%8)"/>
      <w:lvlJc w:val="left"/>
      <w:pPr>
        <w:tabs>
          <w:tab w:val="num" w:pos="3282"/>
          <w:tab w:val="clear" w:pos="0"/>
        </w:tabs>
        <w:ind w:left="3282" w:hanging="546"/>
      </w:pPr>
      <w:rPr>
        <w:position w:val="0"/>
        <w:sz w:val="28"/>
        <w:szCs w:val="28"/>
      </w:rPr>
    </w:lvl>
    <w:lvl w:ilvl="8">
      <w:start w:val="1"/>
      <w:numFmt w:val="lowerLetter"/>
      <w:suff w:val="tab"/>
      <w:lvlText w:val="(%9)"/>
      <w:lvlJc w:val="left"/>
      <w:pPr>
        <w:tabs>
          <w:tab w:val="num" w:pos="3750"/>
          <w:tab w:val="clear" w:pos="0"/>
        </w:tabs>
        <w:ind w:left="3750" w:hanging="546"/>
      </w:pPr>
      <w:rPr>
        <w:position w:val="0"/>
        <w:sz w:val="28"/>
        <w:szCs w:val="28"/>
      </w:rPr>
    </w:lvl>
  </w:abstractNum>
  <w:abstractNum w:abstractNumId="32">
    <w:multiLevelType w:val="multilevel"/>
    <w:styleLink w:val="List 0"/>
    <w:lvl w:ilvl="0">
      <w:start w:val="1"/>
      <w:numFmt w:val="upperRoman"/>
      <w:suff w:val="tab"/>
      <w:lvlText w:val="%1."/>
      <w:lvlJc w:val="left"/>
      <w:pPr>
        <w:tabs>
          <w:tab w:val="num" w:pos="546"/>
          <w:tab w:val="clear" w:pos="0"/>
        </w:tabs>
        <w:ind w:left="546" w:hanging="546"/>
      </w:pPr>
      <w:rPr>
        <w:position w:val="0"/>
        <w:sz w:val="28"/>
        <w:szCs w:val="28"/>
      </w:rPr>
    </w:lvl>
    <w:lvl w:ilvl="1">
      <w:start w:val="1"/>
      <w:numFmt w:val="upperLetter"/>
      <w:suff w:val="tab"/>
      <w:lvlText w:val="%2."/>
      <w:lvlJc w:val="left"/>
      <w:pPr>
        <w:tabs>
          <w:tab w:val="num" w:pos="780"/>
          <w:tab w:val="clear" w:pos="0"/>
        </w:tabs>
        <w:ind w:left="780" w:hanging="420"/>
      </w:pPr>
      <w:rPr>
        <w:position w:val="0"/>
        <w:sz w:val="28"/>
        <w:szCs w:val="28"/>
      </w:rPr>
    </w:lvl>
    <w:lvl w:ilvl="2">
      <w:start w:val="1"/>
      <w:numFmt w:val="decimal"/>
      <w:suff w:val="tab"/>
      <w:lvlText w:val="%3."/>
      <w:lvlJc w:val="left"/>
      <w:pPr>
        <w:tabs>
          <w:tab w:val="num" w:pos="1140"/>
          <w:tab w:val="clear" w:pos="0"/>
        </w:tabs>
        <w:ind w:left="1140" w:hanging="420"/>
      </w:pPr>
      <w:rPr>
        <w:position w:val="0"/>
        <w:sz w:val="28"/>
        <w:szCs w:val="28"/>
      </w:rPr>
    </w:lvl>
    <w:lvl w:ilvl="3">
      <w:start w:val="1"/>
      <w:numFmt w:val="lowerLetter"/>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860"/>
          <w:tab w:val="clear" w:pos="0"/>
        </w:tabs>
        <w:ind w:left="1860" w:hanging="420"/>
      </w:pPr>
      <w:rPr>
        <w:position w:val="0"/>
        <w:sz w:val="28"/>
        <w:szCs w:val="28"/>
      </w:rPr>
    </w:lvl>
    <w:lvl w:ilvl="5">
      <w:start w:val="1"/>
      <w:numFmt w:val="lowerLetter"/>
      <w:suff w:val="tab"/>
      <w:lvlText w:val="(%6)"/>
      <w:lvlJc w:val="left"/>
      <w:pPr>
        <w:tabs>
          <w:tab w:val="num" w:pos="2454"/>
          <w:tab w:val="clear" w:pos="0"/>
        </w:tabs>
        <w:ind w:left="2454" w:hanging="546"/>
      </w:pPr>
      <w:rPr>
        <w:position w:val="0"/>
        <w:sz w:val="28"/>
        <w:szCs w:val="28"/>
      </w:rPr>
    </w:lvl>
    <w:lvl w:ilvl="6">
      <w:start w:val="1"/>
      <w:numFmt w:val="lowerRoman"/>
      <w:suff w:val="tab"/>
      <w:lvlText w:val="%7)"/>
      <w:lvlJc w:val="left"/>
      <w:pPr>
        <w:tabs>
          <w:tab w:val="num" w:pos="2796"/>
          <w:tab w:val="clear" w:pos="0"/>
        </w:tabs>
        <w:ind w:left="2796" w:hanging="420"/>
      </w:pPr>
      <w:rPr>
        <w:position w:val="0"/>
        <w:sz w:val="28"/>
        <w:szCs w:val="28"/>
      </w:rPr>
    </w:lvl>
    <w:lvl w:ilvl="7">
      <w:start w:val="1"/>
      <w:numFmt w:val="decimal"/>
      <w:suff w:val="tab"/>
      <w:lvlText w:val="(%8)"/>
      <w:lvlJc w:val="left"/>
      <w:pPr>
        <w:tabs>
          <w:tab w:val="num" w:pos="3282"/>
          <w:tab w:val="clear" w:pos="0"/>
        </w:tabs>
        <w:ind w:left="3282" w:hanging="546"/>
      </w:pPr>
      <w:rPr>
        <w:position w:val="0"/>
        <w:sz w:val="28"/>
        <w:szCs w:val="28"/>
      </w:rPr>
    </w:lvl>
    <w:lvl w:ilvl="8">
      <w:start w:val="1"/>
      <w:numFmt w:val="lowerLetter"/>
      <w:suff w:val="tab"/>
      <w:lvlText w:val="(%9)"/>
      <w:lvlJc w:val="left"/>
      <w:pPr>
        <w:tabs>
          <w:tab w:val="num" w:pos="3750"/>
          <w:tab w:val="clear" w:pos="0"/>
        </w:tabs>
        <w:ind w:left="3750" w:hanging="546"/>
      </w:pPr>
      <w:rPr>
        <w:position w:val="0"/>
        <w:sz w:val="28"/>
        <w:szCs w:val="28"/>
      </w:rPr>
    </w:lvl>
  </w:abstractNum>
  <w:abstractNum w:abstractNumId="33">
    <w:multiLevelType w:val="multilevel"/>
    <w:lvl w:ilvl="0">
      <w:start w:val="1"/>
      <w:numFmt w:val="bullet"/>
      <w:suff w:val="tab"/>
      <w:lvlText w:val="•"/>
      <w:lvlJc w:val="left"/>
      <w:pPr>
        <w:tabs>
          <w:tab w:val="num" w:pos="1195"/>
          <w:tab w:val="clear" w:pos="0"/>
        </w:tabs>
        <w:ind w:left="1195" w:hanging="360"/>
      </w:pPr>
      <w:rPr>
        <w:position w:val="0"/>
        <w:sz w:val="28"/>
        <w:szCs w:val="28"/>
      </w:rPr>
    </w:lvl>
    <w:lvl w:ilvl="1">
      <w:start w:val="1"/>
      <w:numFmt w:val="bullet"/>
      <w:suff w:val="tab"/>
      <w:lvlText w:val="•"/>
      <w:lvlJc w:val="left"/>
      <w:pPr>
        <w:tabs>
          <w:tab w:val="num" w:pos="1915"/>
          <w:tab w:val="clear" w:pos="0"/>
        </w:tabs>
        <w:ind w:left="1555" w:hanging="360"/>
      </w:pPr>
      <w:rPr>
        <w:position w:val="0"/>
        <w:sz w:val="28"/>
        <w:szCs w:val="28"/>
      </w:rPr>
    </w:lvl>
    <w:lvl w:ilvl="2">
      <w:start w:val="1"/>
      <w:numFmt w:val="bullet"/>
      <w:suff w:val="tab"/>
      <w:lvlText w:val="•"/>
      <w:lvlJc w:val="left"/>
      <w:pPr>
        <w:tabs>
          <w:tab w:val="num" w:pos="2635"/>
          <w:tab w:val="clear" w:pos="0"/>
        </w:tabs>
        <w:ind w:left="1915" w:hanging="360"/>
      </w:pPr>
      <w:rPr>
        <w:position w:val="0"/>
        <w:sz w:val="28"/>
        <w:szCs w:val="28"/>
      </w:rPr>
    </w:lvl>
    <w:lvl w:ilvl="3">
      <w:start w:val="1"/>
      <w:numFmt w:val="bullet"/>
      <w:suff w:val="tab"/>
      <w:lvlText w:val="•"/>
      <w:lvlJc w:val="left"/>
      <w:pPr>
        <w:tabs>
          <w:tab w:val="num" w:pos="3355"/>
          <w:tab w:val="clear" w:pos="0"/>
        </w:tabs>
        <w:ind w:left="2275" w:hanging="360"/>
      </w:pPr>
      <w:rPr>
        <w:position w:val="0"/>
        <w:sz w:val="28"/>
        <w:szCs w:val="28"/>
      </w:rPr>
    </w:lvl>
    <w:lvl w:ilvl="4">
      <w:start w:val="1"/>
      <w:numFmt w:val="bullet"/>
      <w:suff w:val="tab"/>
      <w:lvlText w:val="•"/>
      <w:lvlJc w:val="left"/>
      <w:pPr>
        <w:tabs>
          <w:tab w:val="num" w:pos="4075"/>
          <w:tab w:val="clear" w:pos="0"/>
        </w:tabs>
        <w:ind w:left="2635" w:hanging="360"/>
      </w:pPr>
      <w:rPr>
        <w:position w:val="0"/>
        <w:sz w:val="28"/>
        <w:szCs w:val="28"/>
      </w:rPr>
    </w:lvl>
    <w:lvl w:ilvl="5">
      <w:start w:val="1"/>
      <w:numFmt w:val="bullet"/>
      <w:suff w:val="tab"/>
      <w:lvlText w:val="•"/>
      <w:lvlJc w:val="left"/>
      <w:pPr>
        <w:tabs>
          <w:tab w:val="num" w:pos="4795"/>
          <w:tab w:val="clear" w:pos="0"/>
        </w:tabs>
        <w:ind w:left="2995" w:hanging="360"/>
      </w:pPr>
      <w:rPr>
        <w:position w:val="0"/>
        <w:sz w:val="28"/>
        <w:szCs w:val="28"/>
      </w:rPr>
    </w:lvl>
    <w:lvl w:ilvl="6">
      <w:start w:val="1"/>
      <w:numFmt w:val="bullet"/>
      <w:suff w:val="tab"/>
      <w:lvlText w:val="•"/>
      <w:lvlJc w:val="left"/>
      <w:pPr>
        <w:tabs>
          <w:tab w:val="num" w:pos="5515"/>
          <w:tab w:val="clear" w:pos="0"/>
        </w:tabs>
        <w:ind w:left="3355" w:hanging="360"/>
      </w:pPr>
      <w:rPr>
        <w:position w:val="0"/>
        <w:sz w:val="28"/>
        <w:szCs w:val="28"/>
      </w:rPr>
    </w:lvl>
    <w:lvl w:ilvl="7">
      <w:start w:val="1"/>
      <w:numFmt w:val="bullet"/>
      <w:suff w:val="tab"/>
      <w:lvlText w:val="•"/>
      <w:lvlJc w:val="left"/>
      <w:pPr>
        <w:tabs>
          <w:tab w:val="num" w:pos="6235"/>
          <w:tab w:val="clear" w:pos="0"/>
        </w:tabs>
        <w:ind w:left="3715" w:hanging="360"/>
      </w:pPr>
      <w:rPr>
        <w:position w:val="0"/>
        <w:sz w:val="28"/>
        <w:szCs w:val="28"/>
      </w:rPr>
    </w:lvl>
    <w:lvl w:ilvl="8">
      <w:start w:val="1"/>
      <w:numFmt w:val="bullet"/>
      <w:suff w:val="tab"/>
      <w:lvlText w:val="•"/>
      <w:lvlJc w:val="left"/>
      <w:pPr>
        <w:tabs>
          <w:tab w:val="num" w:pos="6955"/>
          <w:tab w:val="clear" w:pos="0"/>
        </w:tabs>
        <w:ind w:left="4075" w:hanging="360"/>
      </w:pPr>
      <w:rPr>
        <w:position w:val="0"/>
        <w:sz w:val="28"/>
        <w:szCs w:val="28"/>
      </w:rPr>
    </w:lvl>
  </w:abstractNum>
  <w:abstractNum w:abstractNumId="34">
    <w:multiLevelType w:val="multilevel"/>
    <w:styleLink w:val="bullet .58"/>
    <w:lvl w:ilvl="0">
      <w:start w:val="0"/>
      <w:numFmt w:val="bullet"/>
      <w:suff w:val="tab"/>
      <w:lvlText w:val="•"/>
      <w:lvlJc w:val="left"/>
      <w:pPr>
        <w:tabs>
          <w:tab w:val="num" w:pos="1195"/>
          <w:tab w:val="clear" w:pos="0"/>
        </w:tabs>
        <w:ind w:left="1195" w:hanging="360"/>
      </w:pPr>
      <w:rPr>
        <w:position w:val="0"/>
        <w:sz w:val="28"/>
        <w:szCs w:val="28"/>
      </w:rPr>
    </w:lvl>
    <w:lvl w:ilvl="1">
      <w:start w:val="1"/>
      <w:numFmt w:val="bullet"/>
      <w:suff w:val="tab"/>
      <w:lvlText w:val="•"/>
      <w:lvlJc w:val="left"/>
      <w:pPr>
        <w:tabs>
          <w:tab w:val="num" w:pos="1915"/>
          <w:tab w:val="clear" w:pos="0"/>
        </w:tabs>
        <w:ind w:left="1555" w:hanging="360"/>
      </w:pPr>
      <w:rPr>
        <w:position w:val="0"/>
        <w:sz w:val="28"/>
        <w:szCs w:val="28"/>
      </w:rPr>
    </w:lvl>
    <w:lvl w:ilvl="2">
      <w:start w:val="1"/>
      <w:numFmt w:val="bullet"/>
      <w:suff w:val="tab"/>
      <w:lvlText w:val="•"/>
      <w:lvlJc w:val="left"/>
      <w:pPr>
        <w:tabs>
          <w:tab w:val="num" w:pos="2635"/>
          <w:tab w:val="clear" w:pos="0"/>
        </w:tabs>
        <w:ind w:left="1915" w:hanging="360"/>
      </w:pPr>
      <w:rPr>
        <w:position w:val="0"/>
        <w:sz w:val="28"/>
        <w:szCs w:val="28"/>
      </w:rPr>
    </w:lvl>
    <w:lvl w:ilvl="3">
      <w:start w:val="1"/>
      <w:numFmt w:val="bullet"/>
      <w:suff w:val="tab"/>
      <w:lvlText w:val="•"/>
      <w:lvlJc w:val="left"/>
      <w:pPr>
        <w:tabs>
          <w:tab w:val="num" w:pos="3355"/>
          <w:tab w:val="clear" w:pos="0"/>
        </w:tabs>
        <w:ind w:left="2275" w:hanging="360"/>
      </w:pPr>
      <w:rPr>
        <w:position w:val="0"/>
        <w:sz w:val="28"/>
        <w:szCs w:val="28"/>
      </w:rPr>
    </w:lvl>
    <w:lvl w:ilvl="4">
      <w:start w:val="1"/>
      <w:numFmt w:val="bullet"/>
      <w:suff w:val="tab"/>
      <w:lvlText w:val="•"/>
      <w:lvlJc w:val="left"/>
      <w:pPr>
        <w:tabs>
          <w:tab w:val="num" w:pos="4075"/>
          <w:tab w:val="clear" w:pos="0"/>
        </w:tabs>
        <w:ind w:left="2635" w:hanging="360"/>
      </w:pPr>
      <w:rPr>
        <w:position w:val="0"/>
        <w:sz w:val="28"/>
        <w:szCs w:val="28"/>
      </w:rPr>
    </w:lvl>
    <w:lvl w:ilvl="5">
      <w:start w:val="1"/>
      <w:numFmt w:val="bullet"/>
      <w:suff w:val="tab"/>
      <w:lvlText w:val="•"/>
      <w:lvlJc w:val="left"/>
      <w:pPr>
        <w:tabs>
          <w:tab w:val="num" w:pos="4795"/>
          <w:tab w:val="clear" w:pos="0"/>
        </w:tabs>
        <w:ind w:left="2995" w:hanging="360"/>
      </w:pPr>
      <w:rPr>
        <w:position w:val="0"/>
        <w:sz w:val="28"/>
        <w:szCs w:val="28"/>
      </w:rPr>
    </w:lvl>
    <w:lvl w:ilvl="6">
      <w:start w:val="1"/>
      <w:numFmt w:val="bullet"/>
      <w:suff w:val="tab"/>
      <w:lvlText w:val="•"/>
      <w:lvlJc w:val="left"/>
      <w:pPr>
        <w:tabs>
          <w:tab w:val="num" w:pos="5515"/>
          <w:tab w:val="clear" w:pos="0"/>
        </w:tabs>
        <w:ind w:left="3355" w:hanging="360"/>
      </w:pPr>
      <w:rPr>
        <w:position w:val="0"/>
        <w:sz w:val="28"/>
        <w:szCs w:val="28"/>
      </w:rPr>
    </w:lvl>
    <w:lvl w:ilvl="7">
      <w:start w:val="1"/>
      <w:numFmt w:val="bullet"/>
      <w:suff w:val="tab"/>
      <w:lvlText w:val="•"/>
      <w:lvlJc w:val="left"/>
      <w:pPr>
        <w:tabs>
          <w:tab w:val="num" w:pos="6235"/>
          <w:tab w:val="clear" w:pos="0"/>
        </w:tabs>
        <w:ind w:left="3715" w:hanging="360"/>
      </w:pPr>
      <w:rPr>
        <w:position w:val="0"/>
        <w:sz w:val="28"/>
        <w:szCs w:val="28"/>
      </w:rPr>
    </w:lvl>
    <w:lvl w:ilvl="8">
      <w:start w:val="1"/>
      <w:numFmt w:val="bullet"/>
      <w:suff w:val="tab"/>
      <w:lvlText w:val="•"/>
      <w:lvlJc w:val="left"/>
      <w:pPr>
        <w:tabs>
          <w:tab w:val="num" w:pos="6955"/>
          <w:tab w:val="clear" w:pos="0"/>
        </w:tabs>
        <w:ind w:left="4075" w:hanging="360"/>
      </w:pPr>
      <w:rPr>
        <w:position w:val="0"/>
        <w:sz w:val="28"/>
        <w:szCs w:val="28"/>
      </w:rPr>
    </w:lvl>
  </w:abstractNum>
  <w:abstractNum w:abstractNumId="35">
    <w:multiLevelType w:val="multilevel"/>
    <w:styleLink w:val="bullet .58"/>
    <w:lvl w:ilvl="0">
      <w:start w:val="0"/>
      <w:numFmt w:val="bullet"/>
      <w:suff w:val="tab"/>
      <w:lvlText w:val="•"/>
      <w:lvlJc w:val="left"/>
      <w:pPr>
        <w:tabs>
          <w:tab w:val="num" w:pos="1195"/>
          <w:tab w:val="clear" w:pos="0"/>
        </w:tabs>
        <w:ind w:left="1195" w:hanging="360"/>
      </w:pPr>
      <w:rPr>
        <w:position w:val="0"/>
        <w:sz w:val="28"/>
        <w:szCs w:val="28"/>
      </w:rPr>
    </w:lvl>
    <w:lvl w:ilvl="1">
      <w:start w:val="1"/>
      <w:numFmt w:val="bullet"/>
      <w:suff w:val="tab"/>
      <w:lvlText w:val="•"/>
      <w:lvlJc w:val="left"/>
      <w:pPr>
        <w:tabs>
          <w:tab w:val="num" w:pos="1915"/>
          <w:tab w:val="clear" w:pos="0"/>
        </w:tabs>
        <w:ind w:left="1555" w:hanging="360"/>
      </w:pPr>
      <w:rPr>
        <w:position w:val="0"/>
        <w:sz w:val="28"/>
        <w:szCs w:val="28"/>
      </w:rPr>
    </w:lvl>
    <w:lvl w:ilvl="2">
      <w:start w:val="1"/>
      <w:numFmt w:val="bullet"/>
      <w:suff w:val="tab"/>
      <w:lvlText w:val="•"/>
      <w:lvlJc w:val="left"/>
      <w:pPr>
        <w:tabs>
          <w:tab w:val="num" w:pos="2635"/>
          <w:tab w:val="clear" w:pos="0"/>
        </w:tabs>
        <w:ind w:left="1915" w:hanging="360"/>
      </w:pPr>
      <w:rPr>
        <w:position w:val="0"/>
        <w:sz w:val="28"/>
        <w:szCs w:val="28"/>
      </w:rPr>
    </w:lvl>
    <w:lvl w:ilvl="3">
      <w:start w:val="1"/>
      <w:numFmt w:val="bullet"/>
      <w:suff w:val="tab"/>
      <w:lvlText w:val="•"/>
      <w:lvlJc w:val="left"/>
      <w:pPr>
        <w:tabs>
          <w:tab w:val="num" w:pos="3355"/>
          <w:tab w:val="clear" w:pos="0"/>
        </w:tabs>
        <w:ind w:left="2275" w:hanging="360"/>
      </w:pPr>
      <w:rPr>
        <w:position w:val="0"/>
        <w:sz w:val="28"/>
        <w:szCs w:val="28"/>
      </w:rPr>
    </w:lvl>
    <w:lvl w:ilvl="4">
      <w:start w:val="1"/>
      <w:numFmt w:val="bullet"/>
      <w:suff w:val="tab"/>
      <w:lvlText w:val="•"/>
      <w:lvlJc w:val="left"/>
      <w:pPr>
        <w:tabs>
          <w:tab w:val="num" w:pos="4075"/>
          <w:tab w:val="clear" w:pos="0"/>
        </w:tabs>
        <w:ind w:left="2635" w:hanging="360"/>
      </w:pPr>
      <w:rPr>
        <w:position w:val="0"/>
        <w:sz w:val="28"/>
        <w:szCs w:val="28"/>
      </w:rPr>
    </w:lvl>
    <w:lvl w:ilvl="5">
      <w:start w:val="1"/>
      <w:numFmt w:val="bullet"/>
      <w:suff w:val="tab"/>
      <w:lvlText w:val="•"/>
      <w:lvlJc w:val="left"/>
      <w:pPr>
        <w:tabs>
          <w:tab w:val="num" w:pos="4795"/>
          <w:tab w:val="clear" w:pos="0"/>
        </w:tabs>
        <w:ind w:left="2995" w:hanging="360"/>
      </w:pPr>
      <w:rPr>
        <w:position w:val="0"/>
        <w:sz w:val="28"/>
        <w:szCs w:val="28"/>
      </w:rPr>
    </w:lvl>
    <w:lvl w:ilvl="6">
      <w:start w:val="1"/>
      <w:numFmt w:val="bullet"/>
      <w:suff w:val="tab"/>
      <w:lvlText w:val="•"/>
      <w:lvlJc w:val="left"/>
      <w:pPr>
        <w:tabs>
          <w:tab w:val="num" w:pos="5515"/>
          <w:tab w:val="clear" w:pos="0"/>
        </w:tabs>
        <w:ind w:left="3355" w:hanging="360"/>
      </w:pPr>
      <w:rPr>
        <w:position w:val="0"/>
        <w:sz w:val="28"/>
        <w:szCs w:val="28"/>
      </w:rPr>
    </w:lvl>
    <w:lvl w:ilvl="7">
      <w:start w:val="1"/>
      <w:numFmt w:val="bullet"/>
      <w:suff w:val="tab"/>
      <w:lvlText w:val="•"/>
      <w:lvlJc w:val="left"/>
      <w:pPr>
        <w:tabs>
          <w:tab w:val="num" w:pos="6235"/>
          <w:tab w:val="clear" w:pos="0"/>
        </w:tabs>
        <w:ind w:left="3715" w:hanging="360"/>
      </w:pPr>
      <w:rPr>
        <w:position w:val="0"/>
        <w:sz w:val="28"/>
        <w:szCs w:val="28"/>
      </w:rPr>
    </w:lvl>
    <w:lvl w:ilvl="8">
      <w:start w:val="1"/>
      <w:numFmt w:val="bullet"/>
      <w:suff w:val="tab"/>
      <w:lvlText w:val="•"/>
      <w:lvlJc w:val="left"/>
      <w:pPr>
        <w:tabs>
          <w:tab w:val="num" w:pos="6955"/>
          <w:tab w:val="clear" w:pos="0"/>
        </w:tabs>
        <w:ind w:left="4075" w:hanging="360"/>
      </w:pPr>
      <w:rPr>
        <w:position w:val="0"/>
        <w:sz w:val="28"/>
        <w:szCs w:val="28"/>
      </w:rPr>
    </w:lvl>
  </w:abstractNum>
  <w:abstractNum w:abstractNumId="36">
    <w:multiLevelType w:val="multilevel"/>
    <w:styleLink w:val="Harvard"/>
    <w:lvl w:ilvl="0">
      <w:start w:val="1"/>
      <w:numFmt w:val="upperRoman"/>
      <w:suff w:val="tab"/>
      <w:lvlText w:val="%1."/>
      <w:lvlJc w:val="left"/>
      <w:pPr>
        <w:tabs>
          <w:tab w:val="num" w:pos="546"/>
          <w:tab w:val="clear" w:pos="0"/>
        </w:tabs>
        <w:ind w:left="546" w:hanging="546"/>
      </w:pPr>
      <w:rPr>
        <w:position w:val="0"/>
        <w:sz w:val="28"/>
        <w:szCs w:val="28"/>
      </w:rPr>
    </w:lvl>
    <w:lvl w:ilvl="1">
      <w:start w:val="1"/>
      <w:numFmt w:val="upperLetter"/>
      <w:suff w:val="tab"/>
      <w:lvlText w:val="%2."/>
      <w:lvlJc w:val="left"/>
      <w:pPr>
        <w:tabs>
          <w:tab w:val="num" w:pos="780"/>
          <w:tab w:val="clear" w:pos="0"/>
        </w:tabs>
        <w:ind w:left="780" w:hanging="420"/>
      </w:pPr>
      <w:rPr>
        <w:position w:val="0"/>
        <w:sz w:val="28"/>
        <w:szCs w:val="28"/>
      </w:rPr>
    </w:lvl>
    <w:lvl w:ilvl="2">
      <w:start w:val="1"/>
      <w:numFmt w:val="decimal"/>
      <w:suff w:val="tab"/>
      <w:lvlText w:val="%3."/>
      <w:lvlJc w:val="left"/>
      <w:pPr>
        <w:tabs>
          <w:tab w:val="num" w:pos="1140"/>
          <w:tab w:val="clear" w:pos="0"/>
        </w:tabs>
        <w:ind w:left="1140" w:hanging="420"/>
      </w:pPr>
      <w:rPr>
        <w:position w:val="0"/>
        <w:sz w:val="28"/>
        <w:szCs w:val="28"/>
      </w:rPr>
    </w:lvl>
    <w:lvl w:ilvl="3">
      <w:start w:val="1"/>
      <w:numFmt w:val="lowerLetter"/>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986"/>
          <w:tab w:val="clear" w:pos="0"/>
        </w:tabs>
        <w:ind w:left="1986" w:hanging="546"/>
      </w:pPr>
      <w:rPr>
        <w:position w:val="0"/>
        <w:sz w:val="28"/>
        <w:szCs w:val="28"/>
      </w:rPr>
    </w:lvl>
    <w:lvl w:ilvl="5">
      <w:start w:val="1"/>
      <w:numFmt w:val="lowerLetter"/>
      <w:suff w:val="tab"/>
      <w:lvlText w:val="%6)"/>
      <w:lvlJc w:val="left"/>
      <w:pPr>
        <w:tabs>
          <w:tab w:val="num" w:pos="2454"/>
          <w:tab w:val="clear" w:pos="0"/>
        </w:tabs>
        <w:ind w:left="2454" w:hanging="546"/>
      </w:pPr>
      <w:rPr>
        <w:position w:val="0"/>
        <w:sz w:val="28"/>
        <w:szCs w:val="28"/>
      </w:rPr>
    </w:lvl>
    <w:lvl w:ilvl="6">
      <w:start w:val="1"/>
      <w:numFmt w:val="lowerRoman"/>
      <w:suff w:val="tab"/>
      <w:lvlText w:val="%7."/>
      <w:lvlJc w:val="left"/>
      <w:pPr>
        <w:tabs>
          <w:tab w:val="num" w:pos="2796"/>
          <w:tab w:val="clear" w:pos="0"/>
        </w:tabs>
        <w:ind w:left="2796" w:hanging="420"/>
      </w:pPr>
      <w:rPr>
        <w:position w:val="0"/>
        <w:sz w:val="28"/>
        <w:szCs w:val="28"/>
      </w:rPr>
    </w:lvl>
    <w:lvl w:ilvl="7">
      <w:start w:val="1"/>
      <w:numFmt w:val="decimal"/>
      <w:suff w:val="tab"/>
      <w:lvlText w:val="(%8)"/>
      <w:lvlJc w:val="left"/>
      <w:pPr>
        <w:tabs>
          <w:tab w:val="num" w:pos="3282"/>
          <w:tab w:val="clear" w:pos="0"/>
        </w:tabs>
        <w:ind w:left="3282" w:hanging="546"/>
      </w:pPr>
      <w:rPr>
        <w:position w:val="0"/>
        <w:sz w:val="28"/>
        <w:szCs w:val="28"/>
      </w:rPr>
    </w:lvl>
    <w:lvl w:ilvl="8">
      <w:start w:val="1"/>
      <w:numFmt w:val="lowerLetter"/>
      <w:suff w:val="tab"/>
      <w:lvlText w:val="(%9)"/>
      <w:lvlJc w:val="left"/>
      <w:pPr>
        <w:tabs>
          <w:tab w:val="num" w:pos="3750"/>
          <w:tab w:val="clear" w:pos="0"/>
        </w:tabs>
        <w:ind w:left="3750" w:hanging="546"/>
      </w:pPr>
      <w:rPr>
        <w:position w:val="0"/>
        <w:sz w:val="28"/>
        <w:szCs w:val="28"/>
      </w:rPr>
    </w:lvl>
  </w:abstractNum>
  <w:abstractNum w:abstractNumId="37">
    <w:multiLevelType w:val="multilevel"/>
    <w:styleLink w:val="List 0"/>
    <w:lvl w:ilvl="0">
      <w:start w:val="1"/>
      <w:numFmt w:val="upperRoman"/>
      <w:suff w:val="tab"/>
      <w:lvlText w:val="%1."/>
      <w:lvlJc w:val="left"/>
      <w:pPr>
        <w:tabs>
          <w:tab w:val="num" w:pos="546"/>
          <w:tab w:val="clear" w:pos="0"/>
        </w:tabs>
        <w:ind w:left="546" w:hanging="546"/>
      </w:pPr>
      <w:rPr>
        <w:b w:val="1"/>
        <w:bCs w:val="1"/>
        <w:position w:val="0"/>
        <w:sz w:val="28"/>
        <w:szCs w:val="28"/>
      </w:rPr>
    </w:lvl>
    <w:lvl w:ilvl="1">
      <w:start w:val="1"/>
      <w:numFmt w:val="upperLetter"/>
      <w:suff w:val="tab"/>
      <w:lvlText w:val="%2."/>
      <w:lvlJc w:val="left"/>
      <w:pPr>
        <w:tabs>
          <w:tab w:val="num" w:pos="780"/>
          <w:tab w:val="clear" w:pos="0"/>
        </w:tabs>
        <w:ind w:left="780" w:hanging="420"/>
      </w:pPr>
      <w:rPr>
        <w:b w:val="1"/>
        <w:bCs w:val="1"/>
        <w:position w:val="0"/>
        <w:sz w:val="28"/>
        <w:szCs w:val="28"/>
      </w:rPr>
    </w:lvl>
    <w:lvl w:ilvl="2">
      <w:start w:val="1"/>
      <w:numFmt w:val="decimal"/>
      <w:suff w:val="tab"/>
      <w:lvlText w:val="%3."/>
      <w:lvlJc w:val="left"/>
      <w:pPr>
        <w:tabs>
          <w:tab w:val="num" w:pos="1140"/>
          <w:tab w:val="clear" w:pos="0"/>
        </w:tabs>
        <w:ind w:left="1140" w:hanging="420"/>
      </w:pPr>
      <w:rPr>
        <w:b w:val="1"/>
        <w:bCs w:val="1"/>
        <w:position w:val="0"/>
        <w:sz w:val="28"/>
        <w:szCs w:val="28"/>
      </w:rPr>
    </w:lvl>
    <w:lvl w:ilvl="3">
      <w:start w:val="1"/>
      <w:numFmt w:val="lowerLetter"/>
      <w:suff w:val="tab"/>
      <w:lvlText w:val="%4."/>
      <w:lvlJc w:val="left"/>
      <w:pPr>
        <w:tabs>
          <w:tab w:val="num" w:pos="1500"/>
          <w:tab w:val="clear" w:pos="0"/>
        </w:tabs>
        <w:ind w:left="1500" w:hanging="420"/>
      </w:pPr>
      <w:rPr>
        <w:b w:val="1"/>
        <w:bCs w:val="1"/>
        <w:position w:val="0"/>
        <w:sz w:val="28"/>
        <w:szCs w:val="28"/>
      </w:rPr>
    </w:lvl>
    <w:lvl w:ilvl="4">
      <w:start w:val="1"/>
      <w:numFmt w:val="decimal"/>
      <w:suff w:val="tab"/>
      <w:lvlText w:val="%5)"/>
      <w:lvlJc w:val="left"/>
      <w:pPr>
        <w:tabs>
          <w:tab w:val="num" w:pos="1860"/>
          <w:tab w:val="clear" w:pos="0"/>
        </w:tabs>
        <w:ind w:left="1860" w:hanging="420"/>
      </w:pPr>
      <w:rPr>
        <w:b w:val="1"/>
        <w:bCs w:val="1"/>
        <w:position w:val="0"/>
        <w:sz w:val="28"/>
        <w:szCs w:val="28"/>
      </w:rPr>
    </w:lvl>
    <w:lvl w:ilvl="5">
      <w:start w:val="1"/>
      <w:numFmt w:val="lowerLetter"/>
      <w:suff w:val="tab"/>
      <w:lvlText w:val="(%6)"/>
      <w:lvlJc w:val="left"/>
      <w:pPr>
        <w:tabs>
          <w:tab w:val="num" w:pos="2454"/>
          <w:tab w:val="clear" w:pos="0"/>
        </w:tabs>
        <w:ind w:left="2454" w:hanging="546"/>
      </w:pPr>
      <w:rPr>
        <w:b w:val="1"/>
        <w:bCs w:val="1"/>
        <w:position w:val="0"/>
        <w:sz w:val="28"/>
        <w:szCs w:val="28"/>
      </w:rPr>
    </w:lvl>
    <w:lvl w:ilvl="6">
      <w:start w:val="1"/>
      <w:numFmt w:val="lowerRoman"/>
      <w:suff w:val="tab"/>
      <w:lvlText w:val="%7)"/>
      <w:lvlJc w:val="left"/>
      <w:pPr>
        <w:tabs>
          <w:tab w:val="num" w:pos="2796"/>
          <w:tab w:val="clear" w:pos="0"/>
        </w:tabs>
        <w:ind w:left="2796" w:hanging="420"/>
      </w:pPr>
      <w:rPr>
        <w:b w:val="1"/>
        <w:bCs w:val="1"/>
        <w:position w:val="0"/>
        <w:sz w:val="28"/>
        <w:szCs w:val="28"/>
      </w:rPr>
    </w:lvl>
    <w:lvl w:ilvl="7">
      <w:start w:val="1"/>
      <w:numFmt w:val="decimal"/>
      <w:suff w:val="tab"/>
      <w:lvlText w:val="(%8)"/>
      <w:lvlJc w:val="left"/>
      <w:pPr>
        <w:tabs>
          <w:tab w:val="num" w:pos="3282"/>
          <w:tab w:val="clear" w:pos="0"/>
        </w:tabs>
        <w:ind w:left="3282" w:hanging="546"/>
      </w:pPr>
      <w:rPr>
        <w:b w:val="1"/>
        <w:bCs w:val="1"/>
        <w:position w:val="0"/>
        <w:sz w:val="28"/>
        <w:szCs w:val="28"/>
      </w:rPr>
    </w:lvl>
    <w:lvl w:ilvl="8">
      <w:start w:val="1"/>
      <w:numFmt w:val="lowerLetter"/>
      <w:suff w:val="tab"/>
      <w:lvlText w:val="(%9)"/>
      <w:lvlJc w:val="left"/>
      <w:pPr>
        <w:tabs>
          <w:tab w:val="num" w:pos="3750"/>
          <w:tab w:val="clear" w:pos="0"/>
        </w:tabs>
        <w:ind w:left="3750" w:hanging="546"/>
      </w:pPr>
      <w:rPr>
        <w:b w:val="1"/>
        <w:bCs w:val="1"/>
        <w:position w:val="0"/>
        <w:sz w:val="28"/>
        <w:szCs w:val="28"/>
      </w:rPr>
    </w:lvl>
  </w:abstractNum>
  <w:abstractNum w:abstractNumId="38">
    <w:multiLevelType w:val="multilevel"/>
    <w:styleLink w:val="List 0"/>
    <w:lvl w:ilvl="0">
      <w:start w:val="1"/>
      <w:numFmt w:val="upperRoman"/>
      <w:suff w:val="tab"/>
      <w:lvlText w:val="%1."/>
      <w:lvlJc w:val="left"/>
      <w:pPr>
        <w:tabs>
          <w:tab w:val="num" w:pos="546"/>
          <w:tab w:val="clear" w:pos="0"/>
        </w:tabs>
        <w:ind w:left="546" w:hanging="546"/>
      </w:pPr>
      <w:rPr>
        <w:position w:val="0"/>
        <w:sz w:val="28"/>
        <w:szCs w:val="28"/>
      </w:rPr>
    </w:lvl>
    <w:lvl w:ilvl="1">
      <w:start w:val="1"/>
      <w:numFmt w:val="upperLetter"/>
      <w:suff w:val="tab"/>
      <w:lvlText w:val="%2."/>
      <w:lvlJc w:val="left"/>
      <w:pPr>
        <w:tabs>
          <w:tab w:val="num" w:pos="780"/>
          <w:tab w:val="clear" w:pos="0"/>
        </w:tabs>
        <w:ind w:left="780" w:hanging="420"/>
      </w:pPr>
      <w:rPr>
        <w:position w:val="0"/>
        <w:sz w:val="28"/>
        <w:szCs w:val="28"/>
      </w:rPr>
    </w:lvl>
    <w:lvl w:ilvl="2">
      <w:start w:val="1"/>
      <w:numFmt w:val="decimal"/>
      <w:suff w:val="tab"/>
      <w:lvlText w:val="%3."/>
      <w:lvlJc w:val="left"/>
      <w:pPr>
        <w:tabs>
          <w:tab w:val="num" w:pos="1140"/>
          <w:tab w:val="clear" w:pos="0"/>
        </w:tabs>
        <w:ind w:left="1140" w:hanging="420"/>
      </w:pPr>
      <w:rPr>
        <w:position w:val="0"/>
        <w:sz w:val="28"/>
        <w:szCs w:val="28"/>
      </w:rPr>
    </w:lvl>
    <w:lvl w:ilvl="3">
      <w:start w:val="1"/>
      <w:numFmt w:val="lowerLetter"/>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860"/>
          <w:tab w:val="clear" w:pos="0"/>
        </w:tabs>
        <w:ind w:left="1860" w:hanging="420"/>
      </w:pPr>
      <w:rPr>
        <w:position w:val="0"/>
        <w:sz w:val="28"/>
        <w:szCs w:val="28"/>
      </w:rPr>
    </w:lvl>
    <w:lvl w:ilvl="5">
      <w:start w:val="1"/>
      <w:numFmt w:val="lowerLetter"/>
      <w:suff w:val="tab"/>
      <w:lvlText w:val="(%6)"/>
      <w:lvlJc w:val="left"/>
      <w:pPr>
        <w:tabs>
          <w:tab w:val="num" w:pos="2454"/>
          <w:tab w:val="clear" w:pos="0"/>
        </w:tabs>
        <w:ind w:left="2454" w:hanging="546"/>
      </w:pPr>
      <w:rPr>
        <w:position w:val="0"/>
        <w:sz w:val="28"/>
        <w:szCs w:val="28"/>
      </w:rPr>
    </w:lvl>
    <w:lvl w:ilvl="6">
      <w:start w:val="1"/>
      <w:numFmt w:val="lowerRoman"/>
      <w:suff w:val="tab"/>
      <w:lvlText w:val="%7)"/>
      <w:lvlJc w:val="left"/>
      <w:pPr>
        <w:tabs>
          <w:tab w:val="num" w:pos="2796"/>
          <w:tab w:val="clear" w:pos="0"/>
        </w:tabs>
        <w:ind w:left="2796" w:hanging="420"/>
      </w:pPr>
      <w:rPr>
        <w:position w:val="0"/>
        <w:sz w:val="28"/>
        <w:szCs w:val="28"/>
      </w:rPr>
    </w:lvl>
    <w:lvl w:ilvl="7">
      <w:start w:val="1"/>
      <w:numFmt w:val="decimal"/>
      <w:suff w:val="tab"/>
      <w:lvlText w:val="(%8)"/>
      <w:lvlJc w:val="left"/>
      <w:pPr>
        <w:tabs>
          <w:tab w:val="num" w:pos="3282"/>
          <w:tab w:val="clear" w:pos="0"/>
        </w:tabs>
        <w:ind w:left="3282" w:hanging="546"/>
      </w:pPr>
      <w:rPr>
        <w:position w:val="0"/>
        <w:sz w:val="28"/>
        <w:szCs w:val="28"/>
      </w:rPr>
    </w:lvl>
    <w:lvl w:ilvl="8">
      <w:start w:val="1"/>
      <w:numFmt w:val="lowerLetter"/>
      <w:suff w:val="tab"/>
      <w:lvlText w:val="(%9)"/>
      <w:lvlJc w:val="left"/>
      <w:pPr>
        <w:tabs>
          <w:tab w:val="num" w:pos="3750"/>
          <w:tab w:val="clear" w:pos="0"/>
        </w:tabs>
        <w:ind w:left="3750" w:hanging="546"/>
      </w:pPr>
      <w:rPr>
        <w:position w:val="0"/>
        <w:sz w:val="28"/>
        <w:szCs w:val="28"/>
      </w:rPr>
    </w:lvl>
  </w:abstractNum>
  <w:abstractNum w:abstractNumId="39">
    <w:multiLevelType w:val="multilevel"/>
    <w:styleLink w:val="Harvard"/>
    <w:lvl w:ilvl="0">
      <w:start w:val="1"/>
      <w:numFmt w:val="upperRoman"/>
      <w:suff w:val="tab"/>
      <w:lvlText w:val="%1."/>
      <w:lvlJc w:val="left"/>
      <w:pPr>
        <w:tabs>
          <w:tab w:val="num" w:pos="546"/>
          <w:tab w:val="clear" w:pos="0"/>
        </w:tabs>
        <w:ind w:left="546" w:hanging="546"/>
      </w:pPr>
      <w:rPr>
        <w:position w:val="0"/>
        <w:sz w:val="28"/>
        <w:szCs w:val="28"/>
      </w:rPr>
    </w:lvl>
    <w:lvl w:ilvl="1">
      <w:start w:val="1"/>
      <w:numFmt w:val="upperLetter"/>
      <w:suff w:val="tab"/>
      <w:lvlText w:val="%2."/>
      <w:lvlJc w:val="left"/>
      <w:pPr>
        <w:tabs>
          <w:tab w:val="num" w:pos="780"/>
          <w:tab w:val="clear" w:pos="0"/>
        </w:tabs>
        <w:ind w:left="780" w:hanging="420"/>
      </w:pPr>
      <w:rPr>
        <w:position w:val="0"/>
        <w:sz w:val="28"/>
        <w:szCs w:val="28"/>
      </w:rPr>
    </w:lvl>
    <w:lvl w:ilvl="2">
      <w:start w:val="1"/>
      <w:numFmt w:val="decimal"/>
      <w:suff w:val="tab"/>
      <w:lvlText w:val="%3."/>
      <w:lvlJc w:val="left"/>
      <w:pPr>
        <w:tabs>
          <w:tab w:val="num" w:pos="1140"/>
          <w:tab w:val="clear" w:pos="0"/>
        </w:tabs>
        <w:ind w:left="1140" w:hanging="420"/>
      </w:pPr>
      <w:rPr>
        <w:position w:val="0"/>
        <w:sz w:val="28"/>
        <w:szCs w:val="28"/>
      </w:rPr>
    </w:lvl>
    <w:lvl w:ilvl="3">
      <w:start w:val="1"/>
      <w:numFmt w:val="lowerLetter"/>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986"/>
          <w:tab w:val="clear" w:pos="0"/>
        </w:tabs>
        <w:ind w:left="1986" w:hanging="546"/>
      </w:pPr>
      <w:rPr>
        <w:position w:val="0"/>
        <w:sz w:val="28"/>
        <w:szCs w:val="28"/>
      </w:rPr>
    </w:lvl>
    <w:lvl w:ilvl="5">
      <w:start w:val="1"/>
      <w:numFmt w:val="lowerLetter"/>
      <w:suff w:val="tab"/>
      <w:lvlText w:val="%6)"/>
      <w:lvlJc w:val="left"/>
      <w:pPr>
        <w:tabs>
          <w:tab w:val="num" w:pos="2454"/>
          <w:tab w:val="clear" w:pos="0"/>
        </w:tabs>
        <w:ind w:left="2454" w:hanging="546"/>
      </w:pPr>
      <w:rPr>
        <w:position w:val="0"/>
        <w:sz w:val="28"/>
        <w:szCs w:val="28"/>
      </w:rPr>
    </w:lvl>
    <w:lvl w:ilvl="6">
      <w:start w:val="1"/>
      <w:numFmt w:val="lowerRoman"/>
      <w:suff w:val="tab"/>
      <w:lvlText w:val="%7."/>
      <w:lvlJc w:val="left"/>
      <w:pPr>
        <w:tabs>
          <w:tab w:val="num" w:pos="2796"/>
          <w:tab w:val="clear" w:pos="0"/>
        </w:tabs>
        <w:ind w:left="2796" w:hanging="420"/>
      </w:pPr>
      <w:rPr>
        <w:position w:val="0"/>
        <w:sz w:val="28"/>
        <w:szCs w:val="28"/>
      </w:rPr>
    </w:lvl>
    <w:lvl w:ilvl="7">
      <w:start w:val="1"/>
      <w:numFmt w:val="decimal"/>
      <w:suff w:val="tab"/>
      <w:lvlText w:val="(%8)"/>
      <w:lvlJc w:val="left"/>
      <w:pPr>
        <w:tabs>
          <w:tab w:val="num" w:pos="3282"/>
          <w:tab w:val="clear" w:pos="0"/>
        </w:tabs>
        <w:ind w:left="3282" w:hanging="546"/>
      </w:pPr>
      <w:rPr>
        <w:position w:val="0"/>
        <w:sz w:val="28"/>
        <w:szCs w:val="28"/>
      </w:rPr>
    </w:lvl>
    <w:lvl w:ilvl="8">
      <w:start w:val="1"/>
      <w:numFmt w:val="lowerLetter"/>
      <w:suff w:val="tab"/>
      <w:lvlText w:val="(%9)"/>
      <w:lvlJc w:val="left"/>
      <w:pPr>
        <w:tabs>
          <w:tab w:val="num" w:pos="3750"/>
          <w:tab w:val="clear" w:pos="0"/>
        </w:tabs>
        <w:ind w:left="3750" w:hanging="546"/>
      </w:pPr>
      <w:rPr>
        <w:position w:val="0"/>
        <w:sz w:val="28"/>
        <w:szCs w:val="28"/>
      </w:rPr>
    </w:lvl>
  </w:abstractNum>
  <w:abstractNum w:abstractNumId="40">
    <w:multiLevelType w:val="multilevel"/>
    <w:lvl w:ilvl="0">
      <w:start w:val="1"/>
      <w:numFmt w:val="bullet"/>
      <w:suff w:val="tab"/>
      <w:lvlText w:val="•"/>
      <w:lvlJc w:val="left"/>
      <w:pPr>
        <w:tabs>
          <w:tab w:val="num" w:pos="1800"/>
          <w:tab w:val="clear" w:pos="0"/>
        </w:tabs>
        <w:ind w:left="1800" w:hanging="360"/>
      </w:pPr>
      <w:rPr>
        <w:position w:val="0"/>
        <w:sz w:val="28"/>
        <w:szCs w:val="28"/>
      </w:rPr>
    </w:lvl>
    <w:lvl w:ilvl="1">
      <w:start w:val="1"/>
      <w:numFmt w:val="bullet"/>
      <w:suff w:val="tab"/>
      <w:lvlText w:val="•"/>
      <w:lvlJc w:val="left"/>
      <w:pPr>
        <w:tabs>
          <w:tab w:val="num" w:pos="2520"/>
          <w:tab w:val="clear" w:pos="0"/>
        </w:tabs>
        <w:ind w:left="2160" w:hanging="360"/>
      </w:pPr>
      <w:rPr>
        <w:position w:val="0"/>
        <w:sz w:val="28"/>
        <w:szCs w:val="28"/>
      </w:rPr>
    </w:lvl>
    <w:lvl w:ilvl="2">
      <w:start w:val="1"/>
      <w:numFmt w:val="bullet"/>
      <w:suff w:val="tab"/>
      <w:lvlText w:val="•"/>
      <w:lvlJc w:val="left"/>
      <w:pPr>
        <w:tabs>
          <w:tab w:val="num" w:pos="3240"/>
          <w:tab w:val="clear" w:pos="0"/>
        </w:tabs>
        <w:ind w:left="2520" w:hanging="360"/>
      </w:pPr>
      <w:rPr>
        <w:position w:val="0"/>
        <w:sz w:val="28"/>
        <w:szCs w:val="28"/>
      </w:rPr>
    </w:lvl>
    <w:lvl w:ilvl="3">
      <w:start w:val="1"/>
      <w:numFmt w:val="bullet"/>
      <w:suff w:val="tab"/>
      <w:lvlText w:val="•"/>
      <w:lvlJc w:val="left"/>
      <w:pPr>
        <w:tabs>
          <w:tab w:val="num" w:pos="1800"/>
          <w:tab w:val="clear" w:pos="0"/>
        </w:tabs>
        <w:ind w:left="1800" w:hanging="360"/>
      </w:pPr>
      <w:rPr>
        <w:position w:val="0"/>
        <w:sz w:val="28"/>
        <w:szCs w:val="28"/>
      </w:rPr>
    </w:lvl>
    <w:lvl w:ilvl="4">
      <w:start w:val="1"/>
      <w:numFmt w:val="bullet"/>
      <w:suff w:val="tab"/>
      <w:lvlText w:val="•"/>
      <w:lvlJc w:val="left"/>
      <w:pPr>
        <w:tabs>
          <w:tab w:val="num" w:pos="2520"/>
          <w:tab w:val="clear" w:pos="0"/>
        </w:tabs>
        <w:ind w:left="2160" w:hanging="360"/>
      </w:pPr>
      <w:rPr>
        <w:position w:val="0"/>
        <w:sz w:val="28"/>
        <w:szCs w:val="28"/>
      </w:rPr>
    </w:lvl>
    <w:lvl w:ilvl="5">
      <w:start w:val="1"/>
      <w:numFmt w:val="bullet"/>
      <w:suff w:val="tab"/>
      <w:lvlText w:val="•"/>
      <w:lvlJc w:val="left"/>
      <w:pPr>
        <w:tabs>
          <w:tab w:val="num" w:pos="3240"/>
          <w:tab w:val="clear" w:pos="0"/>
        </w:tabs>
        <w:ind w:left="2520" w:hanging="360"/>
      </w:pPr>
      <w:rPr>
        <w:position w:val="0"/>
        <w:sz w:val="28"/>
        <w:szCs w:val="28"/>
      </w:rPr>
    </w:lvl>
    <w:lvl w:ilvl="6">
      <w:start w:val="1"/>
      <w:numFmt w:val="bullet"/>
      <w:suff w:val="tab"/>
      <w:lvlText w:val="•"/>
      <w:lvlJc w:val="left"/>
      <w:pPr>
        <w:tabs>
          <w:tab w:val="num" w:pos="3960"/>
          <w:tab w:val="clear" w:pos="0"/>
        </w:tabs>
        <w:ind w:left="2880" w:hanging="360"/>
      </w:pPr>
      <w:rPr>
        <w:position w:val="0"/>
        <w:sz w:val="28"/>
        <w:szCs w:val="28"/>
      </w:rPr>
    </w:lvl>
    <w:lvl w:ilvl="7">
      <w:start w:val="1"/>
      <w:numFmt w:val="bullet"/>
      <w:suff w:val="tab"/>
      <w:lvlText w:val="•"/>
      <w:lvlJc w:val="left"/>
      <w:pPr>
        <w:tabs>
          <w:tab w:val="num" w:pos="4680"/>
          <w:tab w:val="clear" w:pos="0"/>
        </w:tabs>
        <w:ind w:left="3240" w:hanging="360"/>
      </w:pPr>
      <w:rPr>
        <w:position w:val="0"/>
        <w:sz w:val="28"/>
        <w:szCs w:val="28"/>
      </w:rPr>
    </w:lvl>
    <w:lvl w:ilvl="8">
      <w:start w:val="1"/>
      <w:numFmt w:val="bullet"/>
      <w:suff w:val="tab"/>
      <w:lvlText w:val="•"/>
      <w:lvlJc w:val="left"/>
      <w:pPr>
        <w:tabs>
          <w:tab w:val="num" w:pos="5400"/>
          <w:tab w:val="clear" w:pos="0"/>
        </w:tabs>
        <w:ind w:left="3600" w:hanging="360"/>
      </w:pPr>
      <w:rPr>
        <w:position w:val="0"/>
        <w:sz w:val="28"/>
        <w:szCs w:val="28"/>
      </w:rPr>
    </w:lvl>
  </w:abstractNum>
  <w:abstractNum w:abstractNumId="41">
    <w:multiLevelType w:val="multilevel"/>
    <w:styleLink w:val="bullet 1.00"/>
    <w:lvl w:ilvl="0">
      <w:start w:val="0"/>
      <w:numFmt w:val="bullet"/>
      <w:suff w:val="tab"/>
      <w:lvlText w:val="•"/>
      <w:lvlJc w:val="left"/>
      <w:pPr>
        <w:tabs>
          <w:tab w:val="num" w:pos="1800"/>
          <w:tab w:val="clear" w:pos="0"/>
        </w:tabs>
        <w:ind w:left="1800" w:hanging="360"/>
      </w:pPr>
      <w:rPr>
        <w:position w:val="0"/>
        <w:sz w:val="28"/>
        <w:szCs w:val="28"/>
      </w:rPr>
    </w:lvl>
    <w:lvl w:ilvl="1">
      <w:start w:val="1"/>
      <w:numFmt w:val="bullet"/>
      <w:suff w:val="tab"/>
      <w:lvlText w:val="•"/>
      <w:lvlJc w:val="left"/>
      <w:pPr>
        <w:tabs>
          <w:tab w:val="num" w:pos="2520"/>
          <w:tab w:val="clear" w:pos="0"/>
        </w:tabs>
        <w:ind w:left="2160" w:hanging="360"/>
      </w:pPr>
      <w:rPr>
        <w:position w:val="0"/>
        <w:sz w:val="28"/>
        <w:szCs w:val="28"/>
      </w:rPr>
    </w:lvl>
    <w:lvl w:ilvl="2">
      <w:start w:val="1"/>
      <w:numFmt w:val="bullet"/>
      <w:suff w:val="tab"/>
      <w:lvlText w:val="•"/>
      <w:lvlJc w:val="left"/>
      <w:pPr>
        <w:tabs>
          <w:tab w:val="num" w:pos="3240"/>
          <w:tab w:val="clear" w:pos="0"/>
        </w:tabs>
        <w:ind w:left="2520" w:hanging="360"/>
      </w:pPr>
      <w:rPr>
        <w:position w:val="0"/>
        <w:sz w:val="28"/>
        <w:szCs w:val="28"/>
      </w:rPr>
    </w:lvl>
    <w:lvl w:ilvl="3">
      <w:start w:val="1"/>
      <w:numFmt w:val="bullet"/>
      <w:suff w:val="tab"/>
      <w:lvlText w:val="•"/>
      <w:lvlJc w:val="left"/>
      <w:pPr>
        <w:tabs>
          <w:tab w:val="num" w:pos="1800"/>
          <w:tab w:val="clear" w:pos="0"/>
        </w:tabs>
        <w:ind w:left="1800" w:hanging="360"/>
      </w:pPr>
      <w:rPr>
        <w:position w:val="0"/>
        <w:sz w:val="28"/>
        <w:szCs w:val="28"/>
      </w:rPr>
    </w:lvl>
    <w:lvl w:ilvl="4">
      <w:start w:val="1"/>
      <w:numFmt w:val="bullet"/>
      <w:suff w:val="tab"/>
      <w:lvlText w:val="•"/>
      <w:lvlJc w:val="left"/>
      <w:pPr>
        <w:tabs>
          <w:tab w:val="num" w:pos="2520"/>
          <w:tab w:val="clear" w:pos="0"/>
        </w:tabs>
        <w:ind w:left="2160" w:hanging="360"/>
      </w:pPr>
      <w:rPr>
        <w:position w:val="0"/>
        <w:sz w:val="28"/>
        <w:szCs w:val="28"/>
      </w:rPr>
    </w:lvl>
    <w:lvl w:ilvl="5">
      <w:start w:val="1"/>
      <w:numFmt w:val="bullet"/>
      <w:suff w:val="tab"/>
      <w:lvlText w:val="•"/>
      <w:lvlJc w:val="left"/>
      <w:pPr>
        <w:tabs>
          <w:tab w:val="num" w:pos="3240"/>
          <w:tab w:val="clear" w:pos="0"/>
        </w:tabs>
        <w:ind w:left="2520" w:hanging="360"/>
      </w:pPr>
      <w:rPr>
        <w:position w:val="0"/>
        <w:sz w:val="28"/>
        <w:szCs w:val="28"/>
      </w:rPr>
    </w:lvl>
    <w:lvl w:ilvl="6">
      <w:start w:val="1"/>
      <w:numFmt w:val="bullet"/>
      <w:suff w:val="tab"/>
      <w:lvlText w:val="•"/>
      <w:lvlJc w:val="left"/>
      <w:pPr>
        <w:tabs>
          <w:tab w:val="num" w:pos="3960"/>
          <w:tab w:val="clear" w:pos="0"/>
        </w:tabs>
        <w:ind w:left="2880" w:hanging="360"/>
      </w:pPr>
      <w:rPr>
        <w:position w:val="0"/>
        <w:sz w:val="28"/>
        <w:szCs w:val="28"/>
      </w:rPr>
    </w:lvl>
    <w:lvl w:ilvl="7">
      <w:start w:val="1"/>
      <w:numFmt w:val="bullet"/>
      <w:suff w:val="tab"/>
      <w:lvlText w:val="•"/>
      <w:lvlJc w:val="left"/>
      <w:pPr>
        <w:tabs>
          <w:tab w:val="num" w:pos="4680"/>
          <w:tab w:val="clear" w:pos="0"/>
        </w:tabs>
        <w:ind w:left="3240" w:hanging="360"/>
      </w:pPr>
      <w:rPr>
        <w:position w:val="0"/>
        <w:sz w:val="28"/>
        <w:szCs w:val="28"/>
      </w:rPr>
    </w:lvl>
    <w:lvl w:ilvl="8">
      <w:start w:val="1"/>
      <w:numFmt w:val="bullet"/>
      <w:suff w:val="tab"/>
      <w:lvlText w:val="•"/>
      <w:lvlJc w:val="left"/>
      <w:pPr>
        <w:tabs>
          <w:tab w:val="num" w:pos="5400"/>
          <w:tab w:val="clear" w:pos="0"/>
        </w:tabs>
        <w:ind w:left="3600" w:hanging="360"/>
      </w:pPr>
      <w:rPr>
        <w:position w:val="0"/>
        <w:sz w:val="28"/>
        <w:szCs w:val="28"/>
      </w:rPr>
    </w:lvl>
  </w:abstractNum>
  <w:abstractNum w:abstractNumId="42">
    <w:multiLevelType w:val="multilevel"/>
    <w:styleLink w:val="bullet 1.00"/>
    <w:lvl w:ilvl="0">
      <w:start w:val="0"/>
      <w:numFmt w:val="bullet"/>
      <w:suff w:val="tab"/>
      <w:lvlText w:val="•"/>
      <w:lvlJc w:val="left"/>
      <w:pPr>
        <w:tabs>
          <w:tab w:val="num" w:pos="1800"/>
          <w:tab w:val="clear" w:pos="0"/>
        </w:tabs>
        <w:ind w:left="1800" w:hanging="360"/>
      </w:pPr>
      <w:rPr>
        <w:position w:val="0"/>
        <w:sz w:val="28"/>
        <w:szCs w:val="28"/>
      </w:rPr>
    </w:lvl>
    <w:lvl w:ilvl="1">
      <w:start w:val="1"/>
      <w:numFmt w:val="bullet"/>
      <w:suff w:val="tab"/>
      <w:lvlText w:val="•"/>
      <w:lvlJc w:val="left"/>
      <w:pPr>
        <w:tabs>
          <w:tab w:val="num" w:pos="2520"/>
          <w:tab w:val="clear" w:pos="0"/>
        </w:tabs>
        <w:ind w:left="2160" w:hanging="360"/>
      </w:pPr>
      <w:rPr>
        <w:position w:val="0"/>
        <w:sz w:val="28"/>
        <w:szCs w:val="28"/>
      </w:rPr>
    </w:lvl>
    <w:lvl w:ilvl="2">
      <w:start w:val="1"/>
      <w:numFmt w:val="bullet"/>
      <w:suff w:val="tab"/>
      <w:lvlText w:val="•"/>
      <w:lvlJc w:val="left"/>
      <w:pPr>
        <w:tabs>
          <w:tab w:val="num" w:pos="3240"/>
          <w:tab w:val="clear" w:pos="0"/>
        </w:tabs>
        <w:ind w:left="2520" w:hanging="360"/>
      </w:pPr>
      <w:rPr>
        <w:position w:val="0"/>
        <w:sz w:val="28"/>
        <w:szCs w:val="28"/>
      </w:rPr>
    </w:lvl>
    <w:lvl w:ilvl="3">
      <w:start w:val="1"/>
      <w:numFmt w:val="bullet"/>
      <w:suff w:val="tab"/>
      <w:lvlText w:val="•"/>
      <w:lvlJc w:val="left"/>
      <w:pPr>
        <w:tabs>
          <w:tab w:val="num" w:pos="1800"/>
          <w:tab w:val="clear" w:pos="0"/>
        </w:tabs>
        <w:ind w:left="1800" w:hanging="360"/>
      </w:pPr>
      <w:rPr>
        <w:position w:val="0"/>
        <w:sz w:val="28"/>
        <w:szCs w:val="28"/>
      </w:rPr>
    </w:lvl>
    <w:lvl w:ilvl="4">
      <w:start w:val="1"/>
      <w:numFmt w:val="bullet"/>
      <w:suff w:val="tab"/>
      <w:lvlText w:val="•"/>
      <w:lvlJc w:val="left"/>
      <w:pPr>
        <w:tabs>
          <w:tab w:val="num" w:pos="2520"/>
          <w:tab w:val="clear" w:pos="0"/>
        </w:tabs>
        <w:ind w:left="2160" w:hanging="360"/>
      </w:pPr>
      <w:rPr>
        <w:position w:val="0"/>
        <w:sz w:val="28"/>
        <w:szCs w:val="28"/>
      </w:rPr>
    </w:lvl>
    <w:lvl w:ilvl="5">
      <w:start w:val="1"/>
      <w:numFmt w:val="bullet"/>
      <w:suff w:val="tab"/>
      <w:lvlText w:val="•"/>
      <w:lvlJc w:val="left"/>
      <w:pPr>
        <w:tabs>
          <w:tab w:val="num" w:pos="3240"/>
          <w:tab w:val="clear" w:pos="0"/>
        </w:tabs>
        <w:ind w:left="2520" w:hanging="360"/>
      </w:pPr>
      <w:rPr>
        <w:position w:val="0"/>
        <w:sz w:val="28"/>
        <w:szCs w:val="28"/>
      </w:rPr>
    </w:lvl>
    <w:lvl w:ilvl="6">
      <w:start w:val="1"/>
      <w:numFmt w:val="bullet"/>
      <w:suff w:val="tab"/>
      <w:lvlText w:val="•"/>
      <w:lvlJc w:val="left"/>
      <w:pPr>
        <w:tabs>
          <w:tab w:val="num" w:pos="3960"/>
          <w:tab w:val="clear" w:pos="0"/>
        </w:tabs>
        <w:ind w:left="2880" w:hanging="360"/>
      </w:pPr>
      <w:rPr>
        <w:position w:val="0"/>
        <w:sz w:val="28"/>
        <w:szCs w:val="28"/>
      </w:rPr>
    </w:lvl>
    <w:lvl w:ilvl="7">
      <w:start w:val="1"/>
      <w:numFmt w:val="bullet"/>
      <w:suff w:val="tab"/>
      <w:lvlText w:val="•"/>
      <w:lvlJc w:val="left"/>
      <w:pPr>
        <w:tabs>
          <w:tab w:val="num" w:pos="4680"/>
          <w:tab w:val="clear" w:pos="0"/>
        </w:tabs>
        <w:ind w:left="3240" w:hanging="360"/>
      </w:pPr>
      <w:rPr>
        <w:position w:val="0"/>
        <w:sz w:val="28"/>
        <w:szCs w:val="28"/>
      </w:rPr>
    </w:lvl>
    <w:lvl w:ilvl="8">
      <w:start w:val="1"/>
      <w:numFmt w:val="bullet"/>
      <w:suff w:val="tab"/>
      <w:lvlText w:val="•"/>
      <w:lvlJc w:val="left"/>
      <w:pPr>
        <w:tabs>
          <w:tab w:val="num" w:pos="5400"/>
          <w:tab w:val="clear" w:pos="0"/>
        </w:tabs>
        <w:ind w:left="3600" w:hanging="360"/>
      </w:pPr>
      <w:rPr>
        <w:position w:val="0"/>
        <w:sz w:val="28"/>
        <w:szCs w:val="28"/>
      </w:rPr>
    </w:lvl>
  </w:abstractNum>
  <w:abstractNum w:abstractNumId="43">
    <w:multiLevelType w:val="multilevel"/>
    <w:styleLink w:val="bullet 1.00"/>
    <w:lvl w:ilvl="0">
      <w:start w:val="0"/>
      <w:numFmt w:val="bullet"/>
      <w:suff w:val="tab"/>
      <w:lvlText w:val="•"/>
      <w:lvlJc w:val="left"/>
      <w:pPr>
        <w:tabs>
          <w:tab w:val="num" w:pos="1800"/>
          <w:tab w:val="clear" w:pos="0"/>
        </w:tabs>
        <w:ind w:left="1800" w:hanging="360"/>
      </w:pPr>
      <w:rPr>
        <w:position w:val="0"/>
        <w:sz w:val="28"/>
        <w:szCs w:val="28"/>
      </w:rPr>
    </w:lvl>
    <w:lvl w:ilvl="1">
      <w:start w:val="1"/>
      <w:numFmt w:val="bullet"/>
      <w:suff w:val="tab"/>
      <w:lvlText w:val="•"/>
      <w:lvlJc w:val="left"/>
      <w:pPr>
        <w:tabs>
          <w:tab w:val="num" w:pos="2520"/>
          <w:tab w:val="clear" w:pos="0"/>
        </w:tabs>
        <w:ind w:left="2160" w:hanging="360"/>
      </w:pPr>
      <w:rPr>
        <w:position w:val="0"/>
        <w:sz w:val="28"/>
        <w:szCs w:val="28"/>
      </w:rPr>
    </w:lvl>
    <w:lvl w:ilvl="2">
      <w:start w:val="1"/>
      <w:numFmt w:val="bullet"/>
      <w:suff w:val="tab"/>
      <w:lvlText w:val="•"/>
      <w:lvlJc w:val="left"/>
      <w:pPr>
        <w:tabs>
          <w:tab w:val="num" w:pos="3240"/>
          <w:tab w:val="clear" w:pos="0"/>
        </w:tabs>
        <w:ind w:left="2520" w:hanging="360"/>
      </w:pPr>
      <w:rPr>
        <w:position w:val="0"/>
        <w:sz w:val="28"/>
        <w:szCs w:val="28"/>
      </w:rPr>
    </w:lvl>
    <w:lvl w:ilvl="3">
      <w:start w:val="1"/>
      <w:numFmt w:val="bullet"/>
      <w:suff w:val="tab"/>
      <w:lvlText w:val="•"/>
      <w:lvlJc w:val="left"/>
      <w:pPr>
        <w:tabs>
          <w:tab w:val="num" w:pos="1800"/>
          <w:tab w:val="clear" w:pos="0"/>
        </w:tabs>
        <w:ind w:left="1800" w:hanging="360"/>
      </w:pPr>
      <w:rPr>
        <w:position w:val="0"/>
        <w:sz w:val="28"/>
        <w:szCs w:val="28"/>
      </w:rPr>
    </w:lvl>
    <w:lvl w:ilvl="4">
      <w:start w:val="1"/>
      <w:numFmt w:val="bullet"/>
      <w:suff w:val="tab"/>
      <w:lvlText w:val="•"/>
      <w:lvlJc w:val="left"/>
      <w:pPr>
        <w:tabs>
          <w:tab w:val="num" w:pos="2520"/>
          <w:tab w:val="clear" w:pos="0"/>
        </w:tabs>
        <w:ind w:left="2160" w:hanging="360"/>
      </w:pPr>
      <w:rPr>
        <w:position w:val="0"/>
        <w:sz w:val="28"/>
        <w:szCs w:val="28"/>
      </w:rPr>
    </w:lvl>
    <w:lvl w:ilvl="5">
      <w:start w:val="1"/>
      <w:numFmt w:val="bullet"/>
      <w:suff w:val="tab"/>
      <w:lvlText w:val="•"/>
      <w:lvlJc w:val="left"/>
      <w:pPr>
        <w:tabs>
          <w:tab w:val="num" w:pos="3240"/>
          <w:tab w:val="clear" w:pos="0"/>
        </w:tabs>
        <w:ind w:left="2520" w:hanging="360"/>
      </w:pPr>
      <w:rPr>
        <w:position w:val="0"/>
        <w:sz w:val="28"/>
        <w:szCs w:val="28"/>
      </w:rPr>
    </w:lvl>
    <w:lvl w:ilvl="6">
      <w:start w:val="1"/>
      <w:numFmt w:val="bullet"/>
      <w:suff w:val="tab"/>
      <w:lvlText w:val="•"/>
      <w:lvlJc w:val="left"/>
      <w:pPr>
        <w:tabs>
          <w:tab w:val="num" w:pos="3960"/>
          <w:tab w:val="clear" w:pos="0"/>
        </w:tabs>
        <w:ind w:left="2880" w:hanging="360"/>
      </w:pPr>
      <w:rPr>
        <w:position w:val="0"/>
        <w:sz w:val="28"/>
        <w:szCs w:val="28"/>
      </w:rPr>
    </w:lvl>
    <w:lvl w:ilvl="7">
      <w:start w:val="1"/>
      <w:numFmt w:val="bullet"/>
      <w:suff w:val="tab"/>
      <w:lvlText w:val="•"/>
      <w:lvlJc w:val="left"/>
      <w:pPr>
        <w:tabs>
          <w:tab w:val="num" w:pos="4680"/>
          <w:tab w:val="clear" w:pos="0"/>
        </w:tabs>
        <w:ind w:left="3240" w:hanging="360"/>
      </w:pPr>
      <w:rPr>
        <w:position w:val="0"/>
        <w:sz w:val="28"/>
        <w:szCs w:val="28"/>
      </w:rPr>
    </w:lvl>
    <w:lvl w:ilvl="8">
      <w:start w:val="1"/>
      <w:numFmt w:val="bullet"/>
      <w:suff w:val="tab"/>
      <w:lvlText w:val="•"/>
      <w:lvlJc w:val="left"/>
      <w:pPr>
        <w:tabs>
          <w:tab w:val="num" w:pos="5400"/>
          <w:tab w:val="clear" w:pos="0"/>
        </w:tabs>
        <w:ind w:left="3600" w:hanging="360"/>
      </w:pPr>
      <w:rPr>
        <w:position w:val="0"/>
        <w:sz w:val="28"/>
        <w:szCs w:val="28"/>
      </w:rPr>
    </w:lvl>
  </w:abstractNum>
  <w:abstractNum w:abstractNumId="44">
    <w:multiLevelType w:val="multilevel"/>
    <w:styleLink w:val="bullet 1.00"/>
    <w:lvl w:ilvl="0">
      <w:start w:val="0"/>
      <w:numFmt w:val="bullet"/>
      <w:suff w:val="tab"/>
      <w:lvlText w:val="•"/>
      <w:lvlJc w:val="left"/>
      <w:pPr>
        <w:tabs>
          <w:tab w:val="num" w:pos="1800"/>
          <w:tab w:val="clear" w:pos="0"/>
        </w:tabs>
        <w:ind w:left="1800" w:hanging="360"/>
      </w:pPr>
      <w:rPr>
        <w:position w:val="0"/>
        <w:sz w:val="28"/>
        <w:szCs w:val="28"/>
      </w:rPr>
    </w:lvl>
    <w:lvl w:ilvl="1">
      <w:start w:val="1"/>
      <w:numFmt w:val="bullet"/>
      <w:suff w:val="tab"/>
      <w:lvlText w:val="•"/>
      <w:lvlJc w:val="left"/>
      <w:pPr>
        <w:tabs>
          <w:tab w:val="num" w:pos="2520"/>
          <w:tab w:val="clear" w:pos="0"/>
        </w:tabs>
        <w:ind w:left="2160" w:hanging="360"/>
      </w:pPr>
      <w:rPr>
        <w:position w:val="0"/>
        <w:sz w:val="28"/>
        <w:szCs w:val="28"/>
      </w:rPr>
    </w:lvl>
    <w:lvl w:ilvl="2">
      <w:start w:val="1"/>
      <w:numFmt w:val="bullet"/>
      <w:suff w:val="tab"/>
      <w:lvlText w:val="•"/>
      <w:lvlJc w:val="left"/>
      <w:pPr>
        <w:tabs>
          <w:tab w:val="num" w:pos="3240"/>
          <w:tab w:val="clear" w:pos="0"/>
        </w:tabs>
        <w:ind w:left="2520" w:hanging="360"/>
      </w:pPr>
      <w:rPr>
        <w:position w:val="0"/>
        <w:sz w:val="28"/>
        <w:szCs w:val="28"/>
      </w:rPr>
    </w:lvl>
    <w:lvl w:ilvl="3">
      <w:start w:val="1"/>
      <w:numFmt w:val="bullet"/>
      <w:suff w:val="tab"/>
      <w:lvlText w:val="•"/>
      <w:lvlJc w:val="left"/>
      <w:pPr>
        <w:tabs>
          <w:tab w:val="num" w:pos="1800"/>
          <w:tab w:val="clear" w:pos="0"/>
        </w:tabs>
        <w:ind w:left="1800" w:hanging="360"/>
      </w:pPr>
      <w:rPr>
        <w:position w:val="0"/>
        <w:sz w:val="28"/>
        <w:szCs w:val="28"/>
      </w:rPr>
    </w:lvl>
    <w:lvl w:ilvl="4">
      <w:start w:val="1"/>
      <w:numFmt w:val="bullet"/>
      <w:suff w:val="tab"/>
      <w:lvlText w:val="•"/>
      <w:lvlJc w:val="left"/>
      <w:pPr>
        <w:tabs>
          <w:tab w:val="num" w:pos="2520"/>
          <w:tab w:val="clear" w:pos="0"/>
        </w:tabs>
        <w:ind w:left="2160" w:hanging="360"/>
      </w:pPr>
      <w:rPr>
        <w:position w:val="0"/>
        <w:sz w:val="28"/>
        <w:szCs w:val="28"/>
      </w:rPr>
    </w:lvl>
    <w:lvl w:ilvl="5">
      <w:start w:val="1"/>
      <w:numFmt w:val="bullet"/>
      <w:suff w:val="tab"/>
      <w:lvlText w:val="•"/>
      <w:lvlJc w:val="left"/>
      <w:pPr>
        <w:tabs>
          <w:tab w:val="num" w:pos="3240"/>
          <w:tab w:val="clear" w:pos="0"/>
        </w:tabs>
        <w:ind w:left="2520" w:hanging="360"/>
      </w:pPr>
      <w:rPr>
        <w:position w:val="0"/>
        <w:sz w:val="28"/>
        <w:szCs w:val="28"/>
      </w:rPr>
    </w:lvl>
    <w:lvl w:ilvl="6">
      <w:start w:val="1"/>
      <w:numFmt w:val="bullet"/>
      <w:suff w:val="tab"/>
      <w:lvlText w:val="•"/>
      <w:lvlJc w:val="left"/>
      <w:pPr>
        <w:tabs>
          <w:tab w:val="num" w:pos="3960"/>
          <w:tab w:val="clear" w:pos="0"/>
        </w:tabs>
        <w:ind w:left="2880" w:hanging="360"/>
      </w:pPr>
      <w:rPr>
        <w:position w:val="0"/>
        <w:sz w:val="28"/>
        <w:szCs w:val="28"/>
      </w:rPr>
    </w:lvl>
    <w:lvl w:ilvl="7">
      <w:start w:val="1"/>
      <w:numFmt w:val="bullet"/>
      <w:suff w:val="tab"/>
      <w:lvlText w:val="•"/>
      <w:lvlJc w:val="left"/>
      <w:pPr>
        <w:tabs>
          <w:tab w:val="num" w:pos="4680"/>
          <w:tab w:val="clear" w:pos="0"/>
        </w:tabs>
        <w:ind w:left="3240" w:hanging="360"/>
      </w:pPr>
      <w:rPr>
        <w:position w:val="0"/>
        <w:sz w:val="28"/>
        <w:szCs w:val="28"/>
      </w:rPr>
    </w:lvl>
    <w:lvl w:ilvl="8">
      <w:start w:val="1"/>
      <w:numFmt w:val="bullet"/>
      <w:suff w:val="tab"/>
      <w:lvlText w:val="•"/>
      <w:lvlJc w:val="left"/>
      <w:pPr>
        <w:tabs>
          <w:tab w:val="num" w:pos="5400"/>
          <w:tab w:val="clear" w:pos="0"/>
        </w:tabs>
        <w:ind w:left="3600" w:hanging="360"/>
      </w:pPr>
      <w:rPr>
        <w:position w:val="0"/>
        <w:sz w:val="28"/>
        <w:szCs w:val="28"/>
      </w:rPr>
    </w:lvl>
  </w:abstractNum>
  <w:abstractNum w:abstractNumId="45">
    <w:multiLevelType w:val="multilevel"/>
    <w:styleLink w:val="bullet 1.00"/>
    <w:lvl w:ilvl="0">
      <w:start w:val="0"/>
      <w:numFmt w:val="bullet"/>
      <w:suff w:val="tab"/>
      <w:lvlText w:val="•"/>
      <w:lvlJc w:val="left"/>
      <w:pPr>
        <w:tabs>
          <w:tab w:val="num" w:pos="1800"/>
          <w:tab w:val="clear" w:pos="0"/>
        </w:tabs>
        <w:ind w:left="1800" w:hanging="360"/>
      </w:pPr>
      <w:rPr>
        <w:position w:val="0"/>
        <w:sz w:val="28"/>
        <w:szCs w:val="28"/>
      </w:rPr>
    </w:lvl>
    <w:lvl w:ilvl="1">
      <w:start w:val="1"/>
      <w:numFmt w:val="bullet"/>
      <w:suff w:val="tab"/>
      <w:lvlText w:val="•"/>
      <w:lvlJc w:val="left"/>
      <w:pPr>
        <w:tabs>
          <w:tab w:val="num" w:pos="2520"/>
          <w:tab w:val="clear" w:pos="0"/>
        </w:tabs>
        <w:ind w:left="2160" w:hanging="360"/>
      </w:pPr>
      <w:rPr>
        <w:position w:val="0"/>
        <w:sz w:val="28"/>
        <w:szCs w:val="28"/>
      </w:rPr>
    </w:lvl>
    <w:lvl w:ilvl="2">
      <w:start w:val="1"/>
      <w:numFmt w:val="bullet"/>
      <w:suff w:val="tab"/>
      <w:lvlText w:val="•"/>
      <w:lvlJc w:val="left"/>
      <w:pPr>
        <w:tabs>
          <w:tab w:val="num" w:pos="3240"/>
          <w:tab w:val="clear" w:pos="0"/>
        </w:tabs>
        <w:ind w:left="2520" w:hanging="360"/>
      </w:pPr>
      <w:rPr>
        <w:position w:val="0"/>
        <w:sz w:val="28"/>
        <w:szCs w:val="28"/>
      </w:rPr>
    </w:lvl>
    <w:lvl w:ilvl="3">
      <w:start w:val="1"/>
      <w:numFmt w:val="bullet"/>
      <w:suff w:val="tab"/>
      <w:lvlText w:val="•"/>
      <w:lvlJc w:val="left"/>
      <w:pPr>
        <w:tabs>
          <w:tab w:val="num" w:pos="1800"/>
          <w:tab w:val="clear" w:pos="0"/>
        </w:tabs>
        <w:ind w:left="1800" w:hanging="360"/>
      </w:pPr>
      <w:rPr>
        <w:position w:val="0"/>
        <w:sz w:val="28"/>
        <w:szCs w:val="28"/>
      </w:rPr>
    </w:lvl>
    <w:lvl w:ilvl="4">
      <w:start w:val="1"/>
      <w:numFmt w:val="bullet"/>
      <w:suff w:val="tab"/>
      <w:lvlText w:val="•"/>
      <w:lvlJc w:val="left"/>
      <w:pPr>
        <w:tabs>
          <w:tab w:val="num" w:pos="2520"/>
          <w:tab w:val="clear" w:pos="0"/>
        </w:tabs>
        <w:ind w:left="2160" w:hanging="360"/>
      </w:pPr>
      <w:rPr>
        <w:position w:val="0"/>
        <w:sz w:val="28"/>
        <w:szCs w:val="28"/>
      </w:rPr>
    </w:lvl>
    <w:lvl w:ilvl="5">
      <w:start w:val="1"/>
      <w:numFmt w:val="bullet"/>
      <w:suff w:val="tab"/>
      <w:lvlText w:val="•"/>
      <w:lvlJc w:val="left"/>
      <w:pPr>
        <w:tabs>
          <w:tab w:val="num" w:pos="3240"/>
          <w:tab w:val="clear" w:pos="0"/>
        </w:tabs>
        <w:ind w:left="2520" w:hanging="360"/>
      </w:pPr>
      <w:rPr>
        <w:position w:val="0"/>
        <w:sz w:val="28"/>
        <w:szCs w:val="28"/>
      </w:rPr>
    </w:lvl>
    <w:lvl w:ilvl="6">
      <w:start w:val="1"/>
      <w:numFmt w:val="bullet"/>
      <w:suff w:val="tab"/>
      <w:lvlText w:val="•"/>
      <w:lvlJc w:val="left"/>
      <w:pPr>
        <w:tabs>
          <w:tab w:val="num" w:pos="3960"/>
          <w:tab w:val="clear" w:pos="0"/>
        </w:tabs>
        <w:ind w:left="2880" w:hanging="360"/>
      </w:pPr>
      <w:rPr>
        <w:position w:val="0"/>
        <w:sz w:val="28"/>
        <w:szCs w:val="28"/>
      </w:rPr>
    </w:lvl>
    <w:lvl w:ilvl="7">
      <w:start w:val="1"/>
      <w:numFmt w:val="bullet"/>
      <w:suff w:val="tab"/>
      <w:lvlText w:val="•"/>
      <w:lvlJc w:val="left"/>
      <w:pPr>
        <w:tabs>
          <w:tab w:val="num" w:pos="4680"/>
          <w:tab w:val="clear" w:pos="0"/>
        </w:tabs>
        <w:ind w:left="3240" w:hanging="360"/>
      </w:pPr>
      <w:rPr>
        <w:position w:val="0"/>
        <w:sz w:val="28"/>
        <w:szCs w:val="28"/>
      </w:rPr>
    </w:lvl>
    <w:lvl w:ilvl="8">
      <w:start w:val="1"/>
      <w:numFmt w:val="bullet"/>
      <w:suff w:val="tab"/>
      <w:lvlText w:val="•"/>
      <w:lvlJc w:val="left"/>
      <w:pPr>
        <w:tabs>
          <w:tab w:val="num" w:pos="5400"/>
          <w:tab w:val="clear" w:pos="0"/>
        </w:tabs>
        <w:ind w:left="3600" w:hanging="360"/>
      </w:pPr>
      <w:rPr>
        <w:position w:val="0"/>
        <w:sz w:val="28"/>
        <w:szCs w:val="28"/>
      </w:rPr>
    </w:lvl>
  </w:abstractNum>
  <w:abstractNum w:abstractNumId="46">
    <w:multiLevelType w:val="multilevel"/>
    <w:styleLink w:val="bullet 1.00"/>
    <w:lvl w:ilvl="0">
      <w:start w:val="0"/>
      <w:numFmt w:val="bullet"/>
      <w:suff w:val="tab"/>
      <w:lvlText w:val="•"/>
      <w:lvlJc w:val="left"/>
      <w:pPr>
        <w:tabs>
          <w:tab w:val="num" w:pos="1800"/>
          <w:tab w:val="clear" w:pos="0"/>
        </w:tabs>
        <w:ind w:left="1800" w:hanging="360"/>
      </w:pPr>
      <w:rPr>
        <w:position w:val="0"/>
        <w:sz w:val="28"/>
        <w:szCs w:val="28"/>
      </w:rPr>
    </w:lvl>
    <w:lvl w:ilvl="1">
      <w:start w:val="1"/>
      <w:numFmt w:val="bullet"/>
      <w:suff w:val="tab"/>
      <w:lvlText w:val="•"/>
      <w:lvlJc w:val="left"/>
      <w:pPr>
        <w:tabs>
          <w:tab w:val="num" w:pos="2520"/>
          <w:tab w:val="clear" w:pos="0"/>
        </w:tabs>
        <w:ind w:left="2160" w:hanging="360"/>
      </w:pPr>
      <w:rPr>
        <w:position w:val="0"/>
        <w:sz w:val="28"/>
        <w:szCs w:val="28"/>
      </w:rPr>
    </w:lvl>
    <w:lvl w:ilvl="2">
      <w:start w:val="1"/>
      <w:numFmt w:val="bullet"/>
      <w:suff w:val="tab"/>
      <w:lvlText w:val="•"/>
      <w:lvlJc w:val="left"/>
      <w:pPr>
        <w:tabs>
          <w:tab w:val="num" w:pos="3240"/>
          <w:tab w:val="clear" w:pos="0"/>
        </w:tabs>
        <w:ind w:left="2520" w:hanging="360"/>
      </w:pPr>
      <w:rPr>
        <w:position w:val="0"/>
        <w:sz w:val="28"/>
        <w:szCs w:val="28"/>
      </w:rPr>
    </w:lvl>
    <w:lvl w:ilvl="3">
      <w:start w:val="1"/>
      <w:numFmt w:val="bullet"/>
      <w:suff w:val="tab"/>
      <w:lvlText w:val="•"/>
      <w:lvlJc w:val="left"/>
      <w:pPr>
        <w:tabs>
          <w:tab w:val="num" w:pos="1800"/>
          <w:tab w:val="clear" w:pos="0"/>
        </w:tabs>
        <w:ind w:left="1800" w:hanging="360"/>
      </w:pPr>
      <w:rPr>
        <w:position w:val="0"/>
        <w:sz w:val="28"/>
        <w:szCs w:val="28"/>
      </w:rPr>
    </w:lvl>
    <w:lvl w:ilvl="4">
      <w:start w:val="1"/>
      <w:numFmt w:val="bullet"/>
      <w:suff w:val="tab"/>
      <w:lvlText w:val="•"/>
      <w:lvlJc w:val="left"/>
      <w:pPr>
        <w:tabs>
          <w:tab w:val="num" w:pos="2520"/>
          <w:tab w:val="clear" w:pos="0"/>
        </w:tabs>
        <w:ind w:left="2160" w:hanging="360"/>
      </w:pPr>
      <w:rPr>
        <w:position w:val="0"/>
        <w:sz w:val="28"/>
        <w:szCs w:val="28"/>
      </w:rPr>
    </w:lvl>
    <w:lvl w:ilvl="5">
      <w:start w:val="1"/>
      <w:numFmt w:val="bullet"/>
      <w:suff w:val="tab"/>
      <w:lvlText w:val="•"/>
      <w:lvlJc w:val="left"/>
      <w:pPr>
        <w:tabs>
          <w:tab w:val="num" w:pos="3240"/>
          <w:tab w:val="clear" w:pos="0"/>
        </w:tabs>
        <w:ind w:left="2520" w:hanging="360"/>
      </w:pPr>
      <w:rPr>
        <w:position w:val="0"/>
        <w:sz w:val="28"/>
        <w:szCs w:val="28"/>
      </w:rPr>
    </w:lvl>
    <w:lvl w:ilvl="6">
      <w:start w:val="1"/>
      <w:numFmt w:val="bullet"/>
      <w:suff w:val="tab"/>
      <w:lvlText w:val="•"/>
      <w:lvlJc w:val="left"/>
      <w:pPr>
        <w:tabs>
          <w:tab w:val="num" w:pos="3960"/>
          <w:tab w:val="clear" w:pos="0"/>
        </w:tabs>
        <w:ind w:left="2880" w:hanging="360"/>
      </w:pPr>
      <w:rPr>
        <w:position w:val="0"/>
        <w:sz w:val="28"/>
        <w:szCs w:val="28"/>
      </w:rPr>
    </w:lvl>
    <w:lvl w:ilvl="7">
      <w:start w:val="1"/>
      <w:numFmt w:val="bullet"/>
      <w:suff w:val="tab"/>
      <w:lvlText w:val="•"/>
      <w:lvlJc w:val="left"/>
      <w:pPr>
        <w:tabs>
          <w:tab w:val="num" w:pos="4680"/>
          <w:tab w:val="clear" w:pos="0"/>
        </w:tabs>
        <w:ind w:left="3240" w:hanging="360"/>
      </w:pPr>
      <w:rPr>
        <w:position w:val="0"/>
        <w:sz w:val="28"/>
        <w:szCs w:val="28"/>
      </w:rPr>
    </w:lvl>
    <w:lvl w:ilvl="8">
      <w:start w:val="1"/>
      <w:numFmt w:val="bullet"/>
      <w:suff w:val="tab"/>
      <w:lvlText w:val="•"/>
      <w:lvlJc w:val="left"/>
      <w:pPr>
        <w:tabs>
          <w:tab w:val="num" w:pos="5400"/>
          <w:tab w:val="clear" w:pos="0"/>
        </w:tabs>
        <w:ind w:left="3600" w:hanging="360"/>
      </w:pPr>
      <w:rPr>
        <w:position w:val="0"/>
        <w:sz w:val="28"/>
        <w:szCs w:val="28"/>
      </w:rPr>
    </w:lvl>
  </w:abstractNum>
  <w:abstractNum w:abstractNumId="47">
    <w:multiLevelType w:val="multilevel"/>
    <w:styleLink w:val="bullet 1.00"/>
    <w:lvl w:ilvl="0">
      <w:start w:val="0"/>
      <w:numFmt w:val="bullet"/>
      <w:suff w:val="tab"/>
      <w:lvlText w:val="•"/>
      <w:lvlJc w:val="left"/>
      <w:pPr>
        <w:tabs>
          <w:tab w:val="num" w:pos="1800"/>
          <w:tab w:val="clear" w:pos="0"/>
        </w:tabs>
        <w:ind w:left="1800" w:hanging="360"/>
      </w:pPr>
      <w:rPr>
        <w:position w:val="0"/>
        <w:sz w:val="28"/>
        <w:szCs w:val="28"/>
      </w:rPr>
    </w:lvl>
    <w:lvl w:ilvl="1">
      <w:start w:val="1"/>
      <w:numFmt w:val="bullet"/>
      <w:suff w:val="tab"/>
      <w:lvlText w:val="•"/>
      <w:lvlJc w:val="left"/>
      <w:pPr>
        <w:tabs>
          <w:tab w:val="num" w:pos="2520"/>
          <w:tab w:val="clear" w:pos="0"/>
        </w:tabs>
        <w:ind w:left="2160" w:hanging="360"/>
      </w:pPr>
      <w:rPr>
        <w:position w:val="0"/>
        <w:sz w:val="28"/>
        <w:szCs w:val="28"/>
      </w:rPr>
    </w:lvl>
    <w:lvl w:ilvl="2">
      <w:start w:val="1"/>
      <w:numFmt w:val="bullet"/>
      <w:suff w:val="tab"/>
      <w:lvlText w:val="•"/>
      <w:lvlJc w:val="left"/>
      <w:pPr>
        <w:tabs>
          <w:tab w:val="num" w:pos="3240"/>
          <w:tab w:val="clear" w:pos="0"/>
        </w:tabs>
        <w:ind w:left="2520" w:hanging="360"/>
      </w:pPr>
      <w:rPr>
        <w:position w:val="0"/>
        <w:sz w:val="28"/>
        <w:szCs w:val="28"/>
      </w:rPr>
    </w:lvl>
    <w:lvl w:ilvl="3">
      <w:start w:val="1"/>
      <w:numFmt w:val="bullet"/>
      <w:suff w:val="tab"/>
      <w:lvlText w:val="•"/>
      <w:lvlJc w:val="left"/>
      <w:pPr>
        <w:tabs>
          <w:tab w:val="num" w:pos="1800"/>
          <w:tab w:val="clear" w:pos="0"/>
        </w:tabs>
        <w:ind w:left="1800" w:hanging="360"/>
      </w:pPr>
      <w:rPr>
        <w:position w:val="0"/>
        <w:sz w:val="28"/>
        <w:szCs w:val="28"/>
      </w:rPr>
    </w:lvl>
    <w:lvl w:ilvl="4">
      <w:start w:val="1"/>
      <w:numFmt w:val="bullet"/>
      <w:suff w:val="tab"/>
      <w:lvlText w:val="•"/>
      <w:lvlJc w:val="left"/>
      <w:pPr>
        <w:tabs>
          <w:tab w:val="num" w:pos="2520"/>
          <w:tab w:val="clear" w:pos="0"/>
        </w:tabs>
        <w:ind w:left="2160" w:hanging="360"/>
      </w:pPr>
      <w:rPr>
        <w:position w:val="0"/>
        <w:sz w:val="28"/>
        <w:szCs w:val="28"/>
      </w:rPr>
    </w:lvl>
    <w:lvl w:ilvl="5">
      <w:start w:val="1"/>
      <w:numFmt w:val="bullet"/>
      <w:suff w:val="tab"/>
      <w:lvlText w:val="•"/>
      <w:lvlJc w:val="left"/>
      <w:pPr>
        <w:tabs>
          <w:tab w:val="num" w:pos="3240"/>
          <w:tab w:val="clear" w:pos="0"/>
        </w:tabs>
        <w:ind w:left="2520" w:hanging="360"/>
      </w:pPr>
      <w:rPr>
        <w:position w:val="0"/>
        <w:sz w:val="28"/>
        <w:szCs w:val="28"/>
      </w:rPr>
    </w:lvl>
    <w:lvl w:ilvl="6">
      <w:start w:val="1"/>
      <w:numFmt w:val="bullet"/>
      <w:suff w:val="tab"/>
      <w:lvlText w:val="•"/>
      <w:lvlJc w:val="left"/>
      <w:pPr>
        <w:tabs>
          <w:tab w:val="num" w:pos="3960"/>
          <w:tab w:val="clear" w:pos="0"/>
        </w:tabs>
        <w:ind w:left="2880" w:hanging="360"/>
      </w:pPr>
      <w:rPr>
        <w:position w:val="0"/>
        <w:sz w:val="28"/>
        <w:szCs w:val="28"/>
      </w:rPr>
    </w:lvl>
    <w:lvl w:ilvl="7">
      <w:start w:val="1"/>
      <w:numFmt w:val="bullet"/>
      <w:suff w:val="tab"/>
      <w:lvlText w:val="•"/>
      <w:lvlJc w:val="left"/>
      <w:pPr>
        <w:tabs>
          <w:tab w:val="num" w:pos="4680"/>
          <w:tab w:val="clear" w:pos="0"/>
        </w:tabs>
        <w:ind w:left="3240" w:hanging="360"/>
      </w:pPr>
      <w:rPr>
        <w:position w:val="0"/>
        <w:sz w:val="28"/>
        <w:szCs w:val="28"/>
      </w:rPr>
    </w:lvl>
    <w:lvl w:ilvl="8">
      <w:start w:val="1"/>
      <w:numFmt w:val="bullet"/>
      <w:suff w:val="tab"/>
      <w:lvlText w:val="•"/>
      <w:lvlJc w:val="left"/>
      <w:pPr>
        <w:tabs>
          <w:tab w:val="num" w:pos="5400"/>
          <w:tab w:val="clear" w:pos="0"/>
        </w:tabs>
        <w:ind w:left="3600" w:hanging="360"/>
      </w:pPr>
      <w:rPr>
        <w:position w:val="0"/>
        <w:sz w:val="28"/>
        <w:szCs w:val="28"/>
      </w:rPr>
    </w:lvl>
  </w:abstractNum>
  <w:abstractNum w:abstractNumId="48">
    <w:multiLevelType w:val="multilevel"/>
    <w:styleLink w:val="Harvard"/>
    <w:lvl w:ilvl="0">
      <w:start w:val="1"/>
      <w:numFmt w:val="upperRoman"/>
      <w:suff w:val="tab"/>
      <w:lvlText w:val="%1."/>
      <w:lvlJc w:val="left"/>
      <w:pPr>
        <w:tabs>
          <w:tab w:val="num" w:pos="546"/>
          <w:tab w:val="clear" w:pos="0"/>
        </w:tabs>
        <w:ind w:left="546" w:hanging="546"/>
      </w:pPr>
      <w:rPr>
        <w:position w:val="0"/>
        <w:sz w:val="28"/>
        <w:szCs w:val="28"/>
      </w:rPr>
    </w:lvl>
    <w:lvl w:ilvl="1">
      <w:start w:val="1"/>
      <w:numFmt w:val="upperLetter"/>
      <w:suff w:val="tab"/>
      <w:lvlText w:val="%2."/>
      <w:lvlJc w:val="left"/>
      <w:pPr>
        <w:tabs>
          <w:tab w:val="num" w:pos="780"/>
          <w:tab w:val="clear" w:pos="0"/>
        </w:tabs>
        <w:ind w:left="780" w:hanging="420"/>
      </w:pPr>
      <w:rPr>
        <w:position w:val="0"/>
        <w:sz w:val="28"/>
        <w:szCs w:val="28"/>
      </w:rPr>
    </w:lvl>
    <w:lvl w:ilvl="2">
      <w:start w:val="1"/>
      <w:numFmt w:val="decimal"/>
      <w:suff w:val="tab"/>
      <w:lvlText w:val="%3."/>
      <w:lvlJc w:val="left"/>
      <w:pPr>
        <w:tabs>
          <w:tab w:val="num" w:pos="1140"/>
          <w:tab w:val="clear" w:pos="0"/>
        </w:tabs>
        <w:ind w:left="1140" w:hanging="420"/>
      </w:pPr>
      <w:rPr>
        <w:position w:val="0"/>
        <w:sz w:val="28"/>
        <w:szCs w:val="28"/>
      </w:rPr>
    </w:lvl>
    <w:lvl w:ilvl="3">
      <w:start w:val="1"/>
      <w:numFmt w:val="lowerLetter"/>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986"/>
          <w:tab w:val="clear" w:pos="0"/>
        </w:tabs>
        <w:ind w:left="1986" w:hanging="546"/>
      </w:pPr>
      <w:rPr>
        <w:position w:val="0"/>
        <w:sz w:val="28"/>
        <w:szCs w:val="28"/>
      </w:rPr>
    </w:lvl>
    <w:lvl w:ilvl="5">
      <w:start w:val="1"/>
      <w:numFmt w:val="lowerLetter"/>
      <w:suff w:val="tab"/>
      <w:lvlText w:val="%6)"/>
      <w:lvlJc w:val="left"/>
      <w:pPr>
        <w:tabs>
          <w:tab w:val="num" w:pos="2454"/>
          <w:tab w:val="clear" w:pos="0"/>
        </w:tabs>
        <w:ind w:left="2454" w:hanging="546"/>
      </w:pPr>
      <w:rPr>
        <w:position w:val="0"/>
        <w:sz w:val="28"/>
        <w:szCs w:val="28"/>
      </w:rPr>
    </w:lvl>
    <w:lvl w:ilvl="6">
      <w:start w:val="1"/>
      <w:numFmt w:val="lowerRoman"/>
      <w:suff w:val="tab"/>
      <w:lvlText w:val="%7."/>
      <w:lvlJc w:val="left"/>
      <w:pPr>
        <w:tabs>
          <w:tab w:val="num" w:pos="2796"/>
          <w:tab w:val="clear" w:pos="0"/>
        </w:tabs>
        <w:ind w:left="2796" w:hanging="420"/>
      </w:pPr>
      <w:rPr>
        <w:position w:val="0"/>
        <w:sz w:val="28"/>
        <w:szCs w:val="28"/>
      </w:rPr>
    </w:lvl>
    <w:lvl w:ilvl="7">
      <w:start w:val="1"/>
      <w:numFmt w:val="decimal"/>
      <w:suff w:val="tab"/>
      <w:lvlText w:val="(%8)"/>
      <w:lvlJc w:val="left"/>
      <w:pPr>
        <w:tabs>
          <w:tab w:val="num" w:pos="3282"/>
          <w:tab w:val="clear" w:pos="0"/>
        </w:tabs>
        <w:ind w:left="3282" w:hanging="546"/>
      </w:pPr>
      <w:rPr>
        <w:position w:val="0"/>
        <w:sz w:val="28"/>
        <w:szCs w:val="28"/>
      </w:rPr>
    </w:lvl>
    <w:lvl w:ilvl="8">
      <w:start w:val="1"/>
      <w:numFmt w:val="lowerLetter"/>
      <w:suff w:val="tab"/>
      <w:lvlText w:val="(%9)"/>
      <w:lvlJc w:val="left"/>
      <w:pPr>
        <w:tabs>
          <w:tab w:val="num" w:pos="3750"/>
          <w:tab w:val="clear" w:pos="0"/>
        </w:tabs>
        <w:ind w:left="3750" w:hanging="546"/>
      </w:pPr>
      <w:rPr>
        <w:position w:val="0"/>
        <w:sz w:val="28"/>
        <w:szCs w:val="28"/>
      </w:rPr>
    </w:lvl>
  </w:abstractNum>
  <w:abstractNum w:abstractNumId="49">
    <w:multiLevelType w:val="multilevel"/>
    <w:styleLink w:val="bullet .58"/>
    <w:lvl w:ilvl="0">
      <w:start w:val="0"/>
      <w:numFmt w:val="bullet"/>
      <w:suff w:val="tab"/>
      <w:lvlText w:val="•"/>
      <w:lvlJc w:val="left"/>
      <w:pPr/>
      <w:rPr>
        <w:b w:val="1"/>
        <w:bCs w:val="1"/>
        <w:position w:val="0"/>
      </w:rPr>
    </w:lvl>
    <w:lvl w:ilvl="1">
      <w:start w:val="1"/>
      <w:numFmt w:val="bullet"/>
      <w:suff w:val="tab"/>
      <w:lvlText w:val="•"/>
      <w:lvlJc w:val="left"/>
      <w:pPr>
        <w:tabs>
          <w:tab w:val="num" w:pos="-1"/>
          <w:tab w:val="clear" w:pos="0"/>
        </w:tabs>
        <w:ind w:left="-1"/>
      </w:pPr>
      <w:rPr>
        <w:b w:val="1"/>
        <w:bCs w:val="1"/>
        <w:position w:val="0"/>
      </w:rPr>
    </w:lvl>
    <w:lvl w:ilvl="2">
      <w:start w:val="1"/>
      <w:numFmt w:val="bullet"/>
      <w:suff w:val="tab"/>
      <w:lvlText w:val="•"/>
      <w:lvlJc w:val="left"/>
      <w:pPr>
        <w:tabs>
          <w:tab w:val="num" w:pos="-1"/>
          <w:tab w:val="clear" w:pos="0"/>
        </w:tabs>
        <w:ind w:left="-1"/>
      </w:pPr>
      <w:rPr>
        <w:b w:val="1"/>
        <w:bCs w:val="1"/>
        <w:position w:val="0"/>
      </w:rPr>
    </w:lvl>
    <w:lvl w:ilvl="3">
      <w:start w:val="1"/>
      <w:numFmt w:val="bullet"/>
      <w:suff w:val="tab"/>
      <w:lvlText w:val="•"/>
      <w:lvlJc w:val="left"/>
      <w:pPr>
        <w:tabs>
          <w:tab w:val="num" w:pos="-1"/>
          <w:tab w:val="clear" w:pos="0"/>
        </w:tabs>
        <w:ind w:left="-1"/>
      </w:pPr>
      <w:rPr>
        <w:b w:val="1"/>
        <w:bCs w:val="1"/>
        <w:position w:val="0"/>
      </w:rPr>
    </w:lvl>
    <w:lvl w:ilvl="4">
      <w:start w:val="1"/>
      <w:numFmt w:val="bullet"/>
      <w:suff w:val="tab"/>
      <w:lvlText w:val="•"/>
      <w:lvlJc w:val="left"/>
      <w:pPr>
        <w:tabs>
          <w:tab w:val="num" w:pos="-1"/>
          <w:tab w:val="clear" w:pos="0"/>
        </w:tabs>
        <w:ind w:left="-1"/>
      </w:pPr>
      <w:rPr>
        <w:b w:val="1"/>
        <w:bCs w:val="1"/>
        <w:position w:val="0"/>
      </w:rPr>
    </w:lvl>
    <w:lvl w:ilvl="5">
      <w:start w:val="1"/>
      <w:numFmt w:val="bullet"/>
      <w:suff w:val="tab"/>
      <w:lvlText w:val="•"/>
      <w:lvlJc w:val="left"/>
      <w:pPr>
        <w:tabs>
          <w:tab w:val="num" w:pos="-1"/>
          <w:tab w:val="clear" w:pos="0"/>
        </w:tabs>
        <w:ind w:left="-1"/>
      </w:pPr>
      <w:rPr>
        <w:b w:val="1"/>
        <w:bCs w:val="1"/>
        <w:position w:val="0"/>
      </w:rPr>
    </w:lvl>
    <w:lvl w:ilvl="6">
      <w:start w:val="1"/>
      <w:numFmt w:val="bullet"/>
      <w:suff w:val="tab"/>
      <w:lvlText w:val="•"/>
      <w:lvlJc w:val="left"/>
      <w:pPr>
        <w:tabs>
          <w:tab w:val="num" w:pos="-1"/>
          <w:tab w:val="clear" w:pos="0"/>
        </w:tabs>
        <w:ind w:left="-1"/>
      </w:pPr>
      <w:rPr>
        <w:b w:val="1"/>
        <w:bCs w:val="1"/>
        <w:position w:val="0"/>
      </w:rPr>
    </w:lvl>
    <w:lvl w:ilvl="7">
      <w:start w:val="1"/>
      <w:numFmt w:val="bullet"/>
      <w:suff w:val="tab"/>
      <w:lvlText w:val="•"/>
      <w:lvlJc w:val="left"/>
      <w:pPr>
        <w:tabs>
          <w:tab w:val="num" w:pos="-1"/>
          <w:tab w:val="clear" w:pos="0"/>
        </w:tabs>
        <w:ind w:left="-1"/>
      </w:pPr>
      <w:rPr>
        <w:b w:val="1"/>
        <w:bCs w:val="1"/>
        <w:position w:val="0"/>
      </w:rPr>
    </w:lvl>
    <w:lvl w:ilvl="8">
      <w:start w:val="1"/>
      <w:numFmt w:val="bullet"/>
      <w:suff w:val="tab"/>
      <w:lvlText w:val="•"/>
      <w:lvlJc w:val="left"/>
      <w:pPr>
        <w:tabs>
          <w:tab w:val="num" w:pos="-1"/>
          <w:tab w:val="clear" w:pos="0"/>
        </w:tabs>
        <w:ind w:left="-1"/>
      </w:pPr>
      <w:rPr>
        <w:b w:val="1"/>
        <w:bCs w:val="1"/>
        <w:position w:val="0"/>
      </w:rPr>
    </w:lvl>
  </w:abstractNum>
  <w:abstractNum w:abstractNumId="50">
    <w:multiLevelType w:val="multilevel"/>
    <w:styleLink w:val="bullet .58"/>
    <w:lvl w:ilvl="0">
      <w:start w:val="0"/>
      <w:numFmt w:val="bullet"/>
      <w:suff w:val="tab"/>
      <w:lvlText w:val="•"/>
      <w:lvlJc w:val="left"/>
      <w:pPr/>
      <w:rPr>
        <w:b w:val="1"/>
        <w:bCs w:val="1"/>
        <w:position w:val="0"/>
      </w:rPr>
    </w:lvl>
    <w:lvl w:ilvl="1">
      <w:start w:val="1"/>
      <w:numFmt w:val="bullet"/>
      <w:suff w:val="tab"/>
      <w:lvlText w:val="•"/>
      <w:lvlJc w:val="left"/>
      <w:pPr>
        <w:tabs>
          <w:tab w:val="num" w:pos="-1"/>
          <w:tab w:val="clear" w:pos="0"/>
        </w:tabs>
        <w:ind w:left="-1"/>
      </w:pPr>
      <w:rPr>
        <w:b w:val="1"/>
        <w:bCs w:val="1"/>
        <w:position w:val="0"/>
      </w:rPr>
    </w:lvl>
    <w:lvl w:ilvl="2">
      <w:start w:val="1"/>
      <w:numFmt w:val="bullet"/>
      <w:suff w:val="tab"/>
      <w:lvlText w:val="•"/>
      <w:lvlJc w:val="left"/>
      <w:pPr>
        <w:tabs>
          <w:tab w:val="num" w:pos="-1"/>
          <w:tab w:val="clear" w:pos="0"/>
        </w:tabs>
        <w:ind w:left="-1"/>
      </w:pPr>
      <w:rPr>
        <w:b w:val="1"/>
        <w:bCs w:val="1"/>
        <w:position w:val="0"/>
      </w:rPr>
    </w:lvl>
    <w:lvl w:ilvl="3">
      <w:start w:val="1"/>
      <w:numFmt w:val="bullet"/>
      <w:suff w:val="tab"/>
      <w:lvlText w:val="•"/>
      <w:lvlJc w:val="left"/>
      <w:pPr>
        <w:tabs>
          <w:tab w:val="num" w:pos="-1"/>
          <w:tab w:val="clear" w:pos="0"/>
        </w:tabs>
        <w:ind w:left="-1"/>
      </w:pPr>
      <w:rPr>
        <w:b w:val="1"/>
        <w:bCs w:val="1"/>
        <w:position w:val="0"/>
      </w:rPr>
    </w:lvl>
    <w:lvl w:ilvl="4">
      <w:start w:val="1"/>
      <w:numFmt w:val="bullet"/>
      <w:suff w:val="tab"/>
      <w:lvlText w:val="•"/>
      <w:lvlJc w:val="left"/>
      <w:pPr>
        <w:tabs>
          <w:tab w:val="num" w:pos="-1"/>
          <w:tab w:val="clear" w:pos="0"/>
        </w:tabs>
        <w:ind w:left="-1"/>
      </w:pPr>
      <w:rPr>
        <w:b w:val="1"/>
        <w:bCs w:val="1"/>
        <w:position w:val="0"/>
      </w:rPr>
    </w:lvl>
    <w:lvl w:ilvl="5">
      <w:start w:val="1"/>
      <w:numFmt w:val="bullet"/>
      <w:suff w:val="tab"/>
      <w:lvlText w:val="•"/>
      <w:lvlJc w:val="left"/>
      <w:pPr>
        <w:tabs>
          <w:tab w:val="num" w:pos="-1"/>
          <w:tab w:val="clear" w:pos="0"/>
        </w:tabs>
        <w:ind w:left="-1"/>
      </w:pPr>
      <w:rPr>
        <w:b w:val="1"/>
        <w:bCs w:val="1"/>
        <w:position w:val="0"/>
      </w:rPr>
    </w:lvl>
    <w:lvl w:ilvl="6">
      <w:start w:val="1"/>
      <w:numFmt w:val="bullet"/>
      <w:suff w:val="tab"/>
      <w:lvlText w:val="•"/>
      <w:lvlJc w:val="left"/>
      <w:pPr>
        <w:tabs>
          <w:tab w:val="num" w:pos="-1"/>
          <w:tab w:val="clear" w:pos="0"/>
        </w:tabs>
        <w:ind w:left="-1"/>
      </w:pPr>
      <w:rPr>
        <w:b w:val="1"/>
        <w:bCs w:val="1"/>
        <w:position w:val="0"/>
      </w:rPr>
    </w:lvl>
    <w:lvl w:ilvl="7">
      <w:start w:val="1"/>
      <w:numFmt w:val="bullet"/>
      <w:suff w:val="tab"/>
      <w:lvlText w:val="•"/>
      <w:lvlJc w:val="left"/>
      <w:pPr>
        <w:tabs>
          <w:tab w:val="num" w:pos="-1"/>
          <w:tab w:val="clear" w:pos="0"/>
        </w:tabs>
        <w:ind w:left="-1"/>
      </w:pPr>
      <w:rPr>
        <w:b w:val="1"/>
        <w:bCs w:val="1"/>
        <w:position w:val="0"/>
      </w:rPr>
    </w:lvl>
    <w:lvl w:ilvl="8">
      <w:start w:val="1"/>
      <w:numFmt w:val="bullet"/>
      <w:suff w:val="tab"/>
      <w:lvlText w:val="•"/>
      <w:lvlJc w:val="left"/>
      <w:pPr>
        <w:tabs>
          <w:tab w:val="num" w:pos="-1"/>
          <w:tab w:val="clear" w:pos="0"/>
        </w:tabs>
        <w:ind w:left="-1"/>
      </w:pPr>
      <w:rPr>
        <w:b w:val="1"/>
        <w:bCs w:val="1"/>
        <w:position w:val="0"/>
      </w:rPr>
    </w:lvl>
  </w:abstractNum>
  <w:abstractNum w:abstractNumId="51">
    <w:multiLevelType w:val="multilevel"/>
    <w:styleLink w:val="bullet .58"/>
    <w:lvl w:ilvl="0">
      <w:start w:val="0"/>
      <w:numFmt w:val="bullet"/>
      <w:suff w:val="tab"/>
      <w:lvlText w:val="•"/>
      <w:lvlJc w:val="left"/>
      <w:pPr>
        <w:tabs>
          <w:tab w:val="num" w:pos="1195"/>
          <w:tab w:val="clear" w:pos="0"/>
        </w:tabs>
        <w:ind w:left="1195" w:hanging="360"/>
      </w:pPr>
      <w:rPr>
        <w:position w:val="0"/>
        <w:sz w:val="28"/>
        <w:szCs w:val="28"/>
      </w:rPr>
    </w:lvl>
    <w:lvl w:ilvl="1">
      <w:start w:val="1"/>
      <w:numFmt w:val="bullet"/>
      <w:suff w:val="tab"/>
      <w:lvlText w:val="•"/>
      <w:lvlJc w:val="left"/>
      <w:pPr>
        <w:tabs>
          <w:tab w:val="num" w:pos="1915"/>
          <w:tab w:val="clear" w:pos="0"/>
        </w:tabs>
        <w:ind w:left="1555" w:hanging="360"/>
      </w:pPr>
      <w:rPr>
        <w:position w:val="0"/>
        <w:sz w:val="28"/>
        <w:szCs w:val="28"/>
      </w:rPr>
    </w:lvl>
    <w:lvl w:ilvl="2">
      <w:start w:val="1"/>
      <w:numFmt w:val="bullet"/>
      <w:suff w:val="tab"/>
      <w:lvlText w:val="•"/>
      <w:lvlJc w:val="left"/>
      <w:pPr>
        <w:tabs>
          <w:tab w:val="num" w:pos="2635"/>
          <w:tab w:val="clear" w:pos="0"/>
        </w:tabs>
        <w:ind w:left="1915" w:hanging="360"/>
      </w:pPr>
      <w:rPr>
        <w:position w:val="0"/>
        <w:sz w:val="28"/>
        <w:szCs w:val="28"/>
      </w:rPr>
    </w:lvl>
    <w:lvl w:ilvl="3">
      <w:start w:val="1"/>
      <w:numFmt w:val="bullet"/>
      <w:suff w:val="tab"/>
      <w:lvlText w:val="•"/>
      <w:lvlJc w:val="left"/>
      <w:pPr>
        <w:tabs>
          <w:tab w:val="num" w:pos="3355"/>
          <w:tab w:val="clear" w:pos="0"/>
        </w:tabs>
        <w:ind w:left="2275" w:hanging="360"/>
      </w:pPr>
      <w:rPr>
        <w:position w:val="0"/>
        <w:sz w:val="28"/>
        <w:szCs w:val="28"/>
      </w:rPr>
    </w:lvl>
    <w:lvl w:ilvl="4">
      <w:start w:val="1"/>
      <w:numFmt w:val="bullet"/>
      <w:suff w:val="tab"/>
      <w:lvlText w:val="•"/>
      <w:lvlJc w:val="left"/>
      <w:pPr>
        <w:tabs>
          <w:tab w:val="num" w:pos="4075"/>
          <w:tab w:val="clear" w:pos="0"/>
        </w:tabs>
        <w:ind w:left="2635" w:hanging="360"/>
      </w:pPr>
      <w:rPr>
        <w:position w:val="0"/>
        <w:sz w:val="28"/>
        <w:szCs w:val="28"/>
      </w:rPr>
    </w:lvl>
    <w:lvl w:ilvl="5">
      <w:start w:val="1"/>
      <w:numFmt w:val="bullet"/>
      <w:suff w:val="tab"/>
      <w:lvlText w:val="•"/>
      <w:lvlJc w:val="left"/>
      <w:pPr>
        <w:tabs>
          <w:tab w:val="num" w:pos="4795"/>
          <w:tab w:val="clear" w:pos="0"/>
        </w:tabs>
        <w:ind w:left="2995" w:hanging="360"/>
      </w:pPr>
      <w:rPr>
        <w:position w:val="0"/>
        <w:sz w:val="28"/>
        <w:szCs w:val="28"/>
      </w:rPr>
    </w:lvl>
    <w:lvl w:ilvl="6">
      <w:start w:val="1"/>
      <w:numFmt w:val="bullet"/>
      <w:suff w:val="tab"/>
      <w:lvlText w:val="•"/>
      <w:lvlJc w:val="left"/>
      <w:pPr>
        <w:tabs>
          <w:tab w:val="num" w:pos="5515"/>
          <w:tab w:val="clear" w:pos="0"/>
        </w:tabs>
        <w:ind w:left="3355" w:hanging="360"/>
      </w:pPr>
      <w:rPr>
        <w:position w:val="0"/>
        <w:sz w:val="28"/>
        <w:szCs w:val="28"/>
      </w:rPr>
    </w:lvl>
    <w:lvl w:ilvl="7">
      <w:start w:val="1"/>
      <w:numFmt w:val="bullet"/>
      <w:suff w:val="tab"/>
      <w:lvlText w:val="•"/>
      <w:lvlJc w:val="left"/>
      <w:pPr>
        <w:tabs>
          <w:tab w:val="num" w:pos="6235"/>
          <w:tab w:val="clear" w:pos="0"/>
        </w:tabs>
        <w:ind w:left="3715" w:hanging="360"/>
      </w:pPr>
      <w:rPr>
        <w:position w:val="0"/>
        <w:sz w:val="28"/>
        <w:szCs w:val="28"/>
      </w:rPr>
    </w:lvl>
    <w:lvl w:ilvl="8">
      <w:start w:val="1"/>
      <w:numFmt w:val="bullet"/>
      <w:suff w:val="tab"/>
      <w:lvlText w:val="•"/>
      <w:lvlJc w:val="left"/>
      <w:pPr>
        <w:tabs>
          <w:tab w:val="num" w:pos="6955"/>
          <w:tab w:val="clear" w:pos="0"/>
        </w:tabs>
        <w:ind w:left="4075" w:hanging="360"/>
      </w:pPr>
      <w:rPr>
        <w:position w:val="0"/>
        <w:sz w:val="28"/>
        <w:szCs w:val="28"/>
      </w:rPr>
    </w:lvl>
  </w:abstractNum>
  <w:abstractNum w:abstractNumId="52">
    <w:multiLevelType w:val="multilevel"/>
    <w:styleLink w:val="bullet .58"/>
    <w:lvl w:ilvl="0">
      <w:start w:val="0"/>
      <w:numFmt w:val="bullet"/>
      <w:suff w:val="tab"/>
      <w:lvlText w:val="•"/>
      <w:lvlJc w:val="left"/>
      <w:pPr>
        <w:tabs>
          <w:tab w:val="num" w:pos="1195"/>
          <w:tab w:val="clear" w:pos="0"/>
        </w:tabs>
        <w:ind w:left="1195" w:hanging="360"/>
      </w:pPr>
      <w:rPr>
        <w:position w:val="0"/>
        <w:sz w:val="28"/>
        <w:szCs w:val="28"/>
      </w:rPr>
    </w:lvl>
    <w:lvl w:ilvl="1">
      <w:start w:val="1"/>
      <w:numFmt w:val="bullet"/>
      <w:suff w:val="tab"/>
      <w:lvlText w:val="•"/>
      <w:lvlJc w:val="left"/>
      <w:pPr>
        <w:tabs>
          <w:tab w:val="num" w:pos="1915"/>
          <w:tab w:val="clear" w:pos="0"/>
        </w:tabs>
        <w:ind w:left="1555" w:hanging="360"/>
      </w:pPr>
      <w:rPr>
        <w:position w:val="0"/>
        <w:sz w:val="28"/>
        <w:szCs w:val="28"/>
      </w:rPr>
    </w:lvl>
    <w:lvl w:ilvl="2">
      <w:start w:val="1"/>
      <w:numFmt w:val="bullet"/>
      <w:suff w:val="tab"/>
      <w:lvlText w:val="•"/>
      <w:lvlJc w:val="left"/>
      <w:pPr>
        <w:tabs>
          <w:tab w:val="num" w:pos="2635"/>
          <w:tab w:val="clear" w:pos="0"/>
        </w:tabs>
        <w:ind w:left="1915" w:hanging="360"/>
      </w:pPr>
      <w:rPr>
        <w:position w:val="0"/>
        <w:sz w:val="28"/>
        <w:szCs w:val="28"/>
      </w:rPr>
    </w:lvl>
    <w:lvl w:ilvl="3">
      <w:start w:val="1"/>
      <w:numFmt w:val="bullet"/>
      <w:suff w:val="tab"/>
      <w:lvlText w:val="•"/>
      <w:lvlJc w:val="left"/>
      <w:pPr>
        <w:tabs>
          <w:tab w:val="num" w:pos="3355"/>
          <w:tab w:val="clear" w:pos="0"/>
        </w:tabs>
        <w:ind w:left="2275" w:hanging="360"/>
      </w:pPr>
      <w:rPr>
        <w:position w:val="0"/>
        <w:sz w:val="28"/>
        <w:szCs w:val="28"/>
      </w:rPr>
    </w:lvl>
    <w:lvl w:ilvl="4">
      <w:start w:val="1"/>
      <w:numFmt w:val="bullet"/>
      <w:suff w:val="tab"/>
      <w:lvlText w:val="•"/>
      <w:lvlJc w:val="left"/>
      <w:pPr>
        <w:tabs>
          <w:tab w:val="num" w:pos="4075"/>
          <w:tab w:val="clear" w:pos="0"/>
        </w:tabs>
        <w:ind w:left="2635" w:hanging="360"/>
      </w:pPr>
      <w:rPr>
        <w:position w:val="0"/>
        <w:sz w:val="28"/>
        <w:szCs w:val="28"/>
      </w:rPr>
    </w:lvl>
    <w:lvl w:ilvl="5">
      <w:start w:val="1"/>
      <w:numFmt w:val="bullet"/>
      <w:suff w:val="tab"/>
      <w:lvlText w:val="•"/>
      <w:lvlJc w:val="left"/>
      <w:pPr>
        <w:tabs>
          <w:tab w:val="num" w:pos="4795"/>
          <w:tab w:val="clear" w:pos="0"/>
        </w:tabs>
        <w:ind w:left="2995" w:hanging="360"/>
      </w:pPr>
      <w:rPr>
        <w:position w:val="0"/>
        <w:sz w:val="28"/>
        <w:szCs w:val="28"/>
      </w:rPr>
    </w:lvl>
    <w:lvl w:ilvl="6">
      <w:start w:val="1"/>
      <w:numFmt w:val="bullet"/>
      <w:suff w:val="tab"/>
      <w:lvlText w:val="•"/>
      <w:lvlJc w:val="left"/>
      <w:pPr>
        <w:tabs>
          <w:tab w:val="num" w:pos="5515"/>
          <w:tab w:val="clear" w:pos="0"/>
        </w:tabs>
        <w:ind w:left="3355" w:hanging="360"/>
      </w:pPr>
      <w:rPr>
        <w:position w:val="0"/>
        <w:sz w:val="28"/>
        <w:szCs w:val="28"/>
      </w:rPr>
    </w:lvl>
    <w:lvl w:ilvl="7">
      <w:start w:val="1"/>
      <w:numFmt w:val="bullet"/>
      <w:suff w:val="tab"/>
      <w:lvlText w:val="•"/>
      <w:lvlJc w:val="left"/>
      <w:pPr>
        <w:tabs>
          <w:tab w:val="num" w:pos="6235"/>
          <w:tab w:val="clear" w:pos="0"/>
        </w:tabs>
        <w:ind w:left="3715" w:hanging="360"/>
      </w:pPr>
      <w:rPr>
        <w:position w:val="0"/>
        <w:sz w:val="28"/>
        <w:szCs w:val="28"/>
      </w:rPr>
    </w:lvl>
    <w:lvl w:ilvl="8">
      <w:start w:val="1"/>
      <w:numFmt w:val="bullet"/>
      <w:suff w:val="tab"/>
      <w:lvlText w:val="•"/>
      <w:lvlJc w:val="left"/>
      <w:pPr>
        <w:tabs>
          <w:tab w:val="num" w:pos="6955"/>
          <w:tab w:val="clear" w:pos="0"/>
        </w:tabs>
        <w:ind w:left="4075" w:hanging="360"/>
      </w:pPr>
      <w:rPr>
        <w:position w:val="0"/>
        <w:sz w:val="28"/>
        <w:szCs w:val="28"/>
      </w:rPr>
    </w:lvl>
  </w:abstractNum>
  <w:abstractNum w:abstractNumId="53">
    <w:multiLevelType w:val="multilevel"/>
    <w:styleLink w:val="bullet .58"/>
    <w:lvl w:ilvl="0">
      <w:start w:val="0"/>
      <w:numFmt w:val="bullet"/>
      <w:suff w:val="tab"/>
      <w:lvlText w:val="•"/>
      <w:lvlJc w:val="left"/>
      <w:pPr>
        <w:tabs>
          <w:tab w:val="num" w:pos="1195"/>
          <w:tab w:val="clear" w:pos="0"/>
        </w:tabs>
        <w:ind w:left="1195" w:hanging="360"/>
      </w:pPr>
      <w:rPr>
        <w:position w:val="0"/>
        <w:sz w:val="28"/>
        <w:szCs w:val="28"/>
      </w:rPr>
    </w:lvl>
    <w:lvl w:ilvl="1">
      <w:start w:val="1"/>
      <w:numFmt w:val="bullet"/>
      <w:suff w:val="tab"/>
      <w:lvlText w:val="•"/>
      <w:lvlJc w:val="left"/>
      <w:pPr>
        <w:tabs>
          <w:tab w:val="num" w:pos="1915"/>
          <w:tab w:val="clear" w:pos="0"/>
        </w:tabs>
        <w:ind w:left="1555" w:hanging="360"/>
      </w:pPr>
      <w:rPr>
        <w:position w:val="0"/>
        <w:sz w:val="28"/>
        <w:szCs w:val="28"/>
      </w:rPr>
    </w:lvl>
    <w:lvl w:ilvl="2">
      <w:start w:val="1"/>
      <w:numFmt w:val="bullet"/>
      <w:suff w:val="tab"/>
      <w:lvlText w:val="•"/>
      <w:lvlJc w:val="left"/>
      <w:pPr>
        <w:tabs>
          <w:tab w:val="num" w:pos="2635"/>
          <w:tab w:val="clear" w:pos="0"/>
        </w:tabs>
        <w:ind w:left="1915" w:hanging="360"/>
      </w:pPr>
      <w:rPr>
        <w:position w:val="0"/>
        <w:sz w:val="28"/>
        <w:szCs w:val="28"/>
      </w:rPr>
    </w:lvl>
    <w:lvl w:ilvl="3">
      <w:start w:val="1"/>
      <w:numFmt w:val="bullet"/>
      <w:suff w:val="tab"/>
      <w:lvlText w:val="•"/>
      <w:lvlJc w:val="left"/>
      <w:pPr>
        <w:tabs>
          <w:tab w:val="num" w:pos="3355"/>
          <w:tab w:val="clear" w:pos="0"/>
        </w:tabs>
        <w:ind w:left="2275" w:hanging="360"/>
      </w:pPr>
      <w:rPr>
        <w:position w:val="0"/>
        <w:sz w:val="28"/>
        <w:szCs w:val="28"/>
      </w:rPr>
    </w:lvl>
    <w:lvl w:ilvl="4">
      <w:start w:val="1"/>
      <w:numFmt w:val="bullet"/>
      <w:suff w:val="tab"/>
      <w:lvlText w:val="•"/>
      <w:lvlJc w:val="left"/>
      <w:pPr>
        <w:tabs>
          <w:tab w:val="num" w:pos="4075"/>
          <w:tab w:val="clear" w:pos="0"/>
        </w:tabs>
        <w:ind w:left="2635" w:hanging="360"/>
      </w:pPr>
      <w:rPr>
        <w:position w:val="0"/>
        <w:sz w:val="28"/>
        <w:szCs w:val="28"/>
      </w:rPr>
    </w:lvl>
    <w:lvl w:ilvl="5">
      <w:start w:val="1"/>
      <w:numFmt w:val="bullet"/>
      <w:suff w:val="tab"/>
      <w:lvlText w:val="•"/>
      <w:lvlJc w:val="left"/>
      <w:pPr>
        <w:tabs>
          <w:tab w:val="num" w:pos="4795"/>
          <w:tab w:val="clear" w:pos="0"/>
        </w:tabs>
        <w:ind w:left="2995" w:hanging="360"/>
      </w:pPr>
      <w:rPr>
        <w:position w:val="0"/>
        <w:sz w:val="28"/>
        <w:szCs w:val="28"/>
      </w:rPr>
    </w:lvl>
    <w:lvl w:ilvl="6">
      <w:start w:val="1"/>
      <w:numFmt w:val="bullet"/>
      <w:suff w:val="tab"/>
      <w:lvlText w:val="•"/>
      <w:lvlJc w:val="left"/>
      <w:pPr>
        <w:tabs>
          <w:tab w:val="num" w:pos="5515"/>
          <w:tab w:val="clear" w:pos="0"/>
        </w:tabs>
        <w:ind w:left="3355" w:hanging="360"/>
      </w:pPr>
      <w:rPr>
        <w:position w:val="0"/>
        <w:sz w:val="28"/>
        <w:szCs w:val="28"/>
      </w:rPr>
    </w:lvl>
    <w:lvl w:ilvl="7">
      <w:start w:val="1"/>
      <w:numFmt w:val="bullet"/>
      <w:suff w:val="tab"/>
      <w:lvlText w:val="•"/>
      <w:lvlJc w:val="left"/>
      <w:pPr>
        <w:tabs>
          <w:tab w:val="num" w:pos="6235"/>
          <w:tab w:val="clear" w:pos="0"/>
        </w:tabs>
        <w:ind w:left="3715" w:hanging="360"/>
      </w:pPr>
      <w:rPr>
        <w:position w:val="0"/>
        <w:sz w:val="28"/>
        <w:szCs w:val="28"/>
      </w:rPr>
    </w:lvl>
    <w:lvl w:ilvl="8">
      <w:start w:val="1"/>
      <w:numFmt w:val="bullet"/>
      <w:suff w:val="tab"/>
      <w:lvlText w:val="•"/>
      <w:lvlJc w:val="left"/>
      <w:pPr>
        <w:tabs>
          <w:tab w:val="num" w:pos="6955"/>
          <w:tab w:val="clear" w:pos="0"/>
        </w:tabs>
        <w:ind w:left="4075" w:hanging="360"/>
      </w:pPr>
      <w:rPr>
        <w:position w:val="0"/>
        <w:sz w:val="28"/>
        <w:szCs w:val="28"/>
      </w:rPr>
    </w:lvl>
  </w:abstractNum>
  <w:abstractNum w:abstractNumId="54">
    <w:multiLevelType w:val="multilevel"/>
    <w:styleLink w:val="bullet .58"/>
    <w:lvl w:ilvl="0">
      <w:start w:val="0"/>
      <w:numFmt w:val="bullet"/>
      <w:suff w:val="tab"/>
      <w:lvlText w:val="•"/>
      <w:lvlJc w:val="left"/>
      <w:pPr>
        <w:tabs>
          <w:tab w:val="num" w:pos="1195"/>
          <w:tab w:val="clear" w:pos="0"/>
        </w:tabs>
        <w:ind w:left="1195" w:hanging="360"/>
      </w:pPr>
      <w:rPr>
        <w:position w:val="0"/>
        <w:sz w:val="28"/>
        <w:szCs w:val="28"/>
      </w:rPr>
    </w:lvl>
    <w:lvl w:ilvl="1">
      <w:start w:val="1"/>
      <w:numFmt w:val="bullet"/>
      <w:suff w:val="tab"/>
      <w:lvlText w:val="•"/>
      <w:lvlJc w:val="left"/>
      <w:pPr>
        <w:tabs>
          <w:tab w:val="num" w:pos="1915"/>
          <w:tab w:val="clear" w:pos="0"/>
        </w:tabs>
        <w:ind w:left="1555" w:hanging="360"/>
      </w:pPr>
      <w:rPr>
        <w:position w:val="0"/>
        <w:sz w:val="28"/>
        <w:szCs w:val="28"/>
      </w:rPr>
    </w:lvl>
    <w:lvl w:ilvl="2">
      <w:start w:val="1"/>
      <w:numFmt w:val="bullet"/>
      <w:suff w:val="tab"/>
      <w:lvlText w:val="•"/>
      <w:lvlJc w:val="left"/>
      <w:pPr>
        <w:tabs>
          <w:tab w:val="num" w:pos="2635"/>
          <w:tab w:val="clear" w:pos="0"/>
        </w:tabs>
        <w:ind w:left="1915" w:hanging="360"/>
      </w:pPr>
      <w:rPr>
        <w:position w:val="0"/>
        <w:sz w:val="28"/>
        <w:szCs w:val="28"/>
      </w:rPr>
    </w:lvl>
    <w:lvl w:ilvl="3">
      <w:start w:val="1"/>
      <w:numFmt w:val="bullet"/>
      <w:suff w:val="tab"/>
      <w:lvlText w:val="•"/>
      <w:lvlJc w:val="left"/>
      <w:pPr>
        <w:tabs>
          <w:tab w:val="num" w:pos="3355"/>
          <w:tab w:val="clear" w:pos="0"/>
        </w:tabs>
        <w:ind w:left="2275" w:hanging="360"/>
      </w:pPr>
      <w:rPr>
        <w:position w:val="0"/>
        <w:sz w:val="28"/>
        <w:szCs w:val="28"/>
      </w:rPr>
    </w:lvl>
    <w:lvl w:ilvl="4">
      <w:start w:val="1"/>
      <w:numFmt w:val="bullet"/>
      <w:suff w:val="tab"/>
      <w:lvlText w:val="•"/>
      <w:lvlJc w:val="left"/>
      <w:pPr>
        <w:tabs>
          <w:tab w:val="num" w:pos="4075"/>
          <w:tab w:val="clear" w:pos="0"/>
        </w:tabs>
        <w:ind w:left="2635" w:hanging="360"/>
      </w:pPr>
      <w:rPr>
        <w:position w:val="0"/>
        <w:sz w:val="28"/>
        <w:szCs w:val="28"/>
      </w:rPr>
    </w:lvl>
    <w:lvl w:ilvl="5">
      <w:start w:val="1"/>
      <w:numFmt w:val="bullet"/>
      <w:suff w:val="tab"/>
      <w:lvlText w:val="•"/>
      <w:lvlJc w:val="left"/>
      <w:pPr>
        <w:tabs>
          <w:tab w:val="num" w:pos="4795"/>
          <w:tab w:val="clear" w:pos="0"/>
        </w:tabs>
        <w:ind w:left="2995" w:hanging="360"/>
      </w:pPr>
      <w:rPr>
        <w:position w:val="0"/>
        <w:sz w:val="28"/>
        <w:szCs w:val="28"/>
      </w:rPr>
    </w:lvl>
    <w:lvl w:ilvl="6">
      <w:start w:val="1"/>
      <w:numFmt w:val="bullet"/>
      <w:suff w:val="tab"/>
      <w:lvlText w:val="•"/>
      <w:lvlJc w:val="left"/>
      <w:pPr>
        <w:tabs>
          <w:tab w:val="num" w:pos="5515"/>
          <w:tab w:val="clear" w:pos="0"/>
        </w:tabs>
        <w:ind w:left="3355" w:hanging="360"/>
      </w:pPr>
      <w:rPr>
        <w:position w:val="0"/>
        <w:sz w:val="28"/>
        <w:szCs w:val="28"/>
      </w:rPr>
    </w:lvl>
    <w:lvl w:ilvl="7">
      <w:start w:val="1"/>
      <w:numFmt w:val="bullet"/>
      <w:suff w:val="tab"/>
      <w:lvlText w:val="•"/>
      <w:lvlJc w:val="left"/>
      <w:pPr>
        <w:tabs>
          <w:tab w:val="num" w:pos="6235"/>
          <w:tab w:val="clear" w:pos="0"/>
        </w:tabs>
        <w:ind w:left="3715" w:hanging="360"/>
      </w:pPr>
      <w:rPr>
        <w:position w:val="0"/>
        <w:sz w:val="28"/>
        <w:szCs w:val="28"/>
      </w:rPr>
    </w:lvl>
    <w:lvl w:ilvl="8">
      <w:start w:val="1"/>
      <w:numFmt w:val="bullet"/>
      <w:suff w:val="tab"/>
      <w:lvlText w:val="•"/>
      <w:lvlJc w:val="left"/>
      <w:pPr>
        <w:tabs>
          <w:tab w:val="num" w:pos="6955"/>
          <w:tab w:val="clear" w:pos="0"/>
        </w:tabs>
        <w:ind w:left="4075" w:hanging="360"/>
      </w:pPr>
      <w:rPr>
        <w:position w:val="0"/>
        <w:sz w:val="28"/>
        <w:szCs w:val="28"/>
      </w:rPr>
    </w:lvl>
  </w:abstractNum>
  <w:abstractNum w:abstractNumId="55">
    <w:multiLevelType w:val="multilevel"/>
    <w:styleLink w:val="bullet 1.00"/>
    <w:lvl w:ilvl="0">
      <w:start w:val="0"/>
      <w:numFmt w:val="bullet"/>
      <w:suff w:val="tab"/>
      <w:lvlText w:val="•"/>
      <w:lvlJc w:val="left"/>
      <w:pPr>
        <w:tabs>
          <w:tab w:val="num" w:pos="1800"/>
          <w:tab w:val="clear" w:pos="0"/>
        </w:tabs>
        <w:ind w:left="1800" w:hanging="360"/>
      </w:pPr>
      <w:rPr>
        <w:position w:val="0"/>
        <w:sz w:val="28"/>
        <w:szCs w:val="28"/>
      </w:rPr>
    </w:lvl>
    <w:lvl w:ilvl="1">
      <w:start w:val="1"/>
      <w:numFmt w:val="bullet"/>
      <w:suff w:val="tab"/>
      <w:lvlText w:val="•"/>
      <w:lvlJc w:val="left"/>
      <w:pPr>
        <w:tabs>
          <w:tab w:val="num" w:pos="2520"/>
          <w:tab w:val="clear" w:pos="0"/>
        </w:tabs>
        <w:ind w:left="2160" w:hanging="360"/>
      </w:pPr>
      <w:rPr>
        <w:position w:val="0"/>
        <w:sz w:val="28"/>
        <w:szCs w:val="28"/>
      </w:rPr>
    </w:lvl>
    <w:lvl w:ilvl="2">
      <w:start w:val="1"/>
      <w:numFmt w:val="bullet"/>
      <w:suff w:val="tab"/>
      <w:lvlText w:val="•"/>
      <w:lvlJc w:val="left"/>
      <w:pPr>
        <w:tabs>
          <w:tab w:val="num" w:pos="3240"/>
          <w:tab w:val="clear" w:pos="0"/>
        </w:tabs>
        <w:ind w:left="2520" w:hanging="360"/>
      </w:pPr>
      <w:rPr>
        <w:position w:val="0"/>
        <w:sz w:val="28"/>
        <w:szCs w:val="28"/>
      </w:rPr>
    </w:lvl>
    <w:lvl w:ilvl="3">
      <w:start w:val="1"/>
      <w:numFmt w:val="bullet"/>
      <w:suff w:val="tab"/>
      <w:lvlText w:val="•"/>
      <w:lvlJc w:val="left"/>
      <w:pPr>
        <w:tabs>
          <w:tab w:val="num" w:pos="1800"/>
          <w:tab w:val="clear" w:pos="0"/>
        </w:tabs>
        <w:ind w:left="1800" w:hanging="360"/>
      </w:pPr>
      <w:rPr>
        <w:position w:val="0"/>
        <w:sz w:val="28"/>
        <w:szCs w:val="28"/>
      </w:rPr>
    </w:lvl>
    <w:lvl w:ilvl="4">
      <w:start w:val="1"/>
      <w:numFmt w:val="bullet"/>
      <w:suff w:val="tab"/>
      <w:lvlText w:val="•"/>
      <w:lvlJc w:val="left"/>
      <w:pPr>
        <w:tabs>
          <w:tab w:val="num" w:pos="2520"/>
          <w:tab w:val="clear" w:pos="0"/>
        </w:tabs>
        <w:ind w:left="2160" w:hanging="360"/>
      </w:pPr>
      <w:rPr>
        <w:position w:val="0"/>
        <w:sz w:val="28"/>
        <w:szCs w:val="28"/>
      </w:rPr>
    </w:lvl>
    <w:lvl w:ilvl="5">
      <w:start w:val="1"/>
      <w:numFmt w:val="bullet"/>
      <w:suff w:val="tab"/>
      <w:lvlText w:val="•"/>
      <w:lvlJc w:val="left"/>
      <w:pPr>
        <w:tabs>
          <w:tab w:val="num" w:pos="3240"/>
          <w:tab w:val="clear" w:pos="0"/>
        </w:tabs>
        <w:ind w:left="2520" w:hanging="360"/>
      </w:pPr>
      <w:rPr>
        <w:position w:val="0"/>
        <w:sz w:val="28"/>
        <w:szCs w:val="28"/>
      </w:rPr>
    </w:lvl>
    <w:lvl w:ilvl="6">
      <w:start w:val="1"/>
      <w:numFmt w:val="bullet"/>
      <w:suff w:val="tab"/>
      <w:lvlText w:val="•"/>
      <w:lvlJc w:val="left"/>
      <w:pPr>
        <w:tabs>
          <w:tab w:val="num" w:pos="3960"/>
          <w:tab w:val="clear" w:pos="0"/>
        </w:tabs>
        <w:ind w:left="2880" w:hanging="360"/>
      </w:pPr>
      <w:rPr>
        <w:position w:val="0"/>
        <w:sz w:val="28"/>
        <w:szCs w:val="28"/>
      </w:rPr>
    </w:lvl>
    <w:lvl w:ilvl="7">
      <w:start w:val="1"/>
      <w:numFmt w:val="bullet"/>
      <w:suff w:val="tab"/>
      <w:lvlText w:val="•"/>
      <w:lvlJc w:val="left"/>
      <w:pPr>
        <w:tabs>
          <w:tab w:val="num" w:pos="4680"/>
          <w:tab w:val="clear" w:pos="0"/>
        </w:tabs>
        <w:ind w:left="3240" w:hanging="360"/>
      </w:pPr>
      <w:rPr>
        <w:position w:val="0"/>
        <w:sz w:val="28"/>
        <w:szCs w:val="28"/>
      </w:rPr>
    </w:lvl>
    <w:lvl w:ilvl="8">
      <w:start w:val="1"/>
      <w:numFmt w:val="bullet"/>
      <w:suff w:val="tab"/>
      <w:lvlText w:val="•"/>
      <w:lvlJc w:val="left"/>
      <w:pPr>
        <w:tabs>
          <w:tab w:val="num" w:pos="5400"/>
          <w:tab w:val="clear" w:pos="0"/>
        </w:tabs>
        <w:ind w:left="3600" w:hanging="360"/>
      </w:pPr>
      <w:rPr>
        <w:position w:val="0"/>
        <w:sz w:val="28"/>
        <w:szCs w:val="28"/>
      </w:rPr>
    </w:lvl>
  </w:abstractNum>
  <w:abstractNum w:abstractNumId="56">
    <w:multiLevelType w:val="multilevel"/>
    <w:styleLink w:val="bullet 1.00"/>
    <w:lvl w:ilvl="0">
      <w:start w:val="0"/>
      <w:numFmt w:val="bullet"/>
      <w:suff w:val="tab"/>
      <w:lvlText w:val="•"/>
      <w:lvlJc w:val="left"/>
      <w:pPr/>
      <w:rPr>
        <w:b w:val="1"/>
        <w:bCs w:val="1"/>
        <w:position w:val="0"/>
      </w:rPr>
    </w:lvl>
    <w:lvl w:ilvl="1">
      <w:start w:val="1"/>
      <w:numFmt w:val="bullet"/>
      <w:suff w:val="tab"/>
      <w:lvlText w:val="•"/>
      <w:lvlJc w:val="left"/>
      <w:pPr>
        <w:tabs>
          <w:tab w:val="num" w:pos="-1"/>
          <w:tab w:val="clear" w:pos="0"/>
        </w:tabs>
        <w:ind w:left="-1"/>
      </w:pPr>
      <w:rPr>
        <w:b w:val="1"/>
        <w:bCs w:val="1"/>
        <w:position w:val="0"/>
      </w:rPr>
    </w:lvl>
    <w:lvl w:ilvl="2">
      <w:start w:val="1"/>
      <w:numFmt w:val="bullet"/>
      <w:suff w:val="tab"/>
      <w:lvlText w:val="•"/>
      <w:lvlJc w:val="left"/>
      <w:pPr>
        <w:tabs>
          <w:tab w:val="num" w:pos="-1"/>
          <w:tab w:val="clear" w:pos="0"/>
        </w:tabs>
        <w:ind w:left="-1"/>
      </w:pPr>
      <w:rPr>
        <w:b w:val="1"/>
        <w:bCs w:val="1"/>
        <w:position w:val="0"/>
      </w:rPr>
    </w:lvl>
    <w:lvl w:ilvl="3">
      <w:start w:val="1"/>
      <w:numFmt w:val="bullet"/>
      <w:suff w:val="tab"/>
      <w:lvlText w:val="•"/>
      <w:lvlJc w:val="left"/>
      <w:pPr/>
      <w:rPr>
        <w:b w:val="1"/>
        <w:bCs w:val="1"/>
        <w:position w:val="0"/>
      </w:rPr>
    </w:lvl>
    <w:lvl w:ilvl="4">
      <w:start w:val="1"/>
      <w:numFmt w:val="bullet"/>
      <w:suff w:val="tab"/>
      <w:lvlText w:val="•"/>
      <w:lvlJc w:val="left"/>
      <w:pPr>
        <w:tabs>
          <w:tab w:val="num" w:pos="-1"/>
          <w:tab w:val="clear" w:pos="0"/>
        </w:tabs>
        <w:ind w:left="-1"/>
      </w:pPr>
      <w:rPr>
        <w:b w:val="1"/>
        <w:bCs w:val="1"/>
        <w:position w:val="0"/>
      </w:rPr>
    </w:lvl>
    <w:lvl w:ilvl="5">
      <w:start w:val="1"/>
      <w:numFmt w:val="bullet"/>
      <w:suff w:val="tab"/>
      <w:lvlText w:val="•"/>
      <w:lvlJc w:val="left"/>
      <w:pPr>
        <w:tabs>
          <w:tab w:val="num" w:pos="-1"/>
          <w:tab w:val="clear" w:pos="0"/>
        </w:tabs>
        <w:ind w:left="-1"/>
      </w:pPr>
      <w:rPr>
        <w:b w:val="1"/>
        <w:bCs w:val="1"/>
        <w:position w:val="0"/>
      </w:rPr>
    </w:lvl>
    <w:lvl w:ilvl="6">
      <w:start w:val="1"/>
      <w:numFmt w:val="bullet"/>
      <w:suff w:val="tab"/>
      <w:lvlText w:val="•"/>
      <w:lvlJc w:val="left"/>
      <w:pPr>
        <w:tabs>
          <w:tab w:val="num" w:pos="-1"/>
          <w:tab w:val="clear" w:pos="0"/>
        </w:tabs>
        <w:ind w:left="-1"/>
      </w:pPr>
      <w:rPr>
        <w:b w:val="1"/>
        <w:bCs w:val="1"/>
        <w:position w:val="0"/>
      </w:rPr>
    </w:lvl>
    <w:lvl w:ilvl="7">
      <w:start w:val="1"/>
      <w:numFmt w:val="bullet"/>
      <w:suff w:val="tab"/>
      <w:lvlText w:val="•"/>
      <w:lvlJc w:val="left"/>
      <w:pPr>
        <w:tabs>
          <w:tab w:val="num" w:pos="-1"/>
          <w:tab w:val="clear" w:pos="0"/>
        </w:tabs>
        <w:ind w:left="-1"/>
      </w:pPr>
      <w:rPr>
        <w:b w:val="1"/>
        <w:bCs w:val="1"/>
        <w:position w:val="0"/>
      </w:rPr>
    </w:lvl>
    <w:lvl w:ilvl="8">
      <w:start w:val="1"/>
      <w:numFmt w:val="bullet"/>
      <w:suff w:val="tab"/>
      <w:lvlText w:val="•"/>
      <w:lvlJc w:val="left"/>
      <w:pPr>
        <w:tabs>
          <w:tab w:val="num" w:pos="-1"/>
          <w:tab w:val="clear" w:pos="0"/>
        </w:tabs>
        <w:ind w:left="-1"/>
      </w:pPr>
      <w:rPr>
        <w:b w:val="1"/>
        <w:bCs w:val="1"/>
        <w:position w:val="0"/>
      </w:rPr>
    </w:lvl>
  </w:abstractNum>
  <w:abstractNum w:abstractNumId="57">
    <w:multiLevelType w:val="multilevel"/>
    <w:styleLink w:val="bullet 1.00"/>
    <w:lvl w:ilvl="0">
      <w:start w:val="0"/>
      <w:numFmt w:val="bullet"/>
      <w:suff w:val="tab"/>
      <w:lvlText w:val="•"/>
      <w:lvlJc w:val="left"/>
      <w:pPr/>
      <w:rPr>
        <w:b w:val="1"/>
        <w:bCs w:val="1"/>
        <w:position w:val="0"/>
      </w:rPr>
    </w:lvl>
    <w:lvl w:ilvl="1">
      <w:start w:val="1"/>
      <w:numFmt w:val="bullet"/>
      <w:suff w:val="tab"/>
      <w:lvlText w:val="•"/>
      <w:lvlJc w:val="left"/>
      <w:pPr>
        <w:tabs>
          <w:tab w:val="num" w:pos="-1"/>
          <w:tab w:val="clear" w:pos="0"/>
        </w:tabs>
        <w:ind w:left="-1"/>
      </w:pPr>
      <w:rPr>
        <w:b w:val="1"/>
        <w:bCs w:val="1"/>
        <w:position w:val="0"/>
      </w:rPr>
    </w:lvl>
    <w:lvl w:ilvl="2">
      <w:start w:val="1"/>
      <w:numFmt w:val="bullet"/>
      <w:suff w:val="tab"/>
      <w:lvlText w:val="•"/>
      <w:lvlJc w:val="left"/>
      <w:pPr>
        <w:tabs>
          <w:tab w:val="num" w:pos="-1"/>
          <w:tab w:val="clear" w:pos="0"/>
        </w:tabs>
        <w:ind w:left="-1"/>
      </w:pPr>
      <w:rPr>
        <w:b w:val="1"/>
        <w:bCs w:val="1"/>
        <w:position w:val="0"/>
      </w:rPr>
    </w:lvl>
    <w:lvl w:ilvl="3">
      <w:start w:val="1"/>
      <w:numFmt w:val="bullet"/>
      <w:suff w:val="tab"/>
      <w:lvlText w:val="•"/>
      <w:lvlJc w:val="left"/>
      <w:pPr/>
      <w:rPr>
        <w:b w:val="1"/>
        <w:bCs w:val="1"/>
        <w:position w:val="0"/>
      </w:rPr>
    </w:lvl>
    <w:lvl w:ilvl="4">
      <w:start w:val="1"/>
      <w:numFmt w:val="bullet"/>
      <w:suff w:val="tab"/>
      <w:lvlText w:val="•"/>
      <w:lvlJc w:val="left"/>
      <w:pPr>
        <w:tabs>
          <w:tab w:val="num" w:pos="-1"/>
          <w:tab w:val="clear" w:pos="0"/>
        </w:tabs>
        <w:ind w:left="-1"/>
      </w:pPr>
      <w:rPr>
        <w:b w:val="1"/>
        <w:bCs w:val="1"/>
        <w:position w:val="0"/>
      </w:rPr>
    </w:lvl>
    <w:lvl w:ilvl="5">
      <w:start w:val="1"/>
      <w:numFmt w:val="bullet"/>
      <w:suff w:val="tab"/>
      <w:lvlText w:val="•"/>
      <w:lvlJc w:val="left"/>
      <w:pPr>
        <w:tabs>
          <w:tab w:val="num" w:pos="-1"/>
          <w:tab w:val="clear" w:pos="0"/>
        </w:tabs>
        <w:ind w:left="-1"/>
      </w:pPr>
      <w:rPr>
        <w:b w:val="1"/>
        <w:bCs w:val="1"/>
        <w:position w:val="0"/>
      </w:rPr>
    </w:lvl>
    <w:lvl w:ilvl="6">
      <w:start w:val="1"/>
      <w:numFmt w:val="bullet"/>
      <w:suff w:val="tab"/>
      <w:lvlText w:val="•"/>
      <w:lvlJc w:val="left"/>
      <w:pPr>
        <w:tabs>
          <w:tab w:val="num" w:pos="-1"/>
          <w:tab w:val="clear" w:pos="0"/>
        </w:tabs>
        <w:ind w:left="-1"/>
      </w:pPr>
      <w:rPr>
        <w:b w:val="1"/>
        <w:bCs w:val="1"/>
        <w:position w:val="0"/>
      </w:rPr>
    </w:lvl>
    <w:lvl w:ilvl="7">
      <w:start w:val="1"/>
      <w:numFmt w:val="bullet"/>
      <w:suff w:val="tab"/>
      <w:lvlText w:val="•"/>
      <w:lvlJc w:val="left"/>
      <w:pPr>
        <w:tabs>
          <w:tab w:val="num" w:pos="-1"/>
          <w:tab w:val="clear" w:pos="0"/>
        </w:tabs>
        <w:ind w:left="-1"/>
      </w:pPr>
      <w:rPr>
        <w:b w:val="1"/>
        <w:bCs w:val="1"/>
        <w:position w:val="0"/>
      </w:rPr>
    </w:lvl>
    <w:lvl w:ilvl="8">
      <w:start w:val="1"/>
      <w:numFmt w:val="bullet"/>
      <w:suff w:val="tab"/>
      <w:lvlText w:val="•"/>
      <w:lvlJc w:val="left"/>
      <w:pPr>
        <w:tabs>
          <w:tab w:val="num" w:pos="-1"/>
          <w:tab w:val="clear" w:pos="0"/>
        </w:tabs>
        <w:ind w:left="-1"/>
      </w:pPr>
      <w:rPr>
        <w:b w:val="1"/>
        <w:bCs w:val="1"/>
        <w:position w:val="0"/>
      </w:rPr>
    </w:lvl>
  </w:abstractNum>
  <w:abstractNum w:abstractNumId="58">
    <w:multiLevelType w:val="multilevel"/>
    <w:styleLink w:val="bullet 1.00"/>
    <w:lvl w:ilvl="0">
      <w:start w:val="0"/>
      <w:numFmt w:val="bullet"/>
      <w:suff w:val="tab"/>
      <w:lvlText w:val="•"/>
      <w:lvlJc w:val="left"/>
      <w:pPr/>
      <w:rPr>
        <w:b w:val="1"/>
        <w:bCs w:val="1"/>
        <w:position w:val="0"/>
      </w:rPr>
    </w:lvl>
    <w:lvl w:ilvl="1">
      <w:start w:val="1"/>
      <w:numFmt w:val="bullet"/>
      <w:suff w:val="tab"/>
      <w:lvlText w:val="•"/>
      <w:lvlJc w:val="left"/>
      <w:pPr>
        <w:tabs>
          <w:tab w:val="num" w:pos="-1"/>
          <w:tab w:val="clear" w:pos="0"/>
        </w:tabs>
        <w:ind w:left="-1"/>
      </w:pPr>
      <w:rPr>
        <w:b w:val="1"/>
        <w:bCs w:val="1"/>
        <w:position w:val="0"/>
      </w:rPr>
    </w:lvl>
    <w:lvl w:ilvl="2">
      <w:start w:val="1"/>
      <w:numFmt w:val="bullet"/>
      <w:suff w:val="tab"/>
      <w:lvlText w:val="•"/>
      <w:lvlJc w:val="left"/>
      <w:pPr>
        <w:tabs>
          <w:tab w:val="num" w:pos="-1"/>
          <w:tab w:val="clear" w:pos="0"/>
        </w:tabs>
        <w:ind w:left="-1"/>
      </w:pPr>
      <w:rPr>
        <w:b w:val="1"/>
        <w:bCs w:val="1"/>
        <w:position w:val="0"/>
      </w:rPr>
    </w:lvl>
    <w:lvl w:ilvl="3">
      <w:start w:val="1"/>
      <w:numFmt w:val="bullet"/>
      <w:suff w:val="tab"/>
      <w:lvlText w:val="•"/>
      <w:lvlJc w:val="left"/>
      <w:pPr/>
      <w:rPr>
        <w:b w:val="1"/>
        <w:bCs w:val="1"/>
        <w:position w:val="0"/>
      </w:rPr>
    </w:lvl>
    <w:lvl w:ilvl="4">
      <w:start w:val="1"/>
      <w:numFmt w:val="bullet"/>
      <w:suff w:val="tab"/>
      <w:lvlText w:val="•"/>
      <w:lvlJc w:val="left"/>
      <w:pPr>
        <w:tabs>
          <w:tab w:val="num" w:pos="-1"/>
          <w:tab w:val="clear" w:pos="0"/>
        </w:tabs>
        <w:ind w:left="-1"/>
      </w:pPr>
      <w:rPr>
        <w:b w:val="1"/>
        <w:bCs w:val="1"/>
        <w:position w:val="0"/>
      </w:rPr>
    </w:lvl>
    <w:lvl w:ilvl="5">
      <w:start w:val="1"/>
      <w:numFmt w:val="bullet"/>
      <w:suff w:val="tab"/>
      <w:lvlText w:val="•"/>
      <w:lvlJc w:val="left"/>
      <w:pPr>
        <w:tabs>
          <w:tab w:val="num" w:pos="-1"/>
          <w:tab w:val="clear" w:pos="0"/>
        </w:tabs>
        <w:ind w:left="-1"/>
      </w:pPr>
      <w:rPr>
        <w:b w:val="1"/>
        <w:bCs w:val="1"/>
        <w:position w:val="0"/>
      </w:rPr>
    </w:lvl>
    <w:lvl w:ilvl="6">
      <w:start w:val="1"/>
      <w:numFmt w:val="bullet"/>
      <w:suff w:val="tab"/>
      <w:lvlText w:val="•"/>
      <w:lvlJc w:val="left"/>
      <w:pPr>
        <w:tabs>
          <w:tab w:val="num" w:pos="-1"/>
          <w:tab w:val="clear" w:pos="0"/>
        </w:tabs>
        <w:ind w:left="-1"/>
      </w:pPr>
      <w:rPr>
        <w:b w:val="1"/>
        <w:bCs w:val="1"/>
        <w:position w:val="0"/>
      </w:rPr>
    </w:lvl>
    <w:lvl w:ilvl="7">
      <w:start w:val="1"/>
      <w:numFmt w:val="bullet"/>
      <w:suff w:val="tab"/>
      <w:lvlText w:val="•"/>
      <w:lvlJc w:val="left"/>
      <w:pPr>
        <w:tabs>
          <w:tab w:val="num" w:pos="-1"/>
          <w:tab w:val="clear" w:pos="0"/>
        </w:tabs>
        <w:ind w:left="-1"/>
      </w:pPr>
      <w:rPr>
        <w:b w:val="1"/>
        <w:bCs w:val="1"/>
        <w:position w:val="0"/>
      </w:rPr>
    </w:lvl>
    <w:lvl w:ilvl="8">
      <w:start w:val="1"/>
      <w:numFmt w:val="bullet"/>
      <w:suff w:val="tab"/>
      <w:lvlText w:val="•"/>
      <w:lvlJc w:val="left"/>
      <w:pPr>
        <w:tabs>
          <w:tab w:val="num" w:pos="-1"/>
          <w:tab w:val="clear" w:pos="0"/>
        </w:tabs>
        <w:ind w:left="-1"/>
      </w:pPr>
      <w:rPr>
        <w:b w:val="1"/>
        <w:bCs w:val="1"/>
        <w:position w:val="0"/>
      </w:rPr>
    </w:lvl>
  </w:abstractNum>
  <w:abstractNum w:abstractNumId="59">
    <w:multiLevelType w:val="multilevel"/>
    <w:styleLink w:val="bullet 1.00"/>
    <w:lvl w:ilvl="0">
      <w:start w:val="1"/>
      <w:numFmt w:val="bullet"/>
      <w:suff w:val="tab"/>
      <w:lvlText w:val="•"/>
      <w:lvlJc w:val="left"/>
      <w:pPr>
        <w:tabs>
          <w:tab w:val="num" w:pos="1800"/>
          <w:tab w:val="clear" w:pos="0"/>
        </w:tabs>
        <w:ind w:left="1800" w:hanging="360"/>
      </w:pPr>
      <w:rPr>
        <w:position w:val="0"/>
        <w:sz w:val="28"/>
        <w:szCs w:val="28"/>
      </w:rPr>
    </w:lvl>
    <w:lvl w:ilvl="1">
      <w:start w:val="1"/>
      <w:numFmt w:val="bullet"/>
      <w:suff w:val="tab"/>
      <w:lvlText w:val="•"/>
      <w:lvlJc w:val="left"/>
      <w:pPr>
        <w:tabs>
          <w:tab w:val="num" w:pos="2520"/>
          <w:tab w:val="clear" w:pos="0"/>
        </w:tabs>
        <w:ind w:left="2160" w:hanging="360"/>
      </w:pPr>
      <w:rPr>
        <w:position w:val="0"/>
        <w:sz w:val="28"/>
        <w:szCs w:val="28"/>
      </w:rPr>
    </w:lvl>
    <w:lvl w:ilvl="2">
      <w:start w:val="1"/>
      <w:numFmt w:val="bullet"/>
      <w:suff w:val="tab"/>
      <w:lvlText w:val="•"/>
      <w:lvlJc w:val="left"/>
      <w:pPr>
        <w:tabs>
          <w:tab w:val="num" w:pos="3240"/>
          <w:tab w:val="clear" w:pos="0"/>
        </w:tabs>
        <w:ind w:left="2520" w:hanging="360"/>
      </w:pPr>
      <w:rPr>
        <w:position w:val="0"/>
        <w:sz w:val="28"/>
        <w:szCs w:val="28"/>
      </w:rPr>
    </w:lvl>
    <w:lvl w:ilvl="3">
      <w:start w:val="0"/>
      <w:numFmt w:val="bullet"/>
      <w:suff w:val="tab"/>
      <w:lvlText w:val="•"/>
      <w:lvlJc w:val="left"/>
      <w:pPr>
        <w:tabs>
          <w:tab w:val="num" w:pos="1800"/>
          <w:tab w:val="clear" w:pos="0"/>
        </w:tabs>
        <w:ind w:left="1800" w:hanging="360"/>
      </w:pPr>
      <w:rPr>
        <w:position w:val="0"/>
        <w:sz w:val="28"/>
        <w:szCs w:val="28"/>
      </w:rPr>
    </w:lvl>
    <w:lvl w:ilvl="4">
      <w:start w:val="1"/>
      <w:numFmt w:val="bullet"/>
      <w:suff w:val="tab"/>
      <w:lvlText w:val="•"/>
      <w:lvlJc w:val="left"/>
      <w:pPr>
        <w:tabs>
          <w:tab w:val="num" w:pos="2520"/>
          <w:tab w:val="clear" w:pos="0"/>
        </w:tabs>
        <w:ind w:left="2160" w:hanging="360"/>
      </w:pPr>
      <w:rPr>
        <w:position w:val="0"/>
        <w:sz w:val="28"/>
        <w:szCs w:val="28"/>
      </w:rPr>
    </w:lvl>
    <w:lvl w:ilvl="5">
      <w:start w:val="1"/>
      <w:numFmt w:val="bullet"/>
      <w:suff w:val="tab"/>
      <w:lvlText w:val="•"/>
      <w:lvlJc w:val="left"/>
      <w:pPr>
        <w:tabs>
          <w:tab w:val="num" w:pos="3240"/>
          <w:tab w:val="clear" w:pos="0"/>
        </w:tabs>
        <w:ind w:left="2520" w:hanging="360"/>
      </w:pPr>
      <w:rPr>
        <w:position w:val="0"/>
        <w:sz w:val="28"/>
        <w:szCs w:val="28"/>
      </w:rPr>
    </w:lvl>
    <w:lvl w:ilvl="6">
      <w:start w:val="1"/>
      <w:numFmt w:val="bullet"/>
      <w:suff w:val="tab"/>
      <w:lvlText w:val="•"/>
      <w:lvlJc w:val="left"/>
      <w:pPr>
        <w:tabs>
          <w:tab w:val="num" w:pos="3960"/>
          <w:tab w:val="clear" w:pos="0"/>
        </w:tabs>
        <w:ind w:left="2880" w:hanging="360"/>
      </w:pPr>
      <w:rPr>
        <w:position w:val="0"/>
        <w:sz w:val="28"/>
        <w:szCs w:val="28"/>
      </w:rPr>
    </w:lvl>
    <w:lvl w:ilvl="7">
      <w:start w:val="1"/>
      <w:numFmt w:val="bullet"/>
      <w:suff w:val="tab"/>
      <w:lvlText w:val="•"/>
      <w:lvlJc w:val="left"/>
      <w:pPr>
        <w:tabs>
          <w:tab w:val="num" w:pos="4680"/>
          <w:tab w:val="clear" w:pos="0"/>
        </w:tabs>
        <w:ind w:left="3240" w:hanging="360"/>
      </w:pPr>
      <w:rPr>
        <w:position w:val="0"/>
        <w:sz w:val="28"/>
        <w:szCs w:val="28"/>
      </w:rPr>
    </w:lvl>
    <w:lvl w:ilvl="8">
      <w:start w:val="1"/>
      <w:numFmt w:val="bullet"/>
      <w:suff w:val="tab"/>
      <w:lvlText w:val="•"/>
      <w:lvlJc w:val="left"/>
      <w:pPr>
        <w:tabs>
          <w:tab w:val="num" w:pos="5400"/>
          <w:tab w:val="clear" w:pos="0"/>
        </w:tabs>
        <w:ind w:left="3600" w:hanging="360"/>
      </w:pPr>
      <w:rPr>
        <w:position w:val="0"/>
        <w:sz w:val="28"/>
        <w:szCs w:val="28"/>
      </w:rPr>
    </w:lvl>
  </w:abstractNum>
  <w:abstractNum w:abstractNumId="60">
    <w:multiLevelType w:val="multilevel"/>
    <w:styleLink w:val="bullet 1.00"/>
    <w:lvl w:ilvl="0">
      <w:start w:val="1"/>
      <w:numFmt w:val="bullet"/>
      <w:suff w:val="tab"/>
      <w:lvlText w:val="•"/>
      <w:lvlJc w:val="left"/>
      <w:pPr>
        <w:tabs>
          <w:tab w:val="num" w:pos="1800"/>
          <w:tab w:val="clear" w:pos="0"/>
        </w:tabs>
        <w:ind w:left="1800" w:hanging="360"/>
      </w:pPr>
      <w:rPr>
        <w:position w:val="0"/>
        <w:sz w:val="28"/>
        <w:szCs w:val="28"/>
      </w:rPr>
    </w:lvl>
    <w:lvl w:ilvl="1">
      <w:start w:val="1"/>
      <w:numFmt w:val="bullet"/>
      <w:suff w:val="tab"/>
      <w:lvlText w:val="•"/>
      <w:lvlJc w:val="left"/>
      <w:pPr>
        <w:tabs>
          <w:tab w:val="num" w:pos="2520"/>
          <w:tab w:val="clear" w:pos="0"/>
        </w:tabs>
        <w:ind w:left="2160" w:hanging="360"/>
      </w:pPr>
      <w:rPr>
        <w:position w:val="0"/>
        <w:sz w:val="28"/>
        <w:szCs w:val="28"/>
      </w:rPr>
    </w:lvl>
    <w:lvl w:ilvl="2">
      <w:start w:val="1"/>
      <w:numFmt w:val="bullet"/>
      <w:suff w:val="tab"/>
      <w:lvlText w:val="•"/>
      <w:lvlJc w:val="left"/>
      <w:pPr>
        <w:tabs>
          <w:tab w:val="num" w:pos="3240"/>
          <w:tab w:val="clear" w:pos="0"/>
        </w:tabs>
        <w:ind w:left="2520" w:hanging="360"/>
      </w:pPr>
      <w:rPr>
        <w:position w:val="0"/>
        <w:sz w:val="28"/>
        <w:szCs w:val="28"/>
      </w:rPr>
    </w:lvl>
    <w:lvl w:ilvl="3">
      <w:start w:val="0"/>
      <w:numFmt w:val="bullet"/>
      <w:suff w:val="tab"/>
      <w:lvlText w:val="•"/>
      <w:lvlJc w:val="left"/>
      <w:pPr>
        <w:tabs>
          <w:tab w:val="num" w:pos="1800"/>
          <w:tab w:val="clear" w:pos="0"/>
        </w:tabs>
        <w:ind w:left="1800" w:hanging="360"/>
      </w:pPr>
      <w:rPr>
        <w:position w:val="0"/>
        <w:sz w:val="28"/>
        <w:szCs w:val="28"/>
      </w:rPr>
    </w:lvl>
    <w:lvl w:ilvl="4">
      <w:start w:val="1"/>
      <w:numFmt w:val="bullet"/>
      <w:suff w:val="tab"/>
      <w:lvlText w:val="•"/>
      <w:lvlJc w:val="left"/>
      <w:pPr>
        <w:tabs>
          <w:tab w:val="num" w:pos="2520"/>
          <w:tab w:val="clear" w:pos="0"/>
        </w:tabs>
        <w:ind w:left="2160" w:hanging="360"/>
      </w:pPr>
      <w:rPr>
        <w:position w:val="0"/>
        <w:sz w:val="28"/>
        <w:szCs w:val="28"/>
      </w:rPr>
    </w:lvl>
    <w:lvl w:ilvl="5">
      <w:start w:val="1"/>
      <w:numFmt w:val="bullet"/>
      <w:suff w:val="tab"/>
      <w:lvlText w:val="•"/>
      <w:lvlJc w:val="left"/>
      <w:pPr>
        <w:tabs>
          <w:tab w:val="num" w:pos="3240"/>
          <w:tab w:val="clear" w:pos="0"/>
        </w:tabs>
        <w:ind w:left="2520" w:hanging="360"/>
      </w:pPr>
      <w:rPr>
        <w:position w:val="0"/>
        <w:sz w:val="28"/>
        <w:szCs w:val="28"/>
      </w:rPr>
    </w:lvl>
    <w:lvl w:ilvl="6">
      <w:start w:val="1"/>
      <w:numFmt w:val="bullet"/>
      <w:suff w:val="tab"/>
      <w:lvlText w:val="•"/>
      <w:lvlJc w:val="left"/>
      <w:pPr>
        <w:tabs>
          <w:tab w:val="num" w:pos="3960"/>
          <w:tab w:val="clear" w:pos="0"/>
        </w:tabs>
        <w:ind w:left="2880" w:hanging="360"/>
      </w:pPr>
      <w:rPr>
        <w:position w:val="0"/>
        <w:sz w:val="28"/>
        <w:szCs w:val="28"/>
      </w:rPr>
    </w:lvl>
    <w:lvl w:ilvl="7">
      <w:start w:val="1"/>
      <w:numFmt w:val="bullet"/>
      <w:suff w:val="tab"/>
      <w:lvlText w:val="•"/>
      <w:lvlJc w:val="left"/>
      <w:pPr>
        <w:tabs>
          <w:tab w:val="num" w:pos="4680"/>
          <w:tab w:val="clear" w:pos="0"/>
        </w:tabs>
        <w:ind w:left="3240" w:hanging="360"/>
      </w:pPr>
      <w:rPr>
        <w:position w:val="0"/>
        <w:sz w:val="28"/>
        <w:szCs w:val="28"/>
      </w:rPr>
    </w:lvl>
    <w:lvl w:ilvl="8">
      <w:start w:val="1"/>
      <w:numFmt w:val="bullet"/>
      <w:suff w:val="tab"/>
      <w:lvlText w:val="•"/>
      <w:lvlJc w:val="left"/>
      <w:pPr>
        <w:tabs>
          <w:tab w:val="num" w:pos="5400"/>
          <w:tab w:val="clear" w:pos="0"/>
        </w:tabs>
        <w:ind w:left="3600" w:hanging="360"/>
      </w:pPr>
      <w:rPr>
        <w:position w:val="0"/>
        <w:sz w:val="28"/>
        <w:szCs w:val="28"/>
      </w:rPr>
    </w:lvl>
  </w:abstractNum>
  <w:abstractNum w:abstractNumId="61">
    <w:multiLevelType w:val="multilevel"/>
    <w:styleLink w:val="bullet 1.00"/>
    <w:lvl w:ilvl="0">
      <w:start w:val="1"/>
      <w:numFmt w:val="bullet"/>
      <w:suff w:val="tab"/>
      <w:lvlText w:val="•"/>
      <w:lvlJc w:val="left"/>
      <w:pPr>
        <w:tabs>
          <w:tab w:val="num" w:pos="1800"/>
          <w:tab w:val="clear" w:pos="0"/>
        </w:tabs>
        <w:ind w:left="1800" w:hanging="360"/>
      </w:pPr>
      <w:rPr>
        <w:position w:val="0"/>
        <w:sz w:val="28"/>
        <w:szCs w:val="28"/>
      </w:rPr>
    </w:lvl>
    <w:lvl w:ilvl="1">
      <w:start w:val="1"/>
      <w:numFmt w:val="bullet"/>
      <w:suff w:val="tab"/>
      <w:lvlText w:val="•"/>
      <w:lvlJc w:val="left"/>
      <w:pPr>
        <w:tabs>
          <w:tab w:val="num" w:pos="2520"/>
          <w:tab w:val="clear" w:pos="0"/>
        </w:tabs>
        <w:ind w:left="2160" w:hanging="360"/>
      </w:pPr>
      <w:rPr>
        <w:position w:val="0"/>
        <w:sz w:val="28"/>
        <w:szCs w:val="28"/>
      </w:rPr>
    </w:lvl>
    <w:lvl w:ilvl="2">
      <w:start w:val="1"/>
      <w:numFmt w:val="bullet"/>
      <w:suff w:val="tab"/>
      <w:lvlText w:val="•"/>
      <w:lvlJc w:val="left"/>
      <w:pPr>
        <w:tabs>
          <w:tab w:val="num" w:pos="3240"/>
          <w:tab w:val="clear" w:pos="0"/>
        </w:tabs>
        <w:ind w:left="2520" w:hanging="360"/>
      </w:pPr>
      <w:rPr>
        <w:position w:val="0"/>
        <w:sz w:val="28"/>
        <w:szCs w:val="28"/>
      </w:rPr>
    </w:lvl>
    <w:lvl w:ilvl="3">
      <w:start w:val="0"/>
      <w:numFmt w:val="bullet"/>
      <w:suff w:val="tab"/>
      <w:lvlText w:val="•"/>
      <w:lvlJc w:val="left"/>
      <w:pPr>
        <w:tabs>
          <w:tab w:val="num" w:pos="1800"/>
          <w:tab w:val="clear" w:pos="0"/>
        </w:tabs>
        <w:ind w:left="1800" w:hanging="360"/>
      </w:pPr>
      <w:rPr>
        <w:position w:val="0"/>
        <w:sz w:val="28"/>
        <w:szCs w:val="28"/>
      </w:rPr>
    </w:lvl>
    <w:lvl w:ilvl="4">
      <w:start w:val="1"/>
      <w:numFmt w:val="bullet"/>
      <w:suff w:val="tab"/>
      <w:lvlText w:val="•"/>
      <w:lvlJc w:val="left"/>
      <w:pPr>
        <w:tabs>
          <w:tab w:val="num" w:pos="2520"/>
          <w:tab w:val="clear" w:pos="0"/>
        </w:tabs>
        <w:ind w:left="2160" w:hanging="360"/>
      </w:pPr>
      <w:rPr>
        <w:position w:val="0"/>
        <w:sz w:val="28"/>
        <w:szCs w:val="28"/>
      </w:rPr>
    </w:lvl>
    <w:lvl w:ilvl="5">
      <w:start w:val="1"/>
      <w:numFmt w:val="bullet"/>
      <w:suff w:val="tab"/>
      <w:lvlText w:val="•"/>
      <w:lvlJc w:val="left"/>
      <w:pPr>
        <w:tabs>
          <w:tab w:val="num" w:pos="3240"/>
          <w:tab w:val="clear" w:pos="0"/>
        </w:tabs>
        <w:ind w:left="2520" w:hanging="360"/>
      </w:pPr>
      <w:rPr>
        <w:position w:val="0"/>
        <w:sz w:val="28"/>
        <w:szCs w:val="28"/>
      </w:rPr>
    </w:lvl>
    <w:lvl w:ilvl="6">
      <w:start w:val="1"/>
      <w:numFmt w:val="bullet"/>
      <w:suff w:val="tab"/>
      <w:lvlText w:val="•"/>
      <w:lvlJc w:val="left"/>
      <w:pPr>
        <w:tabs>
          <w:tab w:val="num" w:pos="3960"/>
          <w:tab w:val="clear" w:pos="0"/>
        </w:tabs>
        <w:ind w:left="2880" w:hanging="360"/>
      </w:pPr>
      <w:rPr>
        <w:position w:val="0"/>
        <w:sz w:val="28"/>
        <w:szCs w:val="28"/>
      </w:rPr>
    </w:lvl>
    <w:lvl w:ilvl="7">
      <w:start w:val="1"/>
      <w:numFmt w:val="bullet"/>
      <w:suff w:val="tab"/>
      <w:lvlText w:val="•"/>
      <w:lvlJc w:val="left"/>
      <w:pPr>
        <w:tabs>
          <w:tab w:val="num" w:pos="4680"/>
          <w:tab w:val="clear" w:pos="0"/>
        </w:tabs>
        <w:ind w:left="3240" w:hanging="360"/>
      </w:pPr>
      <w:rPr>
        <w:position w:val="0"/>
        <w:sz w:val="28"/>
        <w:szCs w:val="28"/>
      </w:rPr>
    </w:lvl>
    <w:lvl w:ilvl="8">
      <w:start w:val="1"/>
      <w:numFmt w:val="bullet"/>
      <w:suff w:val="tab"/>
      <w:lvlText w:val="•"/>
      <w:lvlJc w:val="left"/>
      <w:pPr>
        <w:tabs>
          <w:tab w:val="num" w:pos="5400"/>
          <w:tab w:val="clear" w:pos="0"/>
        </w:tabs>
        <w:ind w:left="3600" w:hanging="360"/>
      </w:pPr>
      <w:rPr>
        <w:position w:val="0"/>
        <w:sz w:val="28"/>
        <w:szCs w:val="28"/>
      </w:rPr>
    </w:lvl>
  </w:abstractNum>
  <w:abstractNum w:abstractNumId="62">
    <w:multiLevelType w:val="multilevel"/>
    <w:styleLink w:val="bullet 1.00"/>
    <w:lvl w:ilvl="0">
      <w:start w:val="1"/>
      <w:numFmt w:val="bullet"/>
      <w:suff w:val="tab"/>
      <w:lvlText w:val="•"/>
      <w:lvlJc w:val="left"/>
      <w:pPr/>
      <w:rPr>
        <w:b w:val="1"/>
        <w:bCs w:val="1"/>
        <w:position w:val="0"/>
      </w:rPr>
    </w:lvl>
    <w:lvl w:ilvl="1">
      <w:start w:val="1"/>
      <w:numFmt w:val="bullet"/>
      <w:suff w:val="tab"/>
      <w:lvlText w:val="•"/>
      <w:lvlJc w:val="left"/>
      <w:pPr>
        <w:tabs>
          <w:tab w:val="num" w:pos="-1"/>
          <w:tab w:val="clear" w:pos="0"/>
        </w:tabs>
        <w:ind w:left="-1"/>
      </w:pPr>
      <w:rPr>
        <w:b w:val="1"/>
        <w:bCs w:val="1"/>
        <w:position w:val="0"/>
      </w:rPr>
    </w:lvl>
    <w:lvl w:ilvl="2">
      <w:start w:val="1"/>
      <w:numFmt w:val="bullet"/>
      <w:suff w:val="tab"/>
      <w:lvlText w:val="•"/>
      <w:lvlJc w:val="left"/>
      <w:pPr>
        <w:tabs>
          <w:tab w:val="num" w:pos="-1"/>
          <w:tab w:val="clear" w:pos="0"/>
        </w:tabs>
        <w:ind w:left="-1"/>
      </w:pPr>
      <w:rPr>
        <w:b w:val="1"/>
        <w:bCs w:val="1"/>
        <w:position w:val="0"/>
      </w:rPr>
    </w:lvl>
    <w:lvl w:ilvl="3">
      <w:start w:val="0"/>
      <w:numFmt w:val="bullet"/>
      <w:suff w:val="tab"/>
      <w:lvlText w:val="•"/>
      <w:lvlJc w:val="left"/>
      <w:pPr/>
      <w:rPr>
        <w:b w:val="1"/>
        <w:bCs w:val="1"/>
        <w:position w:val="0"/>
      </w:rPr>
    </w:lvl>
    <w:lvl w:ilvl="4">
      <w:start w:val="1"/>
      <w:numFmt w:val="bullet"/>
      <w:suff w:val="tab"/>
      <w:lvlText w:val="•"/>
      <w:lvlJc w:val="left"/>
      <w:pPr>
        <w:tabs>
          <w:tab w:val="num" w:pos="-1"/>
          <w:tab w:val="clear" w:pos="0"/>
        </w:tabs>
        <w:ind w:left="-1"/>
      </w:pPr>
      <w:rPr>
        <w:b w:val="1"/>
        <w:bCs w:val="1"/>
        <w:position w:val="0"/>
      </w:rPr>
    </w:lvl>
    <w:lvl w:ilvl="5">
      <w:start w:val="1"/>
      <w:numFmt w:val="bullet"/>
      <w:suff w:val="tab"/>
      <w:lvlText w:val="•"/>
      <w:lvlJc w:val="left"/>
      <w:pPr>
        <w:tabs>
          <w:tab w:val="num" w:pos="-1"/>
          <w:tab w:val="clear" w:pos="0"/>
        </w:tabs>
        <w:ind w:left="-1"/>
      </w:pPr>
      <w:rPr>
        <w:b w:val="1"/>
        <w:bCs w:val="1"/>
        <w:position w:val="0"/>
      </w:rPr>
    </w:lvl>
    <w:lvl w:ilvl="6">
      <w:start w:val="1"/>
      <w:numFmt w:val="bullet"/>
      <w:suff w:val="tab"/>
      <w:lvlText w:val="•"/>
      <w:lvlJc w:val="left"/>
      <w:pPr>
        <w:tabs>
          <w:tab w:val="num" w:pos="-1"/>
          <w:tab w:val="clear" w:pos="0"/>
        </w:tabs>
        <w:ind w:left="-1"/>
      </w:pPr>
      <w:rPr>
        <w:b w:val="1"/>
        <w:bCs w:val="1"/>
        <w:position w:val="0"/>
      </w:rPr>
    </w:lvl>
    <w:lvl w:ilvl="7">
      <w:start w:val="1"/>
      <w:numFmt w:val="bullet"/>
      <w:suff w:val="tab"/>
      <w:lvlText w:val="•"/>
      <w:lvlJc w:val="left"/>
      <w:pPr>
        <w:tabs>
          <w:tab w:val="num" w:pos="-1"/>
          <w:tab w:val="clear" w:pos="0"/>
        </w:tabs>
        <w:ind w:left="-1"/>
      </w:pPr>
      <w:rPr>
        <w:b w:val="1"/>
        <w:bCs w:val="1"/>
        <w:position w:val="0"/>
      </w:rPr>
    </w:lvl>
    <w:lvl w:ilvl="8">
      <w:start w:val="1"/>
      <w:numFmt w:val="bullet"/>
      <w:suff w:val="tab"/>
      <w:lvlText w:val="•"/>
      <w:lvlJc w:val="left"/>
      <w:pPr>
        <w:tabs>
          <w:tab w:val="num" w:pos="-1"/>
          <w:tab w:val="clear" w:pos="0"/>
        </w:tabs>
        <w:ind w:left="-1"/>
      </w:pPr>
      <w:rPr>
        <w:b w:val="1"/>
        <w:bCs w:val="1"/>
        <w:position w:val="0"/>
      </w:rPr>
    </w:lvl>
  </w:abstractNum>
  <w:abstractNum w:abstractNumId="63">
    <w:multiLevelType w:val="multilevel"/>
    <w:styleLink w:val="bullet 1.00"/>
    <w:lvl w:ilvl="0">
      <w:start w:val="1"/>
      <w:numFmt w:val="bullet"/>
      <w:suff w:val="tab"/>
      <w:lvlText w:val="•"/>
      <w:lvlJc w:val="left"/>
      <w:pPr/>
      <w:rPr>
        <w:b w:val="1"/>
        <w:bCs w:val="1"/>
        <w:position w:val="0"/>
      </w:rPr>
    </w:lvl>
    <w:lvl w:ilvl="1">
      <w:start w:val="1"/>
      <w:numFmt w:val="bullet"/>
      <w:suff w:val="tab"/>
      <w:lvlText w:val="•"/>
      <w:lvlJc w:val="left"/>
      <w:pPr>
        <w:tabs>
          <w:tab w:val="num" w:pos="-1"/>
          <w:tab w:val="clear" w:pos="0"/>
        </w:tabs>
        <w:ind w:left="-1"/>
      </w:pPr>
      <w:rPr>
        <w:b w:val="1"/>
        <w:bCs w:val="1"/>
        <w:position w:val="0"/>
      </w:rPr>
    </w:lvl>
    <w:lvl w:ilvl="2">
      <w:start w:val="1"/>
      <w:numFmt w:val="bullet"/>
      <w:suff w:val="tab"/>
      <w:lvlText w:val="•"/>
      <w:lvlJc w:val="left"/>
      <w:pPr>
        <w:tabs>
          <w:tab w:val="num" w:pos="-1"/>
          <w:tab w:val="clear" w:pos="0"/>
        </w:tabs>
        <w:ind w:left="-1"/>
      </w:pPr>
      <w:rPr>
        <w:b w:val="1"/>
        <w:bCs w:val="1"/>
        <w:position w:val="0"/>
      </w:rPr>
    </w:lvl>
    <w:lvl w:ilvl="3">
      <w:start w:val="0"/>
      <w:numFmt w:val="bullet"/>
      <w:suff w:val="tab"/>
      <w:lvlText w:val="•"/>
      <w:lvlJc w:val="left"/>
      <w:pPr/>
      <w:rPr>
        <w:b w:val="1"/>
        <w:bCs w:val="1"/>
        <w:position w:val="0"/>
      </w:rPr>
    </w:lvl>
    <w:lvl w:ilvl="4">
      <w:start w:val="1"/>
      <w:numFmt w:val="bullet"/>
      <w:suff w:val="tab"/>
      <w:lvlText w:val="•"/>
      <w:lvlJc w:val="left"/>
      <w:pPr>
        <w:tabs>
          <w:tab w:val="num" w:pos="-1"/>
          <w:tab w:val="clear" w:pos="0"/>
        </w:tabs>
        <w:ind w:left="-1"/>
      </w:pPr>
      <w:rPr>
        <w:b w:val="1"/>
        <w:bCs w:val="1"/>
        <w:position w:val="0"/>
      </w:rPr>
    </w:lvl>
    <w:lvl w:ilvl="5">
      <w:start w:val="1"/>
      <w:numFmt w:val="bullet"/>
      <w:suff w:val="tab"/>
      <w:lvlText w:val="•"/>
      <w:lvlJc w:val="left"/>
      <w:pPr>
        <w:tabs>
          <w:tab w:val="num" w:pos="-1"/>
          <w:tab w:val="clear" w:pos="0"/>
        </w:tabs>
        <w:ind w:left="-1"/>
      </w:pPr>
      <w:rPr>
        <w:b w:val="1"/>
        <w:bCs w:val="1"/>
        <w:position w:val="0"/>
      </w:rPr>
    </w:lvl>
    <w:lvl w:ilvl="6">
      <w:start w:val="1"/>
      <w:numFmt w:val="bullet"/>
      <w:suff w:val="tab"/>
      <w:lvlText w:val="•"/>
      <w:lvlJc w:val="left"/>
      <w:pPr>
        <w:tabs>
          <w:tab w:val="num" w:pos="-1"/>
          <w:tab w:val="clear" w:pos="0"/>
        </w:tabs>
        <w:ind w:left="-1"/>
      </w:pPr>
      <w:rPr>
        <w:b w:val="1"/>
        <w:bCs w:val="1"/>
        <w:position w:val="0"/>
      </w:rPr>
    </w:lvl>
    <w:lvl w:ilvl="7">
      <w:start w:val="1"/>
      <w:numFmt w:val="bullet"/>
      <w:suff w:val="tab"/>
      <w:lvlText w:val="•"/>
      <w:lvlJc w:val="left"/>
      <w:pPr>
        <w:tabs>
          <w:tab w:val="num" w:pos="-1"/>
          <w:tab w:val="clear" w:pos="0"/>
        </w:tabs>
        <w:ind w:left="-1"/>
      </w:pPr>
      <w:rPr>
        <w:b w:val="1"/>
        <w:bCs w:val="1"/>
        <w:position w:val="0"/>
      </w:rPr>
    </w:lvl>
    <w:lvl w:ilvl="8">
      <w:start w:val="1"/>
      <w:numFmt w:val="bullet"/>
      <w:suff w:val="tab"/>
      <w:lvlText w:val="•"/>
      <w:lvlJc w:val="left"/>
      <w:pPr>
        <w:tabs>
          <w:tab w:val="num" w:pos="-1"/>
          <w:tab w:val="clear" w:pos="0"/>
        </w:tabs>
        <w:ind w:left="-1"/>
      </w:pPr>
      <w:rPr>
        <w:b w:val="1"/>
        <w:bCs w:val="1"/>
        <w:position w:val="0"/>
      </w:rPr>
    </w:lvl>
  </w:abstractNum>
  <w:abstractNum w:abstractNumId="64">
    <w:multiLevelType w:val="multilevel"/>
    <w:styleLink w:val="bullet 1.00"/>
    <w:lvl w:ilvl="0">
      <w:start w:val="1"/>
      <w:numFmt w:val="bullet"/>
      <w:suff w:val="tab"/>
      <w:lvlText w:val="•"/>
      <w:lvlJc w:val="left"/>
      <w:pPr/>
      <w:rPr>
        <w:b w:val="1"/>
        <w:bCs w:val="1"/>
        <w:position w:val="0"/>
      </w:rPr>
    </w:lvl>
    <w:lvl w:ilvl="1">
      <w:start w:val="1"/>
      <w:numFmt w:val="bullet"/>
      <w:suff w:val="tab"/>
      <w:lvlText w:val="•"/>
      <w:lvlJc w:val="left"/>
      <w:pPr>
        <w:tabs>
          <w:tab w:val="num" w:pos="-1"/>
          <w:tab w:val="clear" w:pos="0"/>
        </w:tabs>
        <w:ind w:left="-1"/>
      </w:pPr>
      <w:rPr>
        <w:b w:val="1"/>
        <w:bCs w:val="1"/>
        <w:position w:val="0"/>
      </w:rPr>
    </w:lvl>
    <w:lvl w:ilvl="2">
      <w:start w:val="1"/>
      <w:numFmt w:val="bullet"/>
      <w:suff w:val="tab"/>
      <w:lvlText w:val="•"/>
      <w:lvlJc w:val="left"/>
      <w:pPr>
        <w:tabs>
          <w:tab w:val="num" w:pos="-1"/>
          <w:tab w:val="clear" w:pos="0"/>
        </w:tabs>
        <w:ind w:left="-1"/>
      </w:pPr>
      <w:rPr>
        <w:b w:val="1"/>
        <w:bCs w:val="1"/>
        <w:position w:val="0"/>
      </w:rPr>
    </w:lvl>
    <w:lvl w:ilvl="3">
      <w:start w:val="0"/>
      <w:numFmt w:val="bullet"/>
      <w:suff w:val="tab"/>
      <w:lvlText w:val="•"/>
      <w:lvlJc w:val="left"/>
      <w:pPr/>
      <w:rPr>
        <w:b w:val="1"/>
        <w:bCs w:val="1"/>
        <w:position w:val="0"/>
      </w:rPr>
    </w:lvl>
    <w:lvl w:ilvl="4">
      <w:start w:val="1"/>
      <w:numFmt w:val="bullet"/>
      <w:suff w:val="tab"/>
      <w:lvlText w:val="•"/>
      <w:lvlJc w:val="left"/>
      <w:pPr>
        <w:tabs>
          <w:tab w:val="num" w:pos="-1"/>
          <w:tab w:val="clear" w:pos="0"/>
        </w:tabs>
        <w:ind w:left="-1"/>
      </w:pPr>
      <w:rPr>
        <w:b w:val="1"/>
        <w:bCs w:val="1"/>
        <w:position w:val="0"/>
      </w:rPr>
    </w:lvl>
    <w:lvl w:ilvl="5">
      <w:start w:val="1"/>
      <w:numFmt w:val="bullet"/>
      <w:suff w:val="tab"/>
      <w:lvlText w:val="•"/>
      <w:lvlJc w:val="left"/>
      <w:pPr>
        <w:tabs>
          <w:tab w:val="num" w:pos="-1"/>
          <w:tab w:val="clear" w:pos="0"/>
        </w:tabs>
        <w:ind w:left="-1"/>
      </w:pPr>
      <w:rPr>
        <w:b w:val="1"/>
        <w:bCs w:val="1"/>
        <w:position w:val="0"/>
      </w:rPr>
    </w:lvl>
    <w:lvl w:ilvl="6">
      <w:start w:val="1"/>
      <w:numFmt w:val="bullet"/>
      <w:suff w:val="tab"/>
      <w:lvlText w:val="•"/>
      <w:lvlJc w:val="left"/>
      <w:pPr>
        <w:tabs>
          <w:tab w:val="num" w:pos="-1"/>
          <w:tab w:val="clear" w:pos="0"/>
        </w:tabs>
        <w:ind w:left="-1"/>
      </w:pPr>
      <w:rPr>
        <w:b w:val="1"/>
        <w:bCs w:val="1"/>
        <w:position w:val="0"/>
      </w:rPr>
    </w:lvl>
    <w:lvl w:ilvl="7">
      <w:start w:val="1"/>
      <w:numFmt w:val="bullet"/>
      <w:suff w:val="tab"/>
      <w:lvlText w:val="•"/>
      <w:lvlJc w:val="left"/>
      <w:pPr>
        <w:tabs>
          <w:tab w:val="num" w:pos="-1"/>
          <w:tab w:val="clear" w:pos="0"/>
        </w:tabs>
        <w:ind w:left="-1"/>
      </w:pPr>
      <w:rPr>
        <w:b w:val="1"/>
        <w:bCs w:val="1"/>
        <w:position w:val="0"/>
      </w:rPr>
    </w:lvl>
    <w:lvl w:ilvl="8">
      <w:start w:val="1"/>
      <w:numFmt w:val="bullet"/>
      <w:suff w:val="tab"/>
      <w:lvlText w:val="•"/>
      <w:lvlJc w:val="left"/>
      <w:pPr>
        <w:tabs>
          <w:tab w:val="num" w:pos="-1"/>
          <w:tab w:val="clear" w:pos="0"/>
        </w:tabs>
        <w:ind w:left="-1"/>
      </w:pPr>
      <w:rPr>
        <w:b w:val="1"/>
        <w:bCs w:val="1"/>
        <w:position w:val="0"/>
      </w:rPr>
    </w:lvl>
  </w:abstractNum>
  <w:abstractNum w:abstractNumId="65">
    <w:multiLevelType w:val="multilevel"/>
    <w:styleLink w:val="bullet 1.00"/>
    <w:lvl w:ilvl="0">
      <w:start w:val="1"/>
      <w:numFmt w:val="bullet"/>
      <w:suff w:val="tab"/>
      <w:lvlText w:val="•"/>
      <w:lvlJc w:val="left"/>
      <w:pPr>
        <w:tabs>
          <w:tab w:val="num" w:pos="1800"/>
          <w:tab w:val="clear" w:pos="0"/>
        </w:tabs>
        <w:ind w:left="1800" w:hanging="360"/>
      </w:pPr>
      <w:rPr>
        <w:position w:val="0"/>
        <w:sz w:val="28"/>
        <w:szCs w:val="28"/>
      </w:rPr>
    </w:lvl>
    <w:lvl w:ilvl="1">
      <w:start w:val="1"/>
      <w:numFmt w:val="bullet"/>
      <w:suff w:val="tab"/>
      <w:lvlText w:val="•"/>
      <w:lvlJc w:val="left"/>
      <w:pPr>
        <w:tabs>
          <w:tab w:val="num" w:pos="2520"/>
          <w:tab w:val="clear" w:pos="0"/>
        </w:tabs>
        <w:ind w:left="2160" w:hanging="360"/>
      </w:pPr>
      <w:rPr>
        <w:position w:val="0"/>
        <w:sz w:val="28"/>
        <w:szCs w:val="28"/>
      </w:rPr>
    </w:lvl>
    <w:lvl w:ilvl="2">
      <w:start w:val="1"/>
      <w:numFmt w:val="bullet"/>
      <w:suff w:val="tab"/>
      <w:lvlText w:val="•"/>
      <w:lvlJc w:val="left"/>
      <w:pPr>
        <w:tabs>
          <w:tab w:val="num" w:pos="3240"/>
          <w:tab w:val="clear" w:pos="0"/>
        </w:tabs>
        <w:ind w:left="2520" w:hanging="360"/>
      </w:pPr>
      <w:rPr>
        <w:position w:val="0"/>
        <w:sz w:val="28"/>
        <w:szCs w:val="28"/>
      </w:rPr>
    </w:lvl>
    <w:lvl w:ilvl="3">
      <w:start w:val="0"/>
      <w:numFmt w:val="bullet"/>
      <w:suff w:val="tab"/>
      <w:lvlText w:val="•"/>
      <w:lvlJc w:val="left"/>
      <w:pPr>
        <w:tabs>
          <w:tab w:val="num" w:pos="1800"/>
          <w:tab w:val="clear" w:pos="0"/>
        </w:tabs>
        <w:ind w:left="1800" w:hanging="360"/>
      </w:pPr>
      <w:rPr>
        <w:position w:val="0"/>
        <w:sz w:val="28"/>
        <w:szCs w:val="28"/>
      </w:rPr>
    </w:lvl>
    <w:lvl w:ilvl="4">
      <w:start w:val="1"/>
      <w:numFmt w:val="bullet"/>
      <w:suff w:val="tab"/>
      <w:lvlText w:val="•"/>
      <w:lvlJc w:val="left"/>
      <w:pPr>
        <w:tabs>
          <w:tab w:val="num" w:pos="2520"/>
          <w:tab w:val="clear" w:pos="0"/>
        </w:tabs>
        <w:ind w:left="2160" w:hanging="360"/>
      </w:pPr>
      <w:rPr>
        <w:position w:val="0"/>
        <w:sz w:val="28"/>
        <w:szCs w:val="28"/>
      </w:rPr>
    </w:lvl>
    <w:lvl w:ilvl="5">
      <w:start w:val="1"/>
      <w:numFmt w:val="bullet"/>
      <w:suff w:val="tab"/>
      <w:lvlText w:val="•"/>
      <w:lvlJc w:val="left"/>
      <w:pPr>
        <w:tabs>
          <w:tab w:val="num" w:pos="3240"/>
          <w:tab w:val="clear" w:pos="0"/>
        </w:tabs>
        <w:ind w:left="2520" w:hanging="360"/>
      </w:pPr>
      <w:rPr>
        <w:position w:val="0"/>
        <w:sz w:val="28"/>
        <w:szCs w:val="28"/>
      </w:rPr>
    </w:lvl>
    <w:lvl w:ilvl="6">
      <w:start w:val="1"/>
      <w:numFmt w:val="bullet"/>
      <w:suff w:val="tab"/>
      <w:lvlText w:val="•"/>
      <w:lvlJc w:val="left"/>
      <w:pPr>
        <w:tabs>
          <w:tab w:val="num" w:pos="3960"/>
          <w:tab w:val="clear" w:pos="0"/>
        </w:tabs>
        <w:ind w:left="2880" w:hanging="360"/>
      </w:pPr>
      <w:rPr>
        <w:position w:val="0"/>
        <w:sz w:val="28"/>
        <w:szCs w:val="28"/>
      </w:rPr>
    </w:lvl>
    <w:lvl w:ilvl="7">
      <w:start w:val="1"/>
      <w:numFmt w:val="bullet"/>
      <w:suff w:val="tab"/>
      <w:lvlText w:val="•"/>
      <w:lvlJc w:val="left"/>
      <w:pPr>
        <w:tabs>
          <w:tab w:val="num" w:pos="4680"/>
          <w:tab w:val="clear" w:pos="0"/>
        </w:tabs>
        <w:ind w:left="3240" w:hanging="360"/>
      </w:pPr>
      <w:rPr>
        <w:position w:val="0"/>
        <w:sz w:val="28"/>
        <w:szCs w:val="28"/>
      </w:rPr>
    </w:lvl>
    <w:lvl w:ilvl="8">
      <w:start w:val="1"/>
      <w:numFmt w:val="bullet"/>
      <w:suff w:val="tab"/>
      <w:lvlText w:val="•"/>
      <w:lvlJc w:val="left"/>
      <w:pPr>
        <w:tabs>
          <w:tab w:val="num" w:pos="5400"/>
          <w:tab w:val="clear" w:pos="0"/>
        </w:tabs>
        <w:ind w:left="3600" w:hanging="360"/>
      </w:pPr>
      <w:rPr>
        <w:position w:val="0"/>
        <w:sz w:val="28"/>
        <w:szCs w:val="28"/>
      </w:rPr>
    </w:lvl>
  </w:abstractNum>
  <w:abstractNum w:abstractNumId="66">
    <w:multiLevelType w:val="multilevel"/>
    <w:styleLink w:val="bullet 1.00"/>
    <w:lvl w:ilvl="0">
      <w:start w:val="1"/>
      <w:numFmt w:val="bullet"/>
      <w:suff w:val="tab"/>
      <w:lvlText w:val="•"/>
      <w:lvlJc w:val="left"/>
      <w:pPr/>
      <w:rPr>
        <w:b w:val="1"/>
        <w:bCs w:val="1"/>
        <w:position w:val="0"/>
      </w:rPr>
    </w:lvl>
    <w:lvl w:ilvl="1">
      <w:start w:val="1"/>
      <w:numFmt w:val="bullet"/>
      <w:suff w:val="tab"/>
      <w:lvlText w:val="•"/>
      <w:lvlJc w:val="left"/>
      <w:pPr>
        <w:tabs>
          <w:tab w:val="num" w:pos="-1"/>
          <w:tab w:val="clear" w:pos="0"/>
        </w:tabs>
        <w:ind w:left="-1"/>
      </w:pPr>
      <w:rPr>
        <w:b w:val="1"/>
        <w:bCs w:val="1"/>
        <w:position w:val="0"/>
      </w:rPr>
    </w:lvl>
    <w:lvl w:ilvl="2">
      <w:start w:val="1"/>
      <w:numFmt w:val="bullet"/>
      <w:suff w:val="tab"/>
      <w:lvlText w:val="•"/>
      <w:lvlJc w:val="left"/>
      <w:pPr>
        <w:tabs>
          <w:tab w:val="num" w:pos="-1"/>
          <w:tab w:val="clear" w:pos="0"/>
        </w:tabs>
        <w:ind w:left="-1"/>
      </w:pPr>
      <w:rPr>
        <w:b w:val="1"/>
        <w:bCs w:val="1"/>
        <w:position w:val="0"/>
      </w:rPr>
    </w:lvl>
    <w:lvl w:ilvl="3">
      <w:start w:val="0"/>
      <w:numFmt w:val="bullet"/>
      <w:suff w:val="tab"/>
      <w:lvlText w:val="•"/>
      <w:lvlJc w:val="left"/>
      <w:pPr/>
      <w:rPr>
        <w:b w:val="1"/>
        <w:bCs w:val="1"/>
        <w:position w:val="0"/>
      </w:rPr>
    </w:lvl>
    <w:lvl w:ilvl="4">
      <w:start w:val="1"/>
      <w:numFmt w:val="bullet"/>
      <w:suff w:val="tab"/>
      <w:lvlText w:val="•"/>
      <w:lvlJc w:val="left"/>
      <w:pPr>
        <w:tabs>
          <w:tab w:val="num" w:pos="-1"/>
          <w:tab w:val="clear" w:pos="0"/>
        </w:tabs>
        <w:ind w:left="-1"/>
      </w:pPr>
      <w:rPr>
        <w:b w:val="1"/>
        <w:bCs w:val="1"/>
        <w:position w:val="0"/>
      </w:rPr>
    </w:lvl>
    <w:lvl w:ilvl="5">
      <w:start w:val="1"/>
      <w:numFmt w:val="bullet"/>
      <w:suff w:val="tab"/>
      <w:lvlText w:val="•"/>
      <w:lvlJc w:val="left"/>
      <w:pPr>
        <w:tabs>
          <w:tab w:val="num" w:pos="-1"/>
          <w:tab w:val="clear" w:pos="0"/>
        </w:tabs>
        <w:ind w:left="-1"/>
      </w:pPr>
      <w:rPr>
        <w:b w:val="1"/>
        <w:bCs w:val="1"/>
        <w:position w:val="0"/>
      </w:rPr>
    </w:lvl>
    <w:lvl w:ilvl="6">
      <w:start w:val="1"/>
      <w:numFmt w:val="bullet"/>
      <w:suff w:val="tab"/>
      <w:lvlText w:val="•"/>
      <w:lvlJc w:val="left"/>
      <w:pPr>
        <w:tabs>
          <w:tab w:val="num" w:pos="-1"/>
          <w:tab w:val="clear" w:pos="0"/>
        </w:tabs>
        <w:ind w:left="-1"/>
      </w:pPr>
      <w:rPr>
        <w:b w:val="1"/>
        <w:bCs w:val="1"/>
        <w:position w:val="0"/>
      </w:rPr>
    </w:lvl>
    <w:lvl w:ilvl="7">
      <w:start w:val="1"/>
      <w:numFmt w:val="bullet"/>
      <w:suff w:val="tab"/>
      <w:lvlText w:val="•"/>
      <w:lvlJc w:val="left"/>
      <w:pPr>
        <w:tabs>
          <w:tab w:val="num" w:pos="-1"/>
          <w:tab w:val="clear" w:pos="0"/>
        </w:tabs>
        <w:ind w:left="-1"/>
      </w:pPr>
      <w:rPr>
        <w:b w:val="1"/>
        <w:bCs w:val="1"/>
        <w:position w:val="0"/>
      </w:rPr>
    </w:lvl>
    <w:lvl w:ilvl="8">
      <w:start w:val="1"/>
      <w:numFmt w:val="bullet"/>
      <w:suff w:val="tab"/>
      <w:lvlText w:val="•"/>
      <w:lvlJc w:val="left"/>
      <w:pPr>
        <w:tabs>
          <w:tab w:val="num" w:pos="-1"/>
          <w:tab w:val="clear" w:pos="0"/>
        </w:tabs>
        <w:ind w:left="-1"/>
      </w:pPr>
      <w:rPr>
        <w:b w:val="1"/>
        <w:bCs w:val="1"/>
        <w:position w:val="0"/>
      </w:rPr>
    </w:lvl>
  </w:abstractNum>
  <w:abstractNum w:abstractNumId="67">
    <w:multiLevelType w:val="multilevel"/>
    <w:styleLink w:val="bullet 1.00"/>
    <w:lvl w:ilvl="0">
      <w:start w:val="1"/>
      <w:numFmt w:val="bullet"/>
      <w:suff w:val="tab"/>
      <w:lvlText w:val="•"/>
      <w:lvlJc w:val="left"/>
      <w:pPr>
        <w:tabs>
          <w:tab w:val="num" w:pos="1800"/>
          <w:tab w:val="clear" w:pos="0"/>
        </w:tabs>
        <w:ind w:left="1800" w:hanging="360"/>
      </w:pPr>
      <w:rPr>
        <w:position w:val="0"/>
        <w:sz w:val="28"/>
        <w:szCs w:val="28"/>
      </w:rPr>
    </w:lvl>
    <w:lvl w:ilvl="1">
      <w:start w:val="1"/>
      <w:numFmt w:val="bullet"/>
      <w:suff w:val="tab"/>
      <w:lvlText w:val="•"/>
      <w:lvlJc w:val="left"/>
      <w:pPr>
        <w:tabs>
          <w:tab w:val="num" w:pos="2520"/>
          <w:tab w:val="clear" w:pos="0"/>
        </w:tabs>
        <w:ind w:left="2160" w:hanging="360"/>
      </w:pPr>
      <w:rPr>
        <w:position w:val="0"/>
        <w:sz w:val="28"/>
        <w:szCs w:val="28"/>
      </w:rPr>
    </w:lvl>
    <w:lvl w:ilvl="2">
      <w:start w:val="1"/>
      <w:numFmt w:val="bullet"/>
      <w:suff w:val="tab"/>
      <w:lvlText w:val="•"/>
      <w:lvlJc w:val="left"/>
      <w:pPr>
        <w:tabs>
          <w:tab w:val="num" w:pos="3240"/>
          <w:tab w:val="clear" w:pos="0"/>
        </w:tabs>
        <w:ind w:left="2520" w:hanging="360"/>
      </w:pPr>
      <w:rPr>
        <w:position w:val="0"/>
        <w:sz w:val="28"/>
        <w:szCs w:val="28"/>
      </w:rPr>
    </w:lvl>
    <w:lvl w:ilvl="3">
      <w:start w:val="0"/>
      <w:numFmt w:val="bullet"/>
      <w:suff w:val="tab"/>
      <w:lvlText w:val="•"/>
      <w:lvlJc w:val="left"/>
      <w:pPr>
        <w:tabs>
          <w:tab w:val="num" w:pos="1800"/>
          <w:tab w:val="clear" w:pos="0"/>
        </w:tabs>
        <w:ind w:left="1800" w:hanging="360"/>
      </w:pPr>
      <w:rPr>
        <w:position w:val="0"/>
        <w:sz w:val="28"/>
        <w:szCs w:val="28"/>
      </w:rPr>
    </w:lvl>
    <w:lvl w:ilvl="4">
      <w:start w:val="1"/>
      <w:numFmt w:val="bullet"/>
      <w:suff w:val="tab"/>
      <w:lvlText w:val="•"/>
      <w:lvlJc w:val="left"/>
      <w:pPr>
        <w:tabs>
          <w:tab w:val="num" w:pos="2520"/>
          <w:tab w:val="clear" w:pos="0"/>
        </w:tabs>
        <w:ind w:left="2160" w:hanging="360"/>
      </w:pPr>
      <w:rPr>
        <w:position w:val="0"/>
        <w:sz w:val="28"/>
        <w:szCs w:val="28"/>
      </w:rPr>
    </w:lvl>
    <w:lvl w:ilvl="5">
      <w:start w:val="1"/>
      <w:numFmt w:val="bullet"/>
      <w:suff w:val="tab"/>
      <w:lvlText w:val="•"/>
      <w:lvlJc w:val="left"/>
      <w:pPr>
        <w:tabs>
          <w:tab w:val="num" w:pos="3240"/>
          <w:tab w:val="clear" w:pos="0"/>
        </w:tabs>
        <w:ind w:left="2520" w:hanging="360"/>
      </w:pPr>
      <w:rPr>
        <w:position w:val="0"/>
        <w:sz w:val="28"/>
        <w:szCs w:val="28"/>
      </w:rPr>
    </w:lvl>
    <w:lvl w:ilvl="6">
      <w:start w:val="1"/>
      <w:numFmt w:val="bullet"/>
      <w:suff w:val="tab"/>
      <w:lvlText w:val="•"/>
      <w:lvlJc w:val="left"/>
      <w:pPr>
        <w:tabs>
          <w:tab w:val="num" w:pos="3960"/>
          <w:tab w:val="clear" w:pos="0"/>
        </w:tabs>
        <w:ind w:left="2880" w:hanging="360"/>
      </w:pPr>
      <w:rPr>
        <w:position w:val="0"/>
        <w:sz w:val="28"/>
        <w:szCs w:val="28"/>
      </w:rPr>
    </w:lvl>
    <w:lvl w:ilvl="7">
      <w:start w:val="1"/>
      <w:numFmt w:val="bullet"/>
      <w:suff w:val="tab"/>
      <w:lvlText w:val="•"/>
      <w:lvlJc w:val="left"/>
      <w:pPr>
        <w:tabs>
          <w:tab w:val="num" w:pos="4680"/>
          <w:tab w:val="clear" w:pos="0"/>
        </w:tabs>
        <w:ind w:left="3240" w:hanging="360"/>
      </w:pPr>
      <w:rPr>
        <w:position w:val="0"/>
        <w:sz w:val="28"/>
        <w:szCs w:val="28"/>
      </w:rPr>
    </w:lvl>
    <w:lvl w:ilvl="8">
      <w:start w:val="1"/>
      <w:numFmt w:val="bullet"/>
      <w:suff w:val="tab"/>
      <w:lvlText w:val="•"/>
      <w:lvlJc w:val="left"/>
      <w:pPr>
        <w:tabs>
          <w:tab w:val="num" w:pos="5400"/>
          <w:tab w:val="clear" w:pos="0"/>
        </w:tabs>
        <w:ind w:left="3600" w:hanging="360"/>
      </w:pPr>
      <w:rPr>
        <w:position w:val="0"/>
        <w:sz w:val="28"/>
        <w:szCs w:val="28"/>
      </w:rPr>
    </w:lvl>
  </w:abstractNum>
  <w:abstractNum w:abstractNumId="68">
    <w:multiLevelType w:val="multilevel"/>
    <w:styleLink w:val="bullet 1.00"/>
    <w:lvl w:ilvl="0">
      <w:start w:val="1"/>
      <w:numFmt w:val="bullet"/>
      <w:suff w:val="tab"/>
      <w:lvlText w:val="•"/>
      <w:lvlJc w:val="left"/>
      <w:pPr/>
      <w:rPr>
        <w:b w:val="1"/>
        <w:bCs w:val="1"/>
        <w:position w:val="0"/>
      </w:rPr>
    </w:lvl>
    <w:lvl w:ilvl="1">
      <w:start w:val="1"/>
      <w:numFmt w:val="bullet"/>
      <w:suff w:val="tab"/>
      <w:lvlText w:val="•"/>
      <w:lvlJc w:val="left"/>
      <w:pPr>
        <w:tabs>
          <w:tab w:val="num" w:pos="-1"/>
          <w:tab w:val="clear" w:pos="0"/>
        </w:tabs>
        <w:ind w:left="-1"/>
      </w:pPr>
      <w:rPr>
        <w:b w:val="1"/>
        <w:bCs w:val="1"/>
        <w:position w:val="0"/>
      </w:rPr>
    </w:lvl>
    <w:lvl w:ilvl="2">
      <w:start w:val="1"/>
      <w:numFmt w:val="bullet"/>
      <w:suff w:val="tab"/>
      <w:lvlText w:val="•"/>
      <w:lvlJc w:val="left"/>
      <w:pPr>
        <w:tabs>
          <w:tab w:val="num" w:pos="-1"/>
          <w:tab w:val="clear" w:pos="0"/>
        </w:tabs>
        <w:ind w:left="-1"/>
      </w:pPr>
      <w:rPr>
        <w:b w:val="1"/>
        <w:bCs w:val="1"/>
        <w:position w:val="0"/>
      </w:rPr>
    </w:lvl>
    <w:lvl w:ilvl="3">
      <w:start w:val="0"/>
      <w:numFmt w:val="bullet"/>
      <w:suff w:val="tab"/>
      <w:lvlText w:val="•"/>
      <w:lvlJc w:val="left"/>
      <w:pPr/>
      <w:rPr>
        <w:b w:val="1"/>
        <w:bCs w:val="1"/>
        <w:position w:val="0"/>
      </w:rPr>
    </w:lvl>
    <w:lvl w:ilvl="4">
      <w:start w:val="1"/>
      <w:numFmt w:val="bullet"/>
      <w:suff w:val="tab"/>
      <w:lvlText w:val="•"/>
      <w:lvlJc w:val="left"/>
      <w:pPr>
        <w:tabs>
          <w:tab w:val="num" w:pos="-1"/>
          <w:tab w:val="clear" w:pos="0"/>
        </w:tabs>
        <w:ind w:left="-1"/>
      </w:pPr>
      <w:rPr>
        <w:b w:val="1"/>
        <w:bCs w:val="1"/>
        <w:position w:val="0"/>
      </w:rPr>
    </w:lvl>
    <w:lvl w:ilvl="5">
      <w:start w:val="1"/>
      <w:numFmt w:val="bullet"/>
      <w:suff w:val="tab"/>
      <w:lvlText w:val="•"/>
      <w:lvlJc w:val="left"/>
      <w:pPr>
        <w:tabs>
          <w:tab w:val="num" w:pos="-1"/>
          <w:tab w:val="clear" w:pos="0"/>
        </w:tabs>
        <w:ind w:left="-1"/>
      </w:pPr>
      <w:rPr>
        <w:b w:val="1"/>
        <w:bCs w:val="1"/>
        <w:position w:val="0"/>
      </w:rPr>
    </w:lvl>
    <w:lvl w:ilvl="6">
      <w:start w:val="1"/>
      <w:numFmt w:val="bullet"/>
      <w:suff w:val="tab"/>
      <w:lvlText w:val="•"/>
      <w:lvlJc w:val="left"/>
      <w:pPr>
        <w:tabs>
          <w:tab w:val="num" w:pos="-1"/>
          <w:tab w:val="clear" w:pos="0"/>
        </w:tabs>
        <w:ind w:left="-1"/>
      </w:pPr>
      <w:rPr>
        <w:b w:val="1"/>
        <w:bCs w:val="1"/>
        <w:position w:val="0"/>
      </w:rPr>
    </w:lvl>
    <w:lvl w:ilvl="7">
      <w:start w:val="1"/>
      <w:numFmt w:val="bullet"/>
      <w:suff w:val="tab"/>
      <w:lvlText w:val="•"/>
      <w:lvlJc w:val="left"/>
      <w:pPr>
        <w:tabs>
          <w:tab w:val="num" w:pos="-1"/>
          <w:tab w:val="clear" w:pos="0"/>
        </w:tabs>
        <w:ind w:left="-1"/>
      </w:pPr>
      <w:rPr>
        <w:b w:val="1"/>
        <w:bCs w:val="1"/>
        <w:position w:val="0"/>
      </w:rPr>
    </w:lvl>
    <w:lvl w:ilvl="8">
      <w:start w:val="1"/>
      <w:numFmt w:val="bullet"/>
      <w:suff w:val="tab"/>
      <w:lvlText w:val="•"/>
      <w:lvlJc w:val="left"/>
      <w:pPr>
        <w:tabs>
          <w:tab w:val="num" w:pos="-1"/>
          <w:tab w:val="clear" w:pos="0"/>
        </w:tabs>
        <w:ind w:left="-1"/>
      </w:pPr>
      <w:rPr>
        <w:b w:val="1"/>
        <w:bCs w:val="1"/>
        <w:position w:val="0"/>
      </w:rPr>
    </w:lvl>
  </w:abstractNum>
  <w:abstractNum w:abstractNumId="69">
    <w:multiLevelType w:val="multilevel"/>
    <w:styleLink w:val="bullet 1.00"/>
    <w:lvl w:ilvl="0">
      <w:start w:val="1"/>
      <w:numFmt w:val="bullet"/>
      <w:suff w:val="tab"/>
      <w:lvlText w:val="•"/>
      <w:lvlJc w:val="left"/>
      <w:pPr/>
      <w:rPr>
        <w:b w:val="1"/>
        <w:bCs w:val="1"/>
        <w:position w:val="0"/>
      </w:rPr>
    </w:lvl>
    <w:lvl w:ilvl="1">
      <w:start w:val="1"/>
      <w:numFmt w:val="bullet"/>
      <w:suff w:val="tab"/>
      <w:lvlText w:val="•"/>
      <w:lvlJc w:val="left"/>
      <w:pPr>
        <w:tabs>
          <w:tab w:val="num" w:pos="-1"/>
          <w:tab w:val="clear" w:pos="0"/>
        </w:tabs>
        <w:ind w:left="-1"/>
      </w:pPr>
      <w:rPr>
        <w:b w:val="1"/>
        <w:bCs w:val="1"/>
        <w:position w:val="0"/>
      </w:rPr>
    </w:lvl>
    <w:lvl w:ilvl="2">
      <w:start w:val="1"/>
      <w:numFmt w:val="bullet"/>
      <w:suff w:val="tab"/>
      <w:lvlText w:val="•"/>
      <w:lvlJc w:val="left"/>
      <w:pPr>
        <w:tabs>
          <w:tab w:val="num" w:pos="-1"/>
          <w:tab w:val="clear" w:pos="0"/>
        </w:tabs>
        <w:ind w:left="-1"/>
      </w:pPr>
      <w:rPr>
        <w:b w:val="1"/>
        <w:bCs w:val="1"/>
        <w:position w:val="0"/>
      </w:rPr>
    </w:lvl>
    <w:lvl w:ilvl="3">
      <w:start w:val="0"/>
      <w:numFmt w:val="bullet"/>
      <w:suff w:val="tab"/>
      <w:lvlText w:val="•"/>
      <w:lvlJc w:val="left"/>
      <w:pPr/>
      <w:rPr>
        <w:b w:val="1"/>
        <w:bCs w:val="1"/>
        <w:position w:val="0"/>
      </w:rPr>
    </w:lvl>
    <w:lvl w:ilvl="4">
      <w:start w:val="1"/>
      <w:numFmt w:val="bullet"/>
      <w:suff w:val="tab"/>
      <w:lvlText w:val="•"/>
      <w:lvlJc w:val="left"/>
      <w:pPr>
        <w:tabs>
          <w:tab w:val="num" w:pos="-1"/>
          <w:tab w:val="clear" w:pos="0"/>
        </w:tabs>
        <w:ind w:left="-1"/>
      </w:pPr>
      <w:rPr>
        <w:b w:val="1"/>
        <w:bCs w:val="1"/>
        <w:position w:val="0"/>
      </w:rPr>
    </w:lvl>
    <w:lvl w:ilvl="5">
      <w:start w:val="1"/>
      <w:numFmt w:val="bullet"/>
      <w:suff w:val="tab"/>
      <w:lvlText w:val="•"/>
      <w:lvlJc w:val="left"/>
      <w:pPr>
        <w:tabs>
          <w:tab w:val="num" w:pos="-1"/>
          <w:tab w:val="clear" w:pos="0"/>
        </w:tabs>
        <w:ind w:left="-1"/>
      </w:pPr>
      <w:rPr>
        <w:b w:val="1"/>
        <w:bCs w:val="1"/>
        <w:position w:val="0"/>
      </w:rPr>
    </w:lvl>
    <w:lvl w:ilvl="6">
      <w:start w:val="1"/>
      <w:numFmt w:val="bullet"/>
      <w:suff w:val="tab"/>
      <w:lvlText w:val="•"/>
      <w:lvlJc w:val="left"/>
      <w:pPr>
        <w:tabs>
          <w:tab w:val="num" w:pos="-1"/>
          <w:tab w:val="clear" w:pos="0"/>
        </w:tabs>
        <w:ind w:left="-1"/>
      </w:pPr>
      <w:rPr>
        <w:b w:val="1"/>
        <w:bCs w:val="1"/>
        <w:position w:val="0"/>
      </w:rPr>
    </w:lvl>
    <w:lvl w:ilvl="7">
      <w:start w:val="1"/>
      <w:numFmt w:val="bullet"/>
      <w:suff w:val="tab"/>
      <w:lvlText w:val="•"/>
      <w:lvlJc w:val="left"/>
      <w:pPr>
        <w:tabs>
          <w:tab w:val="num" w:pos="-1"/>
          <w:tab w:val="clear" w:pos="0"/>
        </w:tabs>
        <w:ind w:left="-1"/>
      </w:pPr>
      <w:rPr>
        <w:b w:val="1"/>
        <w:bCs w:val="1"/>
        <w:position w:val="0"/>
      </w:rPr>
    </w:lvl>
    <w:lvl w:ilvl="8">
      <w:start w:val="1"/>
      <w:numFmt w:val="bullet"/>
      <w:suff w:val="tab"/>
      <w:lvlText w:val="•"/>
      <w:lvlJc w:val="left"/>
      <w:pPr>
        <w:tabs>
          <w:tab w:val="num" w:pos="-1"/>
          <w:tab w:val="clear" w:pos="0"/>
        </w:tabs>
        <w:ind w:left="-1"/>
      </w:pPr>
      <w:rPr>
        <w:b w:val="1"/>
        <w:bCs w:val="1"/>
        <w:position w:val="0"/>
      </w:rPr>
    </w:lvl>
  </w:abstractNum>
  <w:abstractNum w:abstractNumId="70">
    <w:multiLevelType w:val="multilevel"/>
    <w:styleLink w:val="bullet 1.00"/>
    <w:lvl w:ilvl="0">
      <w:start w:val="1"/>
      <w:numFmt w:val="bullet"/>
      <w:suff w:val="tab"/>
      <w:lvlText w:val="•"/>
      <w:lvlJc w:val="left"/>
      <w:pPr>
        <w:tabs>
          <w:tab w:val="num" w:pos="1800"/>
          <w:tab w:val="clear" w:pos="0"/>
        </w:tabs>
        <w:ind w:left="1800" w:hanging="360"/>
      </w:pPr>
      <w:rPr>
        <w:position w:val="0"/>
        <w:sz w:val="28"/>
        <w:szCs w:val="28"/>
      </w:rPr>
    </w:lvl>
    <w:lvl w:ilvl="1">
      <w:start w:val="1"/>
      <w:numFmt w:val="bullet"/>
      <w:suff w:val="tab"/>
      <w:lvlText w:val="•"/>
      <w:lvlJc w:val="left"/>
      <w:pPr>
        <w:tabs>
          <w:tab w:val="num" w:pos="2520"/>
          <w:tab w:val="clear" w:pos="0"/>
        </w:tabs>
        <w:ind w:left="2160" w:hanging="360"/>
      </w:pPr>
      <w:rPr>
        <w:position w:val="0"/>
        <w:sz w:val="28"/>
        <w:szCs w:val="28"/>
      </w:rPr>
    </w:lvl>
    <w:lvl w:ilvl="2">
      <w:start w:val="1"/>
      <w:numFmt w:val="bullet"/>
      <w:suff w:val="tab"/>
      <w:lvlText w:val="•"/>
      <w:lvlJc w:val="left"/>
      <w:pPr>
        <w:tabs>
          <w:tab w:val="num" w:pos="3240"/>
          <w:tab w:val="clear" w:pos="0"/>
        </w:tabs>
        <w:ind w:left="2520" w:hanging="360"/>
      </w:pPr>
      <w:rPr>
        <w:position w:val="0"/>
        <w:sz w:val="28"/>
        <w:szCs w:val="28"/>
      </w:rPr>
    </w:lvl>
    <w:lvl w:ilvl="3">
      <w:start w:val="0"/>
      <w:numFmt w:val="bullet"/>
      <w:suff w:val="tab"/>
      <w:lvlText w:val="•"/>
      <w:lvlJc w:val="left"/>
      <w:pPr>
        <w:tabs>
          <w:tab w:val="num" w:pos="1800"/>
          <w:tab w:val="clear" w:pos="0"/>
        </w:tabs>
        <w:ind w:left="1800" w:hanging="360"/>
      </w:pPr>
      <w:rPr>
        <w:position w:val="0"/>
        <w:sz w:val="28"/>
        <w:szCs w:val="28"/>
      </w:rPr>
    </w:lvl>
    <w:lvl w:ilvl="4">
      <w:start w:val="1"/>
      <w:numFmt w:val="bullet"/>
      <w:suff w:val="tab"/>
      <w:lvlText w:val="•"/>
      <w:lvlJc w:val="left"/>
      <w:pPr>
        <w:tabs>
          <w:tab w:val="num" w:pos="2520"/>
          <w:tab w:val="clear" w:pos="0"/>
        </w:tabs>
        <w:ind w:left="2160" w:hanging="360"/>
      </w:pPr>
      <w:rPr>
        <w:position w:val="0"/>
        <w:sz w:val="28"/>
        <w:szCs w:val="28"/>
      </w:rPr>
    </w:lvl>
    <w:lvl w:ilvl="5">
      <w:start w:val="1"/>
      <w:numFmt w:val="bullet"/>
      <w:suff w:val="tab"/>
      <w:lvlText w:val="•"/>
      <w:lvlJc w:val="left"/>
      <w:pPr>
        <w:tabs>
          <w:tab w:val="num" w:pos="3240"/>
          <w:tab w:val="clear" w:pos="0"/>
        </w:tabs>
        <w:ind w:left="2520" w:hanging="360"/>
      </w:pPr>
      <w:rPr>
        <w:position w:val="0"/>
        <w:sz w:val="28"/>
        <w:szCs w:val="28"/>
      </w:rPr>
    </w:lvl>
    <w:lvl w:ilvl="6">
      <w:start w:val="1"/>
      <w:numFmt w:val="bullet"/>
      <w:suff w:val="tab"/>
      <w:lvlText w:val="•"/>
      <w:lvlJc w:val="left"/>
      <w:pPr>
        <w:tabs>
          <w:tab w:val="num" w:pos="3960"/>
          <w:tab w:val="clear" w:pos="0"/>
        </w:tabs>
        <w:ind w:left="2880" w:hanging="360"/>
      </w:pPr>
      <w:rPr>
        <w:position w:val="0"/>
        <w:sz w:val="28"/>
        <w:szCs w:val="28"/>
      </w:rPr>
    </w:lvl>
    <w:lvl w:ilvl="7">
      <w:start w:val="1"/>
      <w:numFmt w:val="bullet"/>
      <w:suff w:val="tab"/>
      <w:lvlText w:val="•"/>
      <w:lvlJc w:val="left"/>
      <w:pPr>
        <w:tabs>
          <w:tab w:val="num" w:pos="4680"/>
          <w:tab w:val="clear" w:pos="0"/>
        </w:tabs>
        <w:ind w:left="3240" w:hanging="360"/>
      </w:pPr>
      <w:rPr>
        <w:position w:val="0"/>
        <w:sz w:val="28"/>
        <w:szCs w:val="28"/>
      </w:rPr>
    </w:lvl>
    <w:lvl w:ilvl="8">
      <w:start w:val="1"/>
      <w:numFmt w:val="bullet"/>
      <w:suff w:val="tab"/>
      <w:lvlText w:val="•"/>
      <w:lvlJc w:val="left"/>
      <w:pPr>
        <w:tabs>
          <w:tab w:val="num" w:pos="5400"/>
          <w:tab w:val="clear" w:pos="0"/>
        </w:tabs>
        <w:ind w:left="3600" w:hanging="360"/>
      </w:pPr>
      <w:rPr>
        <w:position w:val="0"/>
        <w:sz w:val="28"/>
        <w:szCs w:val="28"/>
      </w:rPr>
    </w:lvl>
  </w:abstractNum>
  <w:abstractNum w:abstractNumId="71">
    <w:multiLevelType w:val="multilevel"/>
    <w:styleLink w:val="bullet 1.00"/>
    <w:lvl w:ilvl="0">
      <w:start w:val="1"/>
      <w:numFmt w:val="bullet"/>
      <w:suff w:val="tab"/>
      <w:lvlText w:val="•"/>
      <w:lvlJc w:val="left"/>
      <w:pPr>
        <w:tabs>
          <w:tab w:val="num" w:pos="1800"/>
          <w:tab w:val="clear" w:pos="0"/>
        </w:tabs>
        <w:ind w:left="1800" w:hanging="360"/>
      </w:pPr>
      <w:rPr>
        <w:position w:val="0"/>
        <w:sz w:val="28"/>
        <w:szCs w:val="28"/>
      </w:rPr>
    </w:lvl>
    <w:lvl w:ilvl="1">
      <w:start w:val="1"/>
      <w:numFmt w:val="bullet"/>
      <w:suff w:val="tab"/>
      <w:lvlText w:val="•"/>
      <w:lvlJc w:val="left"/>
      <w:pPr>
        <w:tabs>
          <w:tab w:val="num" w:pos="2520"/>
          <w:tab w:val="clear" w:pos="0"/>
        </w:tabs>
        <w:ind w:left="2160" w:hanging="360"/>
      </w:pPr>
      <w:rPr>
        <w:position w:val="0"/>
        <w:sz w:val="28"/>
        <w:szCs w:val="28"/>
      </w:rPr>
    </w:lvl>
    <w:lvl w:ilvl="2">
      <w:start w:val="1"/>
      <w:numFmt w:val="bullet"/>
      <w:suff w:val="tab"/>
      <w:lvlText w:val="•"/>
      <w:lvlJc w:val="left"/>
      <w:pPr>
        <w:tabs>
          <w:tab w:val="num" w:pos="3240"/>
          <w:tab w:val="clear" w:pos="0"/>
        </w:tabs>
        <w:ind w:left="2520" w:hanging="360"/>
      </w:pPr>
      <w:rPr>
        <w:position w:val="0"/>
        <w:sz w:val="28"/>
        <w:szCs w:val="28"/>
      </w:rPr>
    </w:lvl>
    <w:lvl w:ilvl="3">
      <w:start w:val="0"/>
      <w:numFmt w:val="bullet"/>
      <w:suff w:val="tab"/>
      <w:lvlText w:val="•"/>
      <w:lvlJc w:val="left"/>
      <w:pPr>
        <w:tabs>
          <w:tab w:val="num" w:pos="1800"/>
          <w:tab w:val="clear" w:pos="0"/>
        </w:tabs>
        <w:ind w:left="1800" w:hanging="360"/>
      </w:pPr>
      <w:rPr>
        <w:position w:val="0"/>
        <w:sz w:val="28"/>
        <w:szCs w:val="28"/>
      </w:rPr>
    </w:lvl>
    <w:lvl w:ilvl="4">
      <w:start w:val="1"/>
      <w:numFmt w:val="bullet"/>
      <w:suff w:val="tab"/>
      <w:lvlText w:val="•"/>
      <w:lvlJc w:val="left"/>
      <w:pPr>
        <w:tabs>
          <w:tab w:val="num" w:pos="2520"/>
          <w:tab w:val="clear" w:pos="0"/>
        </w:tabs>
        <w:ind w:left="2160" w:hanging="360"/>
      </w:pPr>
      <w:rPr>
        <w:position w:val="0"/>
        <w:sz w:val="28"/>
        <w:szCs w:val="28"/>
      </w:rPr>
    </w:lvl>
    <w:lvl w:ilvl="5">
      <w:start w:val="1"/>
      <w:numFmt w:val="bullet"/>
      <w:suff w:val="tab"/>
      <w:lvlText w:val="•"/>
      <w:lvlJc w:val="left"/>
      <w:pPr>
        <w:tabs>
          <w:tab w:val="num" w:pos="3240"/>
          <w:tab w:val="clear" w:pos="0"/>
        </w:tabs>
        <w:ind w:left="2520" w:hanging="360"/>
      </w:pPr>
      <w:rPr>
        <w:position w:val="0"/>
        <w:sz w:val="28"/>
        <w:szCs w:val="28"/>
      </w:rPr>
    </w:lvl>
    <w:lvl w:ilvl="6">
      <w:start w:val="1"/>
      <w:numFmt w:val="bullet"/>
      <w:suff w:val="tab"/>
      <w:lvlText w:val="•"/>
      <w:lvlJc w:val="left"/>
      <w:pPr>
        <w:tabs>
          <w:tab w:val="num" w:pos="3960"/>
          <w:tab w:val="clear" w:pos="0"/>
        </w:tabs>
        <w:ind w:left="2880" w:hanging="360"/>
      </w:pPr>
      <w:rPr>
        <w:position w:val="0"/>
        <w:sz w:val="28"/>
        <w:szCs w:val="28"/>
      </w:rPr>
    </w:lvl>
    <w:lvl w:ilvl="7">
      <w:start w:val="1"/>
      <w:numFmt w:val="bullet"/>
      <w:suff w:val="tab"/>
      <w:lvlText w:val="•"/>
      <w:lvlJc w:val="left"/>
      <w:pPr>
        <w:tabs>
          <w:tab w:val="num" w:pos="4680"/>
          <w:tab w:val="clear" w:pos="0"/>
        </w:tabs>
        <w:ind w:left="3240" w:hanging="360"/>
      </w:pPr>
      <w:rPr>
        <w:position w:val="0"/>
        <w:sz w:val="28"/>
        <w:szCs w:val="28"/>
      </w:rPr>
    </w:lvl>
    <w:lvl w:ilvl="8">
      <w:start w:val="1"/>
      <w:numFmt w:val="bullet"/>
      <w:suff w:val="tab"/>
      <w:lvlText w:val="•"/>
      <w:lvlJc w:val="left"/>
      <w:pPr>
        <w:tabs>
          <w:tab w:val="num" w:pos="5400"/>
          <w:tab w:val="clear" w:pos="0"/>
        </w:tabs>
        <w:ind w:left="3600" w:hanging="360"/>
      </w:pPr>
      <w:rPr>
        <w:position w:val="0"/>
        <w:sz w:val="28"/>
        <w:szCs w:val="28"/>
      </w:rPr>
    </w:lvl>
  </w:abstractNum>
  <w:abstractNum w:abstractNumId="72">
    <w:multiLevelType w:val="multilevel"/>
    <w:styleLink w:val="bullet 1.00"/>
    <w:lvl w:ilvl="0">
      <w:start w:val="1"/>
      <w:numFmt w:val="bullet"/>
      <w:suff w:val="tab"/>
      <w:lvlText w:val="•"/>
      <w:lvlJc w:val="left"/>
      <w:pPr>
        <w:tabs>
          <w:tab w:val="num" w:pos="1800"/>
          <w:tab w:val="clear" w:pos="0"/>
        </w:tabs>
        <w:ind w:left="1800" w:hanging="360"/>
      </w:pPr>
      <w:rPr>
        <w:position w:val="0"/>
        <w:sz w:val="28"/>
        <w:szCs w:val="28"/>
      </w:rPr>
    </w:lvl>
    <w:lvl w:ilvl="1">
      <w:start w:val="1"/>
      <w:numFmt w:val="bullet"/>
      <w:suff w:val="tab"/>
      <w:lvlText w:val="•"/>
      <w:lvlJc w:val="left"/>
      <w:pPr>
        <w:tabs>
          <w:tab w:val="num" w:pos="2520"/>
          <w:tab w:val="clear" w:pos="0"/>
        </w:tabs>
        <w:ind w:left="2160" w:hanging="360"/>
      </w:pPr>
      <w:rPr>
        <w:position w:val="0"/>
        <w:sz w:val="28"/>
        <w:szCs w:val="28"/>
      </w:rPr>
    </w:lvl>
    <w:lvl w:ilvl="2">
      <w:start w:val="1"/>
      <w:numFmt w:val="bullet"/>
      <w:suff w:val="tab"/>
      <w:lvlText w:val="•"/>
      <w:lvlJc w:val="left"/>
      <w:pPr>
        <w:tabs>
          <w:tab w:val="num" w:pos="3240"/>
          <w:tab w:val="clear" w:pos="0"/>
        </w:tabs>
        <w:ind w:left="2520" w:hanging="360"/>
      </w:pPr>
      <w:rPr>
        <w:position w:val="0"/>
        <w:sz w:val="28"/>
        <w:szCs w:val="28"/>
      </w:rPr>
    </w:lvl>
    <w:lvl w:ilvl="3">
      <w:start w:val="0"/>
      <w:numFmt w:val="bullet"/>
      <w:suff w:val="tab"/>
      <w:lvlText w:val="•"/>
      <w:lvlJc w:val="left"/>
      <w:pPr>
        <w:tabs>
          <w:tab w:val="num" w:pos="1800"/>
          <w:tab w:val="clear" w:pos="0"/>
        </w:tabs>
        <w:ind w:left="1800" w:hanging="360"/>
      </w:pPr>
      <w:rPr>
        <w:position w:val="0"/>
        <w:sz w:val="28"/>
        <w:szCs w:val="28"/>
      </w:rPr>
    </w:lvl>
    <w:lvl w:ilvl="4">
      <w:start w:val="1"/>
      <w:numFmt w:val="bullet"/>
      <w:suff w:val="tab"/>
      <w:lvlText w:val="•"/>
      <w:lvlJc w:val="left"/>
      <w:pPr>
        <w:tabs>
          <w:tab w:val="num" w:pos="2520"/>
          <w:tab w:val="clear" w:pos="0"/>
        </w:tabs>
        <w:ind w:left="2160" w:hanging="360"/>
      </w:pPr>
      <w:rPr>
        <w:position w:val="0"/>
        <w:sz w:val="28"/>
        <w:szCs w:val="28"/>
      </w:rPr>
    </w:lvl>
    <w:lvl w:ilvl="5">
      <w:start w:val="1"/>
      <w:numFmt w:val="bullet"/>
      <w:suff w:val="tab"/>
      <w:lvlText w:val="•"/>
      <w:lvlJc w:val="left"/>
      <w:pPr>
        <w:tabs>
          <w:tab w:val="num" w:pos="3240"/>
          <w:tab w:val="clear" w:pos="0"/>
        </w:tabs>
        <w:ind w:left="2520" w:hanging="360"/>
      </w:pPr>
      <w:rPr>
        <w:position w:val="0"/>
        <w:sz w:val="28"/>
        <w:szCs w:val="28"/>
      </w:rPr>
    </w:lvl>
    <w:lvl w:ilvl="6">
      <w:start w:val="1"/>
      <w:numFmt w:val="bullet"/>
      <w:suff w:val="tab"/>
      <w:lvlText w:val="•"/>
      <w:lvlJc w:val="left"/>
      <w:pPr>
        <w:tabs>
          <w:tab w:val="num" w:pos="3960"/>
          <w:tab w:val="clear" w:pos="0"/>
        </w:tabs>
        <w:ind w:left="2880" w:hanging="360"/>
      </w:pPr>
      <w:rPr>
        <w:position w:val="0"/>
        <w:sz w:val="28"/>
        <w:szCs w:val="28"/>
      </w:rPr>
    </w:lvl>
    <w:lvl w:ilvl="7">
      <w:start w:val="1"/>
      <w:numFmt w:val="bullet"/>
      <w:suff w:val="tab"/>
      <w:lvlText w:val="•"/>
      <w:lvlJc w:val="left"/>
      <w:pPr>
        <w:tabs>
          <w:tab w:val="num" w:pos="4680"/>
          <w:tab w:val="clear" w:pos="0"/>
        </w:tabs>
        <w:ind w:left="3240" w:hanging="360"/>
      </w:pPr>
      <w:rPr>
        <w:position w:val="0"/>
        <w:sz w:val="28"/>
        <w:szCs w:val="28"/>
      </w:rPr>
    </w:lvl>
    <w:lvl w:ilvl="8">
      <w:start w:val="1"/>
      <w:numFmt w:val="bullet"/>
      <w:suff w:val="tab"/>
      <w:lvlText w:val="•"/>
      <w:lvlJc w:val="left"/>
      <w:pPr>
        <w:tabs>
          <w:tab w:val="num" w:pos="5400"/>
          <w:tab w:val="clear" w:pos="0"/>
        </w:tabs>
        <w:ind w:left="3600" w:hanging="360"/>
      </w:pPr>
      <w:rPr>
        <w:position w:val="0"/>
        <w:sz w:val="28"/>
        <w:szCs w:val="28"/>
      </w:rPr>
    </w:lvl>
  </w:abstractNum>
  <w:abstractNum w:abstractNumId="73">
    <w:multiLevelType w:val="multilevel"/>
    <w:styleLink w:val="bullet 1.00"/>
    <w:lvl w:ilvl="0">
      <w:start w:val="1"/>
      <w:numFmt w:val="bullet"/>
      <w:suff w:val="tab"/>
      <w:lvlText w:val="•"/>
      <w:lvlJc w:val="left"/>
      <w:pPr>
        <w:tabs>
          <w:tab w:val="num" w:pos="1800"/>
          <w:tab w:val="clear" w:pos="0"/>
        </w:tabs>
        <w:ind w:left="1800" w:hanging="360"/>
      </w:pPr>
      <w:rPr>
        <w:position w:val="0"/>
        <w:sz w:val="28"/>
        <w:szCs w:val="28"/>
      </w:rPr>
    </w:lvl>
    <w:lvl w:ilvl="1">
      <w:start w:val="1"/>
      <w:numFmt w:val="bullet"/>
      <w:suff w:val="tab"/>
      <w:lvlText w:val="•"/>
      <w:lvlJc w:val="left"/>
      <w:pPr>
        <w:tabs>
          <w:tab w:val="num" w:pos="2520"/>
          <w:tab w:val="clear" w:pos="0"/>
        </w:tabs>
        <w:ind w:left="2160" w:hanging="360"/>
      </w:pPr>
      <w:rPr>
        <w:position w:val="0"/>
        <w:sz w:val="28"/>
        <w:szCs w:val="28"/>
      </w:rPr>
    </w:lvl>
    <w:lvl w:ilvl="2">
      <w:start w:val="1"/>
      <w:numFmt w:val="bullet"/>
      <w:suff w:val="tab"/>
      <w:lvlText w:val="•"/>
      <w:lvlJc w:val="left"/>
      <w:pPr>
        <w:tabs>
          <w:tab w:val="num" w:pos="3240"/>
          <w:tab w:val="clear" w:pos="0"/>
        </w:tabs>
        <w:ind w:left="2520" w:hanging="360"/>
      </w:pPr>
      <w:rPr>
        <w:position w:val="0"/>
        <w:sz w:val="28"/>
        <w:szCs w:val="28"/>
      </w:rPr>
    </w:lvl>
    <w:lvl w:ilvl="3">
      <w:start w:val="0"/>
      <w:numFmt w:val="bullet"/>
      <w:suff w:val="tab"/>
      <w:lvlText w:val="•"/>
      <w:lvlJc w:val="left"/>
      <w:pPr>
        <w:tabs>
          <w:tab w:val="num" w:pos="1800"/>
          <w:tab w:val="clear" w:pos="0"/>
        </w:tabs>
        <w:ind w:left="1800" w:hanging="360"/>
      </w:pPr>
      <w:rPr>
        <w:position w:val="0"/>
        <w:sz w:val="28"/>
        <w:szCs w:val="28"/>
      </w:rPr>
    </w:lvl>
    <w:lvl w:ilvl="4">
      <w:start w:val="1"/>
      <w:numFmt w:val="bullet"/>
      <w:suff w:val="tab"/>
      <w:lvlText w:val="•"/>
      <w:lvlJc w:val="left"/>
      <w:pPr>
        <w:tabs>
          <w:tab w:val="num" w:pos="2520"/>
          <w:tab w:val="clear" w:pos="0"/>
        </w:tabs>
        <w:ind w:left="2160" w:hanging="360"/>
      </w:pPr>
      <w:rPr>
        <w:position w:val="0"/>
        <w:sz w:val="28"/>
        <w:szCs w:val="28"/>
      </w:rPr>
    </w:lvl>
    <w:lvl w:ilvl="5">
      <w:start w:val="1"/>
      <w:numFmt w:val="bullet"/>
      <w:suff w:val="tab"/>
      <w:lvlText w:val="•"/>
      <w:lvlJc w:val="left"/>
      <w:pPr>
        <w:tabs>
          <w:tab w:val="num" w:pos="3240"/>
          <w:tab w:val="clear" w:pos="0"/>
        </w:tabs>
        <w:ind w:left="2520" w:hanging="360"/>
      </w:pPr>
      <w:rPr>
        <w:position w:val="0"/>
        <w:sz w:val="28"/>
        <w:szCs w:val="28"/>
      </w:rPr>
    </w:lvl>
    <w:lvl w:ilvl="6">
      <w:start w:val="1"/>
      <w:numFmt w:val="bullet"/>
      <w:suff w:val="tab"/>
      <w:lvlText w:val="•"/>
      <w:lvlJc w:val="left"/>
      <w:pPr>
        <w:tabs>
          <w:tab w:val="num" w:pos="3960"/>
          <w:tab w:val="clear" w:pos="0"/>
        </w:tabs>
        <w:ind w:left="2880" w:hanging="360"/>
      </w:pPr>
      <w:rPr>
        <w:position w:val="0"/>
        <w:sz w:val="28"/>
        <w:szCs w:val="28"/>
      </w:rPr>
    </w:lvl>
    <w:lvl w:ilvl="7">
      <w:start w:val="1"/>
      <w:numFmt w:val="bullet"/>
      <w:suff w:val="tab"/>
      <w:lvlText w:val="•"/>
      <w:lvlJc w:val="left"/>
      <w:pPr>
        <w:tabs>
          <w:tab w:val="num" w:pos="4680"/>
          <w:tab w:val="clear" w:pos="0"/>
        </w:tabs>
        <w:ind w:left="3240" w:hanging="360"/>
      </w:pPr>
      <w:rPr>
        <w:position w:val="0"/>
        <w:sz w:val="28"/>
        <w:szCs w:val="28"/>
      </w:rPr>
    </w:lvl>
    <w:lvl w:ilvl="8">
      <w:start w:val="1"/>
      <w:numFmt w:val="bullet"/>
      <w:suff w:val="tab"/>
      <w:lvlText w:val="•"/>
      <w:lvlJc w:val="left"/>
      <w:pPr>
        <w:tabs>
          <w:tab w:val="num" w:pos="5400"/>
          <w:tab w:val="clear" w:pos="0"/>
        </w:tabs>
        <w:ind w:left="3600" w:hanging="360"/>
      </w:pPr>
      <w:rPr>
        <w:position w:val="0"/>
        <w:sz w:val="28"/>
        <w:szCs w:val="28"/>
      </w:rPr>
    </w:lvl>
  </w:abstractNum>
  <w:abstractNum w:abstractNumId="74">
    <w:multiLevelType w:val="multilevel"/>
    <w:styleLink w:val="Harvard"/>
    <w:lvl w:ilvl="0">
      <w:start w:val="1"/>
      <w:numFmt w:val="upperRoman"/>
      <w:suff w:val="tab"/>
      <w:lvlText w:val="%1."/>
      <w:lvlJc w:val="left"/>
      <w:pPr>
        <w:tabs>
          <w:tab w:val="num" w:pos="546"/>
          <w:tab w:val="clear" w:pos="0"/>
        </w:tabs>
        <w:ind w:left="546" w:hanging="546"/>
      </w:pPr>
      <w:rPr>
        <w:position w:val="0"/>
        <w:sz w:val="28"/>
        <w:szCs w:val="28"/>
      </w:rPr>
    </w:lvl>
    <w:lvl w:ilvl="1">
      <w:start w:val="1"/>
      <w:numFmt w:val="upperLetter"/>
      <w:suff w:val="tab"/>
      <w:lvlText w:val="%2."/>
      <w:lvlJc w:val="left"/>
      <w:pPr>
        <w:tabs>
          <w:tab w:val="num" w:pos="780"/>
          <w:tab w:val="clear" w:pos="0"/>
        </w:tabs>
        <w:ind w:left="780" w:hanging="420"/>
      </w:pPr>
      <w:rPr>
        <w:position w:val="0"/>
        <w:sz w:val="28"/>
        <w:szCs w:val="28"/>
      </w:rPr>
    </w:lvl>
    <w:lvl w:ilvl="2">
      <w:start w:val="1"/>
      <w:numFmt w:val="decimal"/>
      <w:suff w:val="tab"/>
      <w:lvlText w:val="%3."/>
      <w:lvlJc w:val="left"/>
      <w:pPr>
        <w:tabs>
          <w:tab w:val="num" w:pos="1140"/>
          <w:tab w:val="clear" w:pos="0"/>
        </w:tabs>
        <w:ind w:left="1140" w:hanging="420"/>
      </w:pPr>
      <w:rPr>
        <w:position w:val="0"/>
        <w:sz w:val="28"/>
        <w:szCs w:val="28"/>
      </w:rPr>
    </w:lvl>
    <w:lvl w:ilvl="3">
      <w:start w:val="1"/>
      <w:numFmt w:val="lowerLetter"/>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986"/>
          <w:tab w:val="clear" w:pos="0"/>
        </w:tabs>
        <w:ind w:left="1986" w:hanging="546"/>
      </w:pPr>
      <w:rPr>
        <w:position w:val="0"/>
        <w:sz w:val="28"/>
        <w:szCs w:val="28"/>
      </w:rPr>
    </w:lvl>
    <w:lvl w:ilvl="5">
      <w:start w:val="1"/>
      <w:numFmt w:val="lowerLetter"/>
      <w:suff w:val="tab"/>
      <w:lvlText w:val="%6)"/>
      <w:lvlJc w:val="left"/>
      <w:pPr>
        <w:tabs>
          <w:tab w:val="num" w:pos="2454"/>
          <w:tab w:val="clear" w:pos="0"/>
        </w:tabs>
        <w:ind w:left="2454" w:hanging="546"/>
      </w:pPr>
      <w:rPr>
        <w:position w:val="0"/>
        <w:sz w:val="28"/>
        <w:szCs w:val="28"/>
      </w:rPr>
    </w:lvl>
    <w:lvl w:ilvl="6">
      <w:start w:val="1"/>
      <w:numFmt w:val="lowerRoman"/>
      <w:suff w:val="tab"/>
      <w:lvlText w:val="%7."/>
      <w:lvlJc w:val="left"/>
      <w:pPr>
        <w:tabs>
          <w:tab w:val="num" w:pos="2796"/>
          <w:tab w:val="clear" w:pos="0"/>
        </w:tabs>
        <w:ind w:left="2796" w:hanging="420"/>
      </w:pPr>
      <w:rPr>
        <w:position w:val="0"/>
        <w:sz w:val="28"/>
        <w:szCs w:val="28"/>
      </w:rPr>
    </w:lvl>
    <w:lvl w:ilvl="7">
      <w:start w:val="1"/>
      <w:numFmt w:val="decimal"/>
      <w:suff w:val="tab"/>
      <w:lvlText w:val="(%8)"/>
      <w:lvlJc w:val="left"/>
      <w:pPr>
        <w:tabs>
          <w:tab w:val="num" w:pos="3282"/>
          <w:tab w:val="clear" w:pos="0"/>
        </w:tabs>
        <w:ind w:left="3282" w:hanging="546"/>
      </w:pPr>
      <w:rPr>
        <w:position w:val="0"/>
        <w:sz w:val="28"/>
        <w:szCs w:val="28"/>
      </w:rPr>
    </w:lvl>
    <w:lvl w:ilvl="8">
      <w:start w:val="1"/>
      <w:numFmt w:val="lowerLetter"/>
      <w:suff w:val="tab"/>
      <w:lvlText w:val="(%9)"/>
      <w:lvlJc w:val="left"/>
      <w:pPr>
        <w:tabs>
          <w:tab w:val="num" w:pos="3750"/>
          <w:tab w:val="clear" w:pos="0"/>
        </w:tabs>
        <w:ind w:left="3750" w:hanging="546"/>
      </w:pPr>
      <w:rPr>
        <w:position w:val="0"/>
        <w:sz w:val="28"/>
        <w:szCs w:val="28"/>
      </w:rPr>
    </w:lvl>
  </w:abstractNum>
  <w:abstractNum w:abstractNumId="75">
    <w:multiLevelType w:val="multilevel"/>
    <w:styleLink w:val="List 0"/>
    <w:lvl w:ilvl="0">
      <w:start w:val="1"/>
      <w:numFmt w:val="upperRoman"/>
      <w:suff w:val="tab"/>
      <w:lvlText w:val="%1."/>
      <w:lvlJc w:val="left"/>
      <w:pPr>
        <w:tabs>
          <w:tab w:val="num" w:pos="546"/>
          <w:tab w:val="clear" w:pos="0"/>
        </w:tabs>
        <w:ind w:left="546" w:hanging="546"/>
      </w:pPr>
      <w:rPr>
        <w:position w:val="0"/>
        <w:sz w:val="28"/>
        <w:szCs w:val="28"/>
      </w:rPr>
    </w:lvl>
    <w:lvl w:ilvl="1">
      <w:start w:val="1"/>
      <w:numFmt w:val="upperLetter"/>
      <w:suff w:val="tab"/>
      <w:lvlText w:val="%2."/>
      <w:lvlJc w:val="left"/>
      <w:pPr>
        <w:tabs>
          <w:tab w:val="num" w:pos="780"/>
          <w:tab w:val="clear" w:pos="0"/>
        </w:tabs>
        <w:ind w:left="780" w:hanging="420"/>
      </w:pPr>
      <w:rPr>
        <w:position w:val="0"/>
        <w:sz w:val="28"/>
        <w:szCs w:val="28"/>
      </w:rPr>
    </w:lvl>
    <w:lvl w:ilvl="2">
      <w:start w:val="1"/>
      <w:numFmt w:val="decimal"/>
      <w:suff w:val="tab"/>
      <w:lvlText w:val="%3."/>
      <w:lvlJc w:val="left"/>
      <w:pPr>
        <w:tabs>
          <w:tab w:val="num" w:pos="1140"/>
          <w:tab w:val="clear" w:pos="0"/>
        </w:tabs>
        <w:ind w:left="1140" w:hanging="420"/>
      </w:pPr>
      <w:rPr>
        <w:position w:val="0"/>
        <w:sz w:val="28"/>
        <w:szCs w:val="28"/>
      </w:rPr>
    </w:lvl>
    <w:lvl w:ilvl="3">
      <w:start w:val="1"/>
      <w:numFmt w:val="lowerLetter"/>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860"/>
          <w:tab w:val="clear" w:pos="0"/>
        </w:tabs>
        <w:ind w:left="1860" w:hanging="420"/>
      </w:pPr>
      <w:rPr>
        <w:position w:val="0"/>
        <w:sz w:val="28"/>
        <w:szCs w:val="28"/>
      </w:rPr>
    </w:lvl>
    <w:lvl w:ilvl="5">
      <w:start w:val="1"/>
      <w:numFmt w:val="lowerLetter"/>
      <w:suff w:val="tab"/>
      <w:lvlText w:val="(%6)"/>
      <w:lvlJc w:val="left"/>
      <w:pPr>
        <w:tabs>
          <w:tab w:val="num" w:pos="2454"/>
          <w:tab w:val="clear" w:pos="0"/>
        </w:tabs>
        <w:ind w:left="2454" w:hanging="546"/>
      </w:pPr>
      <w:rPr>
        <w:position w:val="0"/>
        <w:sz w:val="28"/>
        <w:szCs w:val="28"/>
      </w:rPr>
    </w:lvl>
    <w:lvl w:ilvl="6">
      <w:start w:val="1"/>
      <w:numFmt w:val="lowerRoman"/>
      <w:suff w:val="tab"/>
      <w:lvlText w:val="%7)"/>
      <w:lvlJc w:val="left"/>
      <w:pPr>
        <w:tabs>
          <w:tab w:val="num" w:pos="2796"/>
          <w:tab w:val="clear" w:pos="0"/>
        </w:tabs>
        <w:ind w:left="2796" w:hanging="420"/>
      </w:pPr>
      <w:rPr>
        <w:position w:val="0"/>
        <w:sz w:val="28"/>
        <w:szCs w:val="28"/>
      </w:rPr>
    </w:lvl>
    <w:lvl w:ilvl="7">
      <w:start w:val="1"/>
      <w:numFmt w:val="decimal"/>
      <w:suff w:val="tab"/>
      <w:lvlText w:val="(%8)"/>
      <w:lvlJc w:val="left"/>
      <w:pPr>
        <w:tabs>
          <w:tab w:val="num" w:pos="3282"/>
          <w:tab w:val="clear" w:pos="0"/>
        </w:tabs>
        <w:ind w:left="3282" w:hanging="546"/>
      </w:pPr>
      <w:rPr>
        <w:position w:val="0"/>
        <w:sz w:val="28"/>
        <w:szCs w:val="28"/>
      </w:rPr>
    </w:lvl>
    <w:lvl w:ilvl="8">
      <w:start w:val="1"/>
      <w:numFmt w:val="lowerLetter"/>
      <w:suff w:val="tab"/>
      <w:lvlText w:val="(%9)"/>
      <w:lvlJc w:val="left"/>
      <w:pPr>
        <w:tabs>
          <w:tab w:val="num" w:pos="3750"/>
          <w:tab w:val="clear" w:pos="0"/>
        </w:tabs>
        <w:ind w:left="3750" w:hanging="546"/>
      </w:pPr>
      <w:rPr>
        <w:position w:val="0"/>
        <w:sz w:val="28"/>
        <w:szCs w:val="28"/>
      </w:rPr>
    </w:lvl>
  </w:abstractNum>
  <w:abstractNum w:abstractNumId="76">
    <w:multiLevelType w:val="multilevel"/>
    <w:lvl w:ilvl="0">
      <w:start w:val="1"/>
      <w:numFmt w:val="bullet"/>
      <w:suff w:val="tab"/>
      <w:lvlText w:val="•"/>
      <w:lvlJc w:val="left"/>
      <w:pPr>
        <w:tabs>
          <w:tab w:val="num" w:pos="420"/>
          <w:tab w:val="clear" w:pos="0"/>
        </w:tabs>
        <w:ind w:left="420" w:hanging="420"/>
      </w:pPr>
      <w:rPr>
        <w:b w:val="1"/>
        <w:bCs w:val="1"/>
        <w:position w:val="0"/>
        <w:sz w:val="28"/>
        <w:szCs w:val="28"/>
      </w:rPr>
    </w:lvl>
    <w:lvl w:ilvl="1">
      <w:start w:val="1"/>
      <w:numFmt w:val="bullet"/>
      <w:suff w:val="tab"/>
      <w:lvlText w:val="•"/>
      <w:lvlJc w:val="left"/>
      <w:pPr>
        <w:tabs>
          <w:tab w:val="num" w:pos="1260"/>
          <w:tab w:val="clear" w:pos="0"/>
        </w:tabs>
        <w:ind w:left="840" w:hanging="420"/>
      </w:pPr>
      <w:rPr>
        <w:b w:val="1"/>
        <w:bCs w:val="1"/>
        <w:position w:val="0"/>
        <w:sz w:val="28"/>
        <w:szCs w:val="28"/>
      </w:rPr>
    </w:lvl>
    <w:lvl w:ilvl="2">
      <w:start w:val="1"/>
      <w:numFmt w:val="bullet"/>
      <w:suff w:val="tab"/>
      <w:lvlText w:val="•"/>
      <w:lvlJc w:val="left"/>
      <w:pPr>
        <w:tabs>
          <w:tab w:val="num" w:pos="2100"/>
          <w:tab w:val="clear" w:pos="0"/>
        </w:tabs>
        <w:ind w:left="1260" w:hanging="420"/>
      </w:pPr>
      <w:rPr>
        <w:b w:val="1"/>
        <w:bCs w:val="1"/>
        <w:position w:val="0"/>
        <w:sz w:val="28"/>
        <w:szCs w:val="28"/>
      </w:rPr>
    </w:lvl>
    <w:lvl w:ilvl="3">
      <w:start w:val="1"/>
      <w:numFmt w:val="bullet"/>
      <w:suff w:val="tab"/>
      <w:lvlText w:val="•"/>
      <w:lvlJc w:val="left"/>
      <w:pPr>
        <w:tabs>
          <w:tab w:val="num" w:pos="2940"/>
          <w:tab w:val="clear" w:pos="0"/>
        </w:tabs>
        <w:ind w:left="1680" w:hanging="420"/>
      </w:pPr>
      <w:rPr>
        <w:b w:val="1"/>
        <w:bCs w:val="1"/>
        <w:position w:val="0"/>
        <w:sz w:val="28"/>
        <w:szCs w:val="28"/>
      </w:rPr>
    </w:lvl>
    <w:lvl w:ilvl="4">
      <w:start w:val="1"/>
      <w:numFmt w:val="bullet"/>
      <w:suff w:val="tab"/>
      <w:lvlText w:val="•"/>
      <w:lvlJc w:val="left"/>
      <w:pPr>
        <w:tabs>
          <w:tab w:val="num" w:pos="3780"/>
          <w:tab w:val="clear" w:pos="0"/>
        </w:tabs>
        <w:ind w:left="2100" w:hanging="420"/>
      </w:pPr>
      <w:rPr>
        <w:b w:val="1"/>
        <w:bCs w:val="1"/>
        <w:position w:val="0"/>
        <w:sz w:val="28"/>
        <w:szCs w:val="28"/>
      </w:rPr>
    </w:lvl>
    <w:lvl w:ilvl="5">
      <w:start w:val="1"/>
      <w:numFmt w:val="bullet"/>
      <w:suff w:val="tab"/>
      <w:lvlText w:val="•"/>
      <w:lvlJc w:val="left"/>
      <w:pPr>
        <w:tabs>
          <w:tab w:val="num" w:pos="4620"/>
          <w:tab w:val="clear" w:pos="0"/>
        </w:tabs>
        <w:ind w:left="2520" w:hanging="420"/>
      </w:pPr>
      <w:rPr>
        <w:b w:val="1"/>
        <w:bCs w:val="1"/>
        <w:position w:val="0"/>
        <w:sz w:val="28"/>
        <w:szCs w:val="28"/>
      </w:rPr>
    </w:lvl>
    <w:lvl w:ilvl="6">
      <w:start w:val="1"/>
      <w:numFmt w:val="bullet"/>
      <w:suff w:val="tab"/>
      <w:lvlText w:val="•"/>
      <w:lvlJc w:val="left"/>
      <w:pPr>
        <w:tabs>
          <w:tab w:val="num" w:pos="5460"/>
          <w:tab w:val="clear" w:pos="0"/>
        </w:tabs>
        <w:ind w:left="2940" w:hanging="420"/>
      </w:pPr>
      <w:rPr>
        <w:b w:val="1"/>
        <w:bCs w:val="1"/>
        <w:position w:val="0"/>
        <w:sz w:val="28"/>
        <w:szCs w:val="28"/>
      </w:rPr>
    </w:lvl>
    <w:lvl w:ilvl="7">
      <w:start w:val="1"/>
      <w:numFmt w:val="bullet"/>
      <w:suff w:val="tab"/>
      <w:lvlText w:val="•"/>
      <w:lvlJc w:val="left"/>
      <w:pPr>
        <w:tabs>
          <w:tab w:val="num" w:pos="6300"/>
          <w:tab w:val="clear" w:pos="0"/>
        </w:tabs>
        <w:ind w:left="3360" w:hanging="420"/>
      </w:pPr>
      <w:rPr>
        <w:b w:val="1"/>
        <w:bCs w:val="1"/>
        <w:position w:val="0"/>
        <w:sz w:val="28"/>
        <w:szCs w:val="28"/>
      </w:rPr>
    </w:lvl>
    <w:lvl w:ilvl="8">
      <w:start w:val="1"/>
      <w:numFmt w:val="bullet"/>
      <w:suff w:val="tab"/>
      <w:lvlText w:val="•"/>
      <w:lvlJc w:val="left"/>
      <w:pPr>
        <w:tabs>
          <w:tab w:val="num" w:pos="7140"/>
          <w:tab w:val="clear" w:pos="0"/>
        </w:tabs>
        <w:ind w:left="3780" w:hanging="420"/>
      </w:pPr>
      <w:rPr>
        <w:b w:val="1"/>
        <w:bCs w:val="1"/>
        <w:position w:val="0"/>
        <w:sz w:val="28"/>
        <w:szCs w:val="28"/>
      </w:rPr>
    </w:lvl>
  </w:abstractNum>
  <w:abstractNum w:abstractNumId="77">
    <w:multiLevelType w:val="multilevel"/>
    <w:styleLink w:val="List 3"/>
    <w:lvl w:ilvl="0">
      <w:start w:val="0"/>
      <w:numFmt w:val="bullet"/>
      <w:suff w:val="tab"/>
      <w:lvlText w:val="•"/>
      <w:lvlJc w:val="left"/>
      <w:pPr>
        <w:tabs>
          <w:tab w:val="num" w:pos="420"/>
          <w:tab w:val="clear" w:pos="0"/>
        </w:tabs>
        <w:ind w:left="420" w:hanging="420"/>
      </w:pPr>
      <w:rPr>
        <w:b w:val="1"/>
        <w:bCs w:val="1"/>
        <w:position w:val="0"/>
        <w:sz w:val="28"/>
        <w:szCs w:val="28"/>
      </w:rPr>
    </w:lvl>
    <w:lvl w:ilvl="1">
      <w:start w:val="1"/>
      <w:numFmt w:val="bullet"/>
      <w:suff w:val="tab"/>
      <w:lvlText w:val="•"/>
      <w:lvlJc w:val="left"/>
      <w:pPr>
        <w:tabs>
          <w:tab w:val="num" w:pos="1260"/>
          <w:tab w:val="clear" w:pos="0"/>
        </w:tabs>
        <w:ind w:left="840" w:hanging="420"/>
      </w:pPr>
      <w:rPr>
        <w:b w:val="1"/>
        <w:bCs w:val="1"/>
        <w:position w:val="0"/>
        <w:sz w:val="28"/>
        <w:szCs w:val="28"/>
      </w:rPr>
    </w:lvl>
    <w:lvl w:ilvl="2">
      <w:start w:val="1"/>
      <w:numFmt w:val="bullet"/>
      <w:suff w:val="tab"/>
      <w:lvlText w:val="•"/>
      <w:lvlJc w:val="left"/>
      <w:pPr>
        <w:tabs>
          <w:tab w:val="num" w:pos="2100"/>
          <w:tab w:val="clear" w:pos="0"/>
        </w:tabs>
        <w:ind w:left="1260" w:hanging="420"/>
      </w:pPr>
      <w:rPr>
        <w:b w:val="1"/>
        <w:bCs w:val="1"/>
        <w:position w:val="0"/>
        <w:sz w:val="28"/>
        <w:szCs w:val="28"/>
      </w:rPr>
    </w:lvl>
    <w:lvl w:ilvl="3">
      <w:start w:val="1"/>
      <w:numFmt w:val="bullet"/>
      <w:suff w:val="tab"/>
      <w:lvlText w:val="•"/>
      <w:lvlJc w:val="left"/>
      <w:pPr>
        <w:tabs>
          <w:tab w:val="num" w:pos="2940"/>
          <w:tab w:val="clear" w:pos="0"/>
        </w:tabs>
        <w:ind w:left="1680" w:hanging="420"/>
      </w:pPr>
      <w:rPr>
        <w:b w:val="1"/>
        <w:bCs w:val="1"/>
        <w:position w:val="0"/>
        <w:sz w:val="28"/>
        <w:szCs w:val="28"/>
      </w:rPr>
    </w:lvl>
    <w:lvl w:ilvl="4">
      <w:start w:val="1"/>
      <w:numFmt w:val="bullet"/>
      <w:suff w:val="tab"/>
      <w:lvlText w:val="•"/>
      <w:lvlJc w:val="left"/>
      <w:pPr>
        <w:tabs>
          <w:tab w:val="num" w:pos="3780"/>
          <w:tab w:val="clear" w:pos="0"/>
        </w:tabs>
        <w:ind w:left="2100" w:hanging="420"/>
      </w:pPr>
      <w:rPr>
        <w:b w:val="1"/>
        <w:bCs w:val="1"/>
        <w:position w:val="0"/>
        <w:sz w:val="28"/>
        <w:szCs w:val="28"/>
      </w:rPr>
    </w:lvl>
    <w:lvl w:ilvl="5">
      <w:start w:val="1"/>
      <w:numFmt w:val="bullet"/>
      <w:suff w:val="tab"/>
      <w:lvlText w:val="•"/>
      <w:lvlJc w:val="left"/>
      <w:pPr>
        <w:tabs>
          <w:tab w:val="num" w:pos="4620"/>
          <w:tab w:val="clear" w:pos="0"/>
        </w:tabs>
        <w:ind w:left="2520" w:hanging="420"/>
      </w:pPr>
      <w:rPr>
        <w:b w:val="1"/>
        <w:bCs w:val="1"/>
        <w:position w:val="0"/>
        <w:sz w:val="28"/>
        <w:szCs w:val="28"/>
      </w:rPr>
    </w:lvl>
    <w:lvl w:ilvl="6">
      <w:start w:val="1"/>
      <w:numFmt w:val="bullet"/>
      <w:suff w:val="tab"/>
      <w:lvlText w:val="•"/>
      <w:lvlJc w:val="left"/>
      <w:pPr>
        <w:tabs>
          <w:tab w:val="num" w:pos="5460"/>
          <w:tab w:val="clear" w:pos="0"/>
        </w:tabs>
        <w:ind w:left="2940" w:hanging="420"/>
      </w:pPr>
      <w:rPr>
        <w:b w:val="1"/>
        <w:bCs w:val="1"/>
        <w:position w:val="0"/>
        <w:sz w:val="28"/>
        <w:szCs w:val="28"/>
      </w:rPr>
    </w:lvl>
    <w:lvl w:ilvl="7">
      <w:start w:val="1"/>
      <w:numFmt w:val="bullet"/>
      <w:suff w:val="tab"/>
      <w:lvlText w:val="•"/>
      <w:lvlJc w:val="left"/>
      <w:pPr>
        <w:tabs>
          <w:tab w:val="num" w:pos="6300"/>
          <w:tab w:val="clear" w:pos="0"/>
        </w:tabs>
        <w:ind w:left="3360" w:hanging="420"/>
      </w:pPr>
      <w:rPr>
        <w:b w:val="1"/>
        <w:bCs w:val="1"/>
        <w:position w:val="0"/>
        <w:sz w:val="28"/>
        <w:szCs w:val="28"/>
      </w:rPr>
    </w:lvl>
    <w:lvl w:ilvl="8">
      <w:start w:val="1"/>
      <w:numFmt w:val="bullet"/>
      <w:suff w:val="tab"/>
      <w:lvlText w:val="•"/>
      <w:lvlJc w:val="left"/>
      <w:pPr>
        <w:tabs>
          <w:tab w:val="num" w:pos="7140"/>
          <w:tab w:val="clear" w:pos="0"/>
        </w:tabs>
        <w:ind w:left="3780" w:hanging="420"/>
      </w:pPr>
      <w:rPr>
        <w:b w:val="1"/>
        <w:bCs w:val="1"/>
        <w:position w:val="0"/>
        <w:sz w:val="28"/>
        <w:szCs w:val="28"/>
      </w:rPr>
    </w:lvl>
  </w:abstractNum>
  <w:abstractNum w:abstractNumId="78">
    <w:multiLevelType w:val="multilevel"/>
    <w:styleLink w:val="List 3"/>
    <w:lvl w:ilvl="0">
      <w:start w:val="0"/>
      <w:numFmt w:val="bullet"/>
      <w:suff w:val="tab"/>
      <w:lvlText w:val="•"/>
      <w:lvlJc w:val="left"/>
      <w:pPr>
        <w:tabs>
          <w:tab w:val="num" w:pos="420"/>
          <w:tab w:val="clear" w:pos="0"/>
        </w:tabs>
        <w:ind w:left="420" w:hanging="420"/>
      </w:pPr>
      <w:rPr>
        <w:b w:val="1"/>
        <w:bCs w:val="1"/>
        <w:position w:val="0"/>
        <w:sz w:val="28"/>
        <w:szCs w:val="28"/>
      </w:rPr>
    </w:lvl>
    <w:lvl w:ilvl="1">
      <w:start w:val="1"/>
      <w:numFmt w:val="bullet"/>
      <w:suff w:val="tab"/>
      <w:lvlText w:val="•"/>
      <w:lvlJc w:val="left"/>
      <w:pPr>
        <w:tabs>
          <w:tab w:val="num" w:pos="1260"/>
          <w:tab w:val="clear" w:pos="0"/>
        </w:tabs>
        <w:ind w:left="840" w:hanging="420"/>
      </w:pPr>
      <w:rPr>
        <w:b w:val="1"/>
        <w:bCs w:val="1"/>
        <w:position w:val="0"/>
        <w:sz w:val="28"/>
        <w:szCs w:val="28"/>
      </w:rPr>
    </w:lvl>
    <w:lvl w:ilvl="2">
      <w:start w:val="1"/>
      <w:numFmt w:val="bullet"/>
      <w:suff w:val="tab"/>
      <w:lvlText w:val="•"/>
      <w:lvlJc w:val="left"/>
      <w:pPr>
        <w:tabs>
          <w:tab w:val="num" w:pos="2100"/>
          <w:tab w:val="clear" w:pos="0"/>
        </w:tabs>
        <w:ind w:left="1260" w:hanging="420"/>
      </w:pPr>
      <w:rPr>
        <w:b w:val="1"/>
        <w:bCs w:val="1"/>
        <w:position w:val="0"/>
        <w:sz w:val="28"/>
        <w:szCs w:val="28"/>
      </w:rPr>
    </w:lvl>
    <w:lvl w:ilvl="3">
      <w:start w:val="1"/>
      <w:numFmt w:val="bullet"/>
      <w:suff w:val="tab"/>
      <w:lvlText w:val="•"/>
      <w:lvlJc w:val="left"/>
      <w:pPr>
        <w:tabs>
          <w:tab w:val="num" w:pos="2940"/>
          <w:tab w:val="clear" w:pos="0"/>
        </w:tabs>
        <w:ind w:left="1680" w:hanging="420"/>
      </w:pPr>
      <w:rPr>
        <w:b w:val="1"/>
        <w:bCs w:val="1"/>
        <w:position w:val="0"/>
        <w:sz w:val="28"/>
        <w:szCs w:val="28"/>
      </w:rPr>
    </w:lvl>
    <w:lvl w:ilvl="4">
      <w:start w:val="1"/>
      <w:numFmt w:val="bullet"/>
      <w:suff w:val="tab"/>
      <w:lvlText w:val="•"/>
      <w:lvlJc w:val="left"/>
      <w:pPr>
        <w:tabs>
          <w:tab w:val="num" w:pos="3780"/>
          <w:tab w:val="clear" w:pos="0"/>
        </w:tabs>
        <w:ind w:left="2100" w:hanging="420"/>
      </w:pPr>
      <w:rPr>
        <w:b w:val="1"/>
        <w:bCs w:val="1"/>
        <w:position w:val="0"/>
        <w:sz w:val="28"/>
        <w:szCs w:val="28"/>
      </w:rPr>
    </w:lvl>
    <w:lvl w:ilvl="5">
      <w:start w:val="1"/>
      <w:numFmt w:val="bullet"/>
      <w:suff w:val="tab"/>
      <w:lvlText w:val="•"/>
      <w:lvlJc w:val="left"/>
      <w:pPr>
        <w:tabs>
          <w:tab w:val="num" w:pos="4620"/>
          <w:tab w:val="clear" w:pos="0"/>
        </w:tabs>
        <w:ind w:left="2520" w:hanging="420"/>
      </w:pPr>
      <w:rPr>
        <w:b w:val="1"/>
        <w:bCs w:val="1"/>
        <w:position w:val="0"/>
        <w:sz w:val="28"/>
        <w:szCs w:val="28"/>
      </w:rPr>
    </w:lvl>
    <w:lvl w:ilvl="6">
      <w:start w:val="1"/>
      <w:numFmt w:val="bullet"/>
      <w:suff w:val="tab"/>
      <w:lvlText w:val="•"/>
      <w:lvlJc w:val="left"/>
      <w:pPr>
        <w:tabs>
          <w:tab w:val="num" w:pos="5460"/>
          <w:tab w:val="clear" w:pos="0"/>
        </w:tabs>
        <w:ind w:left="2940" w:hanging="420"/>
      </w:pPr>
      <w:rPr>
        <w:b w:val="1"/>
        <w:bCs w:val="1"/>
        <w:position w:val="0"/>
        <w:sz w:val="28"/>
        <w:szCs w:val="28"/>
      </w:rPr>
    </w:lvl>
    <w:lvl w:ilvl="7">
      <w:start w:val="1"/>
      <w:numFmt w:val="bullet"/>
      <w:suff w:val="tab"/>
      <w:lvlText w:val="•"/>
      <w:lvlJc w:val="left"/>
      <w:pPr>
        <w:tabs>
          <w:tab w:val="num" w:pos="6300"/>
          <w:tab w:val="clear" w:pos="0"/>
        </w:tabs>
        <w:ind w:left="3360" w:hanging="420"/>
      </w:pPr>
      <w:rPr>
        <w:b w:val="1"/>
        <w:bCs w:val="1"/>
        <w:position w:val="0"/>
        <w:sz w:val="28"/>
        <w:szCs w:val="28"/>
      </w:rPr>
    </w:lvl>
    <w:lvl w:ilvl="8">
      <w:start w:val="1"/>
      <w:numFmt w:val="bullet"/>
      <w:suff w:val="tab"/>
      <w:lvlText w:val="•"/>
      <w:lvlJc w:val="left"/>
      <w:pPr>
        <w:tabs>
          <w:tab w:val="num" w:pos="7140"/>
          <w:tab w:val="clear" w:pos="0"/>
        </w:tabs>
        <w:ind w:left="3780" w:hanging="420"/>
      </w:pPr>
      <w:rPr>
        <w:b w:val="1"/>
        <w:bCs w:val="1"/>
        <w:position w:val="0"/>
        <w:sz w:val="28"/>
        <w:szCs w:val="28"/>
      </w:rPr>
    </w:lvl>
  </w:abstractNum>
  <w:abstractNum w:abstractNumId="79">
    <w:multiLevelType w:val="multilevel"/>
    <w:styleLink w:val="List 3"/>
    <w:lvl w:ilvl="0">
      <w:start w:val="0"/>
      <w:numFmt w:val="bullet"/>
      <w:suff w:val="tab"/>
      <w:lvlText w:val="•"/>
      <w:lvlJc w:val="left"/>
      <w:pPr>
        <w:tabs>
          <w:tab w:val="num" w:pos="420"/>
          <w:tab w:val="clear" w:pos="0"/>
        </w:tabs>
        <w:ind w:left="420" w:hanging="420"/>
      </w:pPr>
      <w:rPr>
        <w:b w:val="1"/>
        <w:bCs w:val="1"/>
        <w:position w:val="0"/>
        <w:sz w:val="28"/>
        <w:szCs w:val="28"/>
      </w:rPr>
    </w:lvl>
    <w:lvl w:ilvl="1">
      <w:start w:val="1"/>
      <w:numFmt w:val="bullet"/>
      <w:suff w:val="tab"/>
      <w:lvlText w:val="•"/>
      <w:lvlJc w:val="left"/>
      <w:pPr>
        <w:tabs>
          <w:tab w:val="num" w:pos="1260"/>
          <w:tab w:val="clear" w:pos="0"/>
        </w:tabs>
        <w:ind w:left="840" w:hanging="420"/>
      </w:pPr>
      <w:rPr>
        <w:b w:val="1"/>
        <w:bCs w:val="1"/>
        <w:position w:val="0"/>
        <w:sz w:val="28"/>
        <w:szCs w:val="28"/>
      </w:rPr>
    </w:lvl>
    <w:lvl w:ilvl="2">
      <w:start w:val="1"/>
      <w:numFmt w:val="bullet"/>
      <w:suff w:val="tab"/>
      <w:lvlText w:val="•"/>
      <w:lvlJc w:val="left"/>
      <w:pPr>
        <w:tabs>
          <w:tab w:val="num" w:pos="2100"/>
          <w:tab w:val="clear" w:pos="0"/>
        </w:tabs>
        <w:ind w:left="1260" w:hanging="420"/>
      </w:pPr>
      <w:rPr>
        <w:b w:val="1"/>
        <w:bCs w:val="1"/>
        <w:position w:val="0"/>
        <w:sz w:val="28"/>
        <w:szCs w:val="28"/>
      </w:rPr>
    </w:lvl>
    <w:lvl w:ilvl="3">
      <w:start w:val="1"/>
      <w:numFmt w:val="bullet"/>
      <w:suff w:val="tab"/>
      <w:lvlText w:val="•"/>
      <w:lvlJc w:val="left"/>
      <w:pPr>
        <w:tabs>
          <w:tab w:val="num" w:pos="2940"/>
          <w:tab w:val="clear" w:pos="0"/>
        </w:tabs>
        <w:ind w:left="1680" w:hanging="420"/>
      </w:pPr>
      <w:rPr>
        <w:b w:val="1"/>
        <w:bCs w:val="1"/>
        <w:position w:val="0"/>
        <w:sz w:val="28"/>
        <w:szCs w:val="28"/>
      </w:rPr>
    </w:lvl>
    <w:lvl w:ilvl="4">
      <w:start w:val="1"/>
      <w:numFmt w:val="bullet"/>
      <w:suff w:val="tab"/>
      <w:lvlText w:val="•"/>
      <w:lvlJc w:val="left"/>
      <w:pPr>
        <w:tabs>
          <w:tab w:val="num" w:pos="3780"/>
          <w:tab w:val="clear" w:pos="0"/>
        </w:tabs>
        <w:ind w:left="2100" w:hanging="420"/>
      </w:pPr>
      <w:rPr>
        <w:b w:val="1"/>
        <w:bCs w:val="1"/>
        <w:position w:val="0"/>
        <w:sz w:val="28"/>
        <w:szCs w:val="28"/>
      </w:rPr>
    </w:lvl>
    <w:lvl w:ilvl="5">
      <w:start w:val="1"/>
      <w:numFmt w:val="bullet"/>
      <w:suff w:val="tab"/>
      <w:lvlText w:val="•"/>
      <w:lvlJc w:val="left"/>
      <w:pPr>
        <w:tabs>
          <w:tab w:val="num" w:pos="4620"/>
          <w:tab w:val="clear" w:pos="0"/>
        </w:tabs>
        <w:ind w:left="2520" w:hanging="420"/>
      </w:pPr>
      <w:rPr>
        <w:b w:val="1"/>
        <w:bCs w:val="1"/>
        <w:position w:val="0"/>
        <w:sz w:val="28"/>
        <w:szCs w:val="28"/>
      </w:rPr>
    </w:lvl>
    <w:lvl w:ilvl="6">
      <w:start w:val="1"/>
      <w:numFmt w:val="bullet"/>
      <w:suff w:val="tab"/>
      <w:lvlText w:val="•"/>
      <w:lvlJc w:val="left"/>
      <w:pPr>
        <w:tabs>
          <w:tab w:val="num" w:pos="5460"/>
          <w:tab w:val="clear" w:pos="0"/>
        </w:tabs>
        <w:ind w:left="2940" w:hanging="420"/>
      </w:pPr>
      <w:rPr>
        <w:b w:val="1"/>
        <w:bCs w:val="1"/>
        <w:position w:val="0"/>
        <w:sz w:val="28"/>
        <w:szCs w:val="28"/>
      </w:rPr>
    </w:lvl>
    <w:lvl w:ilvl="7">
      <w:start w:val="1"/>
      <w:numFmt w:val="bullet"/>
      <w:suff w:val="tab"/>
      <w:lvlText w:val="•"/>
      <w:lvlJc w:val="left"/>
      <w:pPr>
        <w:tabs>
          <w:tab w:val="num" w:pos="6300"/>
          <w:tab w:val="clear" w:pos="0"/>
        </w:tabs>
        <w:ind w:left="3360" w:hanging="420"/>
      </w:pPr>
      <w:rPr>
        <w:b w:val="1"/>
        <w:bCs w:val="1"/>
        <w:position w:val="0"/>
        <w:sz w:val="28"/>
        <w:szCs w:val="28"/>
      </w:rPr>
    </w:lvl>
    <w:lvl w:ilvl="8">
      <w:start w:val="1"/>
      <w:numFmt w:val="bullet"/>
      <w:suff w:val="tab"/>
      <w:lvlText w:val="•"/>
      <w:lvlJc w:val="left"/>
      <w:pPr>
        <w:tabs>
          <w:tab w:val="num" w:pos="7140"/>
          <w:tab w:val="clear" w:pos="0"/>
        </w:tabs>
        <w:ind w:left="3780" w:hanging="420"/>
      </w:pPr>
      <w:rPr>
        <w:b w:val="1"/>
        <w:bCs w:val="1"/>
        <w:position w:val="0"/>
        <w:sz w:val="28"/>
        <w:szCs w:val="28"/>
      </w:rPr>
    </w:lvl>
  </w:abstractNum>
  <w:abstractNum w:abstractNumId="80">
    <w:multiLevelType w:val="multilevel"/>
    <w:lvl w:ilvl="0">
      <w:start w:val="1"/>
      <w:numFmt w:val="decimal"/>
      <w:suff w:val="tab"/>
      <w:lvlText w:val="%1."/>
      <w:lvlJc w:val="left"/>
      <w:pPr>
        <w:tabs>
          <w:tab w:val="num" w:pos="420"/>
          <w:tab w:val="clear" w:pos="0"/>
        </w:tabs>
        <w:ind w:left="420" w:hanging="420"/>
      </w:pPr>
      <w:rPr>
        <w:position w:val="0"/>
        <w:sz w:val="28"/>
        <w:szCs w:val="28"/>
      </w:rPr>
    </w:lvl>
    <w:lvl w:ilvl="1">
      <w:start w:val="1"/>
      <w:numFmt w:val="decimal"/>
      <w:suff w:val="tab"/>
      <w:lvlText w:val="%2."/>
      <w:lvlJc w:val="left"/>
      <w:pPr>
        <w:tabs>
          <w:tab w:val="num" w:pos="780"/>
          <w:tab w:val="clear" w:pos="0"/>
        </w:tabs>
        <w:ind w:left="780" w:hanging="420"/>
      </w:pPr>
      <w:rPr>
        <w:position w:val="0"/>
        <w:sz w:val="28"/>
        <w:szCs w:val="28"/>
      </w:rPr>
    </w:lvl>
    <w:lvl w:ilvl="2">
      <w:start w:val="1"/>
      <w:numFmt w:val="decimal"/>
      <w:suff w:val="tab"/>
      <w:lvlText w:val="%3."/>
      <w:lvlJc w:val="left"/>
      <w:pPr>
        <w:tabs>
          <w:tab w:val="num" w:pos="1140"/>
          <w:tab w:val="clear" w:pos="0"/>
        </w:tabs>
        <w:ind w:left="1140" w:hanging="420"/>
      </w:pPr>
      <w:rPr>
        <w:position w:val="0"/>
        <w:sz w:val="28"/>
        <w:szCs w:val="28"/>
      </w:rPr>
    </w:lvl>
    <w:lvl w:ilvl="3">
      <w:start w:val="1"/>
      <w:numFmt w:val="decimal"/>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860"/>
          <w:tab w:val="clear" w:pos="0"/>
        </w:tabs>
        <w:ind w:left="1860" w:hanging="420"/>
      </w:pPr>
      <w:rPr>
        <w:position w:val="0"/>
        <w:sz w:val="28"/>
        <w:szCs w:val="28"/>
      </w:rPr>
    </w:lvl>
    <w:lvl w:ilvl="5">
      <w:start w:val="1"/>
      <w:numFmt w:val="decimal"/>
      <w:suff w:val="tab"/>
      <w:lvlText w:val="%6."/>
      <w:lvlJc w:val="left"/>
      <w:pPr>
        <w:tabs>
          <w:tab w:val="num" w:pos="2220"/>
          <w:tab w:val="clear" w:pos="0"/>
        </w:tabs>
        <w:ind w:left="2220" w:hanging="420"/>
      </w:pPr>
      <w:rPr>
        <w:position w:val="0"/>
        <w:sz w:val="28"/>
        <w:szCs w:val="28"/>
      </w:rPr>
    </w:lvl>
    <w:lvl w:ilvl="6">
      <w:start w:val="1"/>
      <w:numFmt w:val="decimal"/>
      <w:suff w:val="tab"/>
      <w:lvlText w:val="%7."/>
      <w:lvlJc w:val="left"/>
      <w:pPr>
        <w:tabs>
          <w:tab w:val="num" w:pos="2580"/>
          <w:tab w:val="clear" w:pos="0"/>
        </w:tabs>
        <w:ind w:left="2580" w:hanging="420"/>
      </w:pPr>
      <w:rPr>
        <w:position w:val="0"/>
        <w:sz w:val="28"/>
        <w:szCs w:val="28"/>
      </w:rPr>
    </w:lvl>
    <w:lvl w:ilvl="7">
      <w:start w:val="1"/>
      <w:numFmt w:val="decimal"/>
      <w:suff w:val="tab"/>
      <w:lvlText w:val="%8."/>
      <w:lvlJc w:val="left"/>
      <w:pPr>
        <w:tabs>
          <w:tab w:val="num" w:pos="2940"/>
          <w:tab w:val="clear" w:pos="0"/>
        </w:tabs>
        <w:ind w:left="2940" w:hanging="420"/>
      </w:pPr>
      <w:rPr>
        <w:position w:val="0"/>
        <w:sz w:val="28"/>
        <w:szCs w:val="28"/>
      </w:rPr>
    </w:lvl>
    <w:lvl w:ilvl="8">
      <w:start w:val="1"/>
      <w:numFmt w:val="decimal"/>
      <w:suff w:val="tab"/>
      <w:lvlText w:val="%9."/>
      <w:lvlJc w:val="left"/>
      <w:pPr>
        <w:tabs>
          <w:tab w:val="num" w:pos="3300"/>
          <w:tab w:val="clear" w:pos="0"/>
        </w:tabs>
        <w:ind w:left="3300" w:hanging="420"/>
      </w:pPr>
      <w:rPr>
        <w:position w:val="0"/>
        <w:sz w:val="28"/>
        <w:szCs w:val="28"/>
      </w:rPr>
    </w:lvl>
  </w:abstractNum>
  <w:abstractNum w:abstractNumId="81">
    <w:multiLevelType w:val="multilevel"/>
    <w:styleLink w:val="Numbered List"/>
    <w:lvl w:ilvl="0">
      <w:start w:val="1"/>
      <w:numFmt w:val="decimal"/>
      <w:suff w:val="tab"/>
      <w:lvlText w:val="%1."/>
      <w:lvlJc w:val="left"/>
      <w:pPr>
        <w:tabs>
          <w:tab w:val="num" w:pos="420"/>
          <w:tab w:val="clear" w:pos="0"/>
        </w:tabs>
        <w:ind w:left="420" w:hanging="420"/>
      </w:pPr>
      <w:rPr>
        <w:position w:val="0"/>
        <w:sz w:val="28"/>
        <w:szCs w:val="28"/>
      </w:rPr>
    </w:lvl>
    <w:lvl w:ilvl="1">
      <w:start w:val="1"/>
      <w:numFmt w:val="decimal"/>
      <w:suff w:val="tab"/>
      <w:lvlText w:val="%2."/>
      <w:lvlJc w:val="left"/>
      <w:pPr>
        <w:tabs>
          <w:tab w:val="num" w:pos="780"/>
          <w:tab w:val="clear" w:pos="0"/>
        </w:tabs>
        <w:ind w:left="780" w:hanging="420"/>
      </w:pPr>
      <w:rPr>
        <w:position w:val="0"/>
        <w:sz w:val="28"/>
        <w:szCs w:val="28"/>
      </w:rPr>
    </w:lvl>
    <w:lvl w:ilvl="2">
      <w:start w:val="1"/>
      <w:numFmt w:val="decimal"/>
      <w:suff w:val="tab"/>
      <w:lvlText w:val="%3."/>
      <w:lvlJc w:val="left"/>
      <w:pPr>
        <w:tabs>
          <w:tab w:val="num" w:pos="1140"/>
          <w:tab w:val="clear" w:pos="0"/>
        </w:tabs>
        <w:ind w:left="1140" w:hanging="420"/>
      </w:pPr>
      <w:rPr>
        <w:position w:val="0"/>
        <w:sz w:val="28"/>
        <w:szCs w:val="28"/>
      </w:rPr>
    </w:lvl>
    <w:lvl w:ilvl="3">
      <w:start w:val="1"/>
      <w:numFmt w:val="decimal"/>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860"/>
          <w:tab w:val="clear" w:pos="0"/>
        </w:tabs>
        <w:ind w:left="1860" w:hanging="420"/>
      </w:pPr>
      <w:rPr>
        <w:position w:val="0"/>
        <w:sz w:val="28"/>
        <w:szCs w:val="28"/>
      </w:rPr>
    </w:lvl>
    <w:lvl w:ilvl="5">
      <w:start w:val="1"/>
      <w:numFmt w:val="decimal"/>
      <w:suff w:val="tab"/>
      <w:lvlText w:val="%6."/>
      <w:lvlJc w:val="left"/>
      <w:pPr>
        <w:tabs>
          <w:tab w:val="num" w:pos="2220"/>
          <w:tab w:val="clear" w:pos="0"/>
        </w:tabs>
        <w:ind w:left="2220" w:hanging="420"/>
      </w:pPr>
      <w:rPr>
        <w:position w:val="0"/>
        <w:sz w:val="28"/>
        <w:szCs w:val="28"/>
      </w:rPr>
    </w:lvl>
    <w:lvl w:ilvl="6">
      <w:start w:val="1"/>
      <w:numFmt w:val="decimal"/>
      <w:suff w:val="tab"/>
      <w:lvlText w:val="%7."/>
      <w:lvlJc w:val="left"/>
      <w:pPr>
        <w:tabs>
          <w:tab w:val="num" w:pos="2580"/>
          <w:tab w:val="clear" w:pos="0"/>
        </w:tabs>
        <w:ind w:left="2580" w:hanging="420"/>
      </w:pPr>
      <w:rPr>
        <w:position w:val="0"/>
        <w:sz w:val="28"/>
        <w:szCs w:val="28"/>
      </w:rPr>
    </w:lvl>
    <w:lvl w:ilvl="7">
      <w:start w:val="1"/>
      <w:numFmt w:val="decimal"/>
      <w:suff w:val="tab"/>
      <w:lvlText w:val="%8."/>
      <w:lvlJc w:val="left"/>
      <w:pPr>
        <w:tabs>
          <w:tab w:val="num" w:pos="2940"/>
          <w:tab w:val="clear" w:pos="0"/>
        </w:tabs>
        <w:ind w:left="2940" w:hanging="420"/>
      </w:pPr>
      <w:rPr>
        <w:position w:val="0"/>
        <w:sz w:val="28"/>
        <w:szCs w:val="28"/>
      </w:rPr>
    </w:lvl>
    <w:lvl w:ilvl="8">
      <w:start w:val="1"/>
      <w:numFmt w:val="decimal"/>
      <w:suff w:val="tab"/>
      <w:lvlText w:val="%9."/>
      <w:lvlJc w:val="left"/>
      <w:pPr>
        <w:tabs>
          <w:tab w:val="num" w:pos="3300"/>
          <w:tab w:val="clear" w:pos="0"/>
        </w:tabs>
        <w:ind w:left="3300" w:hanging="420"/>
      </w:pPr>
      <w:rPr>
        <w:position w:val="0"/>
        <w:sz w:val="28"/>
        <w:szCs w:val="28"/>
      </w:rPr>
    </w:lvl>
  </w:abstractNum>
  <w:abstractNum w:abstractNumId="82">
    <w:multiLevelType w:val="multilevel"/>
    <w:lvl w:ilvl="0">
      <w:start w:val="1"/>
      <w:numFmt w:val="bullet"/>
      <w:suff w:val="tab"/>
      <w:lvlText w:val="•"/>
      <w:lvlJc w:val="left"/>
      <w:pPr>
        <w:tabs>
          <w:tab w:val="num" w:pos="570"/>
          <w:tab w:val="clear" w:pos="0"/>
        </w:tabs>
        <w:ind w:left="570" w:hanging="210"/>
      </w:pPr>
      <w:rPr>
        <w:position w:val="-2"/>
        <w:sz w:val="28"/>
        <w:szCs w:val="28"/>
      </w:rPr>
    </w:lvl>
    <w:lvl w:ilvl="1">
      <w:start w:val="1"/>
      <w:numFmt w:val="bullet"/>
      <w:suff w:val="tab"/>
      <w:lvlText w:val="•"/>
      <w:lvlJc w:val="left"/>
      <w:pPr>
        <w:tabs>
          <w:tab w:val="num" w:pos="570"/>
          <w:tab w:val="clear" w:pos="0"/>
        </w:tabs>
        <w:ind w:left="570" w:hanging="210"/>
      </w:pPr>
      <w:rPr>
        <w:position w:val="-2"/>
        <w:sz w:val="28"/>
        <w:szCs w:val="28"/>
      </w:rPr>
    </w:lvl>
    <w:lvl w:ilvl="2">
      <w:start w:val="1"/>
      <w:numFmt w:val="bullet"/>
      <w:suff w:val="tab"/>
      <w:lvlText w:val="•"/>
      <w:lvlJc w:val="left"/>
      <w:pPr>
        <w:tabs>
          <w:tab w:val="num" w:pos="930"/>
          <w:tab w:val="clear" w:pos="0"/>
        </w:tabs>
        <w:ind w:left="930" w:hanging="210"/>
      </w:pPr>
      <w:rPr>
        <w:position w:val="-2"/>
        <w:sz w:val="28"/>
        <w:szCs w:val="28"/>
      </w:rPr>
    </w:lvl>
    <w:lvl w:ilvl="3">
      <w:start w:val="1"/>
      <w:numFmt w:val="bullet"/>
      <w:suff w:val="tab"/>
      <w:lvlText w:val="•"/>
      <w:lvlJc w:val="left"/>
      <w:pPr>
        <w:tabs>
          <w:tab w:val="num" w:pos="1290"/>
          <w:tab w:val="clear" w:pos="0"/>
        </w:tabs>
        <w:ind w:left="1290" w:hanging="210"/>
      </w:pPr>
      <w:rPr>
        <w:position w:val="-2"/>
        <w:sz w:val="28"/>
        <w:szCs w:val="28"/>
      </w:rPr>
    </w:lvl>
    <w:lvl w:ilvl="4">
      <w:start w:val="1"/>
      <w:numFmt w:val="bullet"/>
      <w:suff w:val="tab"/>
      <w:lvlText w:val="•"/>
      <w:lvlJc w:val="left"/>
      <w:pPr>
        <w:tabs>
          <w:tab w:val="num" w:pos="1650"/>
          <w:tab w:val="clear" w:pos="0"/>
        </w:tabs>
        <w:ind w:left="1650" w:hanging="210"/>
      </w:pPr>
      <w:rPr>
        <w:position w:val="-2"/>
        <w:sz w:val="28"/>
        <w:szCs w:val="28"/>
      </w:rPr>
    </w:lvl>
    <w:lvl w:ilvl="5">
      <w:start w:val="1"/>
      <w:numFmt w:val="bullet"/>
      <w:suff w:val="tab"/>
      <w:lvlText w:val="•"/>
      <w:lvlJc w:val="left"/>
      <w:pPr>
        <w:tabs>
          <w:tab w:val="num" w:pos="2010"/>
          <w:tab w:val="clear" w:pos="0"/>
        </w:tabs>
        <w:ind w:left="2010" w:hanging="210"/>
      </w:pPr>
      <w:rPr>
        <w:position w:val="-2"/>
        <w:sz w:val="28"/>
        <w:szCs w:val="28"/>
      </w:rPr>
    </w:lvl>
    <w:lvl w:ilvl="6">
      <w:start w:val="1"/>
      <w:numFmt w:val="bullet"/>
      <w:suff w:val="tab"/>
      <w:lvlText w:val="•"/>
      <w:lvlJc w:val="left"/>
      <w:pPr>
        <w:tabs>
          <w:tab w:val="num" w:pos="2370"/>
          <w:tab w:val="clear" w:pos="0"/>
        </w:tabs>
        <w:ind w:left="2370" w:hanging="210"/>
      </w:pPr>
      <w:rPr>
        <w:position w:val="-2"/>
        <w:sz w:val="28"/>
        <w:szCs w:val="28"/>
      </w:rPr>
    </w:lvl>
    <w:lvl w:ilvl="7">
      <w:start w:val="1"/>
      <w:numFmt w:val="bullet"/>
      <w:suff w:val="tab"/>
      <w:lvlText w:val="•"/>
      <w:lvlJc w:val="left"/>
      <w:pPr>
        <w:tabs>
          <w:tab w:val="num" w:pos="2730"/>
          <w:tab w:val="clear" w:pos="0"/>
        </w:tabs>
        <w:ind w:left="2730" w:hanging="210"/>
      </w:pPr>
      <w:rPr>
        <w:position w:val="-2"/>
        <w:sz w:val="28"/>
        <w:szCs w:val="28"/>
      </w:rPr>
    </w:lvl>
    <w:lvl w:ilvl="8">
      <w:start w:val="1"/>
      <w:numFmt w:val="bullet"/>
      <w:suff w:val="tab"/>
      <w:lvlText w:val="•"/>
      <w:lvlJc w:val="left"/>
      <w:pPr>
        <w:tabs>
          <w:tab w:val="num" w:pos="3090"/>
          <w:tab w:val="clear" w:pos="0"/>
        </w:tabs>
        <w:ind w:left="3090" w:hanging="210"/>
      </w:pPr>
      <w:rPr>
        <w:position w:val="-2"/>
        <w:sz w:val="28"/>
        <w:szCs w:val="28"/>
      </w:rPr>
    </w:lvl>
  </w:abstractNum>
  <w:abstractNum w:abstractNumId="83">
    <w:multiLevelType w:val="multilevel"/>
    <w:styleLink w:val="bul .25"/>
    <w:lvl w:ilvl="0">
      <w:start w:val="0"/>
      <w:numFmt w:val="bullet"/>
      <w:suff w:val="tab"/>
      <w:lvlText w:val="•"/>
      <w:lvlJc w:val="left"/>
      <w:pPr>
        <w:tabs>
          <w:tab w:val="num" w:pos="570"/>
          <w:tab w:val="clear" w:pos="0"/>
        </w:tabs>
        <w:ind w:left="570" w:hanging="210"/>
      </w:pPr>
      <w:rPr>
        <w:position w:val="-2"/>
        <w:sz w:val="28"/>
        <w:szCs w:val="28"/>
      </w:rPr>
    </w:lvl>
    <w:lvl w:ilvl="1">
      <w:start w:val="1"/>
      <w:numFmt w:val="bullet"/>
      <w:suff w:val="tab"/>
      <w:lvlText w:val="•"/>
      <w:lvlJc w:val="left"/>
      <w:pPr>
        <w:tabs>
          <w:tab w:val="num" w:pos="570"/>
          <w:tab w:val="clear" w:pos="0"/>
        </w:tabs>
        <w:ind w:left="570" w:hanging="210"/>
      </w:pPr>
      <w:rPr>
        <w:position w:val="-2"/>
        <w:sz w:val="28"/>
        <w:szCs w:val="28"/>
      </w:rPr>
    </w:lvl>
    <w:lvl w:ilvl="2">
      <w:start w:val="1"/>
      <w:numFmt w:val="bullet"/>
      <w:suff w:val="tab"/>
      <w:lvlText w:val="•"/>
      <w:lvlJc w:val="left"/>
      <w:pPr>
        <w:tabs>
          <w:tab w:val="num" w:pos="930"/>
          <w:tab w:val="clear" w:pos="0"/>
        </w:tabs>
        <w:ind w:left="930" w:hanging="210"/>
      </w:pPr>
      <w:rPr>
        <w:position w:val="-2"/>
        <w:sz w:val="28"/>
        <w:szCs w:val="28"/>
      </w:rPr>
    </w:lvl>
    <w:lvl w:ilvl="3">
      <w:start w:val="1"/>
      <w:numFmt w:val="bullet"/>
      <w:suff w:val="tab"/>
      <w:lvlText w:val="•"/>
      <w:lvlJc w:val="left"/>
      <w:pPr>
        <w:tabs>
          <w:tab w:val="num" w:pos="1290"/>
          <w:tab w:val="clear" w:pos="0"/>
        </w:tabs>
        <w:ind w:left="1290" w:hanging="210"/>
      </w:pPr>
      <w:rPr>
        <w:position w:val="-2"/>
        <w:sz w:val="28"/>
        <w:szCs w:val="28"/>
      </w:rPr>
    </w:lvl>
    <w:lvl w:ilvl="4">
      <w:start w:val="1"/>
      <w:numFmt w:val="bullet"/>
      <w:suff w:val="tab"/>
      <w:lvlText w:val="•"/>
      <w:lvlJc w:val="left"/>
      <w:pPr>
        <w:tabs>
          <w:tab w:val="num" w:pos="1650"/>
          <w:tab w:val="clear" w:pos="0"/>
        </w:tabs>
        <w:ind w:left="1650" w:hanging="210"/>
      </w:pPr>
      <w:rPr>
        <w:position w:val="-2"/>
        <w:sz w:val="28"/>
        <w:szCs w:val="28"/>
      </w:rPr>
    </w:lvl>
    <w:lvl w:ilvl="5">
      <w:start w:val="1"/>
      <w:numFmt w:val="bullet"/>
      <w:suff w:val="tab"/>
      <w:lvlText w:val="•"/>
      <w:lvlJc w:val="left"/>
      <w:pPr>
        <w:tabs>
          <w:tab w:val="num" w:pos="2010"/>
          <w:tab w:val="clear" w:pos="0"/>
        </w:tabs>
        <w:ind w:left="2010" w:hanging="210"/>
      </w:pPr>
      <w:rPr>
        <w:position w:val="-2"/>
        <w:sz w:val="28"/>
        <w:szCs w:val="28"/>
      </w:rPr>
    </w:lvl>
    <w:lvl w:ilvl="6">
      <w:start w:val="1"/>
      <w:numFmt w:val="bullet"/>
      <w:suff w:val="tab"/>
      <w:lvlText w:val="•"/>
      <w:lvlJc w:val="left"/>
      <w:pPr>
        <w:tabs>
          <w:tab w:val="num" w:pos="2370"/>
          <w:tab w:val="clear" w:pos="0"/>
        </w:tabs>
        <w:ind w:left="2370" w:hanging="210"/>
      </w:pPr>
      <w:rPr>
        <w:position w:val="-2"/>
        <w:sz w:val="28"/>
        <w:szCs w:val="28"/>
      </w:rPr>
    </w:lvl>
    <w:lvl w:ilvl="7">
      <w:start w:val="1"/>
      <w:numFmt w:val="bullet"/>
      <w:suff w:val="tab"/>
      <w:lvlText w:val="•"/>
      <w:lvlJc w:val="left"/>
      <w:pPr>
        <w:tabs>
          <w:tab w:val="num" w:pos="2730"/>
          <w:tab w:val="clear" w:pos="0"/>
        </w:tabs>
        <w:ind w:left="2730" w:hanging="210"/>
      </w:pPr>
      <w:rPr>
        <w:position w:val="-2"/>
        <w:sz w:val="28"/>
        <w:szCs w:val="28"/>
      </w:rPr>
    </w:lvl>
    <w:lvl w:ilvl="8">
      <w:start w:val="1"/>
      <w:numFmt w:val="bullet"/>
      <w:suff w:val="tab"/>
      <w:lvlText w:val="•"/>
      <w:lvlJc w:val="left"/>
      <w:pPr>
        <w:tabs>
          <w:tab w:val="num" w:pos="3090"/>
          <w:tab w:val="clear" w:pos="0"/>
        </w:tabs>
        <w:ind w:left="3090" w:hanging="210"/>
      </w:pPr>
      <w:rPr>
        <w:position w:val="-2"/>
        <w:sz w:val="28"/>
        <w:szCs w:val="28"/>
      </w:rPr>
    </w:lvl>
  </w:abstractNum>
  <w:abstractNum w:abstractNumId="84">
    <w:multiLevelType w:val="multilevel"/>
    <w:styleLink w:val="bul .25"/>
    <w:lvl w:ilvl="0">
      <w:start w:val="0"/>
      <w:numFmt w:val="bullet"/>
      <w:suff w:val="tab"/>
      <w:lvlText w:val="•"/>
      <w:lvlJc w:val="left"/>
      <w:pPr>
        <w:tabs>
          <w:tab w:val="num" w:pos="570"/>
          <w:tab w:val="clear" w:pos="0"/>
        </w:tabs>
        <w:ind w:left="570" w:hanging="210"/>
      </w:pPr>
      <w:rPr>
        <w:position w:val="-2"/>
        <w:sz w:val="28"/>
        <w:szCs w:val="28"/>
      </w:rPr>
    </w:lvl>
    <w:lvl w:ilvl="1">
      <w:start w:val="1"/>
      <w:numFmt w:val="bullet"/>
      <w:suff w:val="tab"/>
      <w:lvlText w:val="•"/>
      <w:lvlJc w:val="left"/>
      <w:pPr>
        <w:tabs>
          <w:tab w:val="num" w:pos="570"/>
          <w:tab w:val="clear" w:pos="0"/>
        </w:tabs>
        <w:ind w:left="570" w:hanging="210"/>
      </w:pPr>
      <w:rPr>
        <w:position w:val="-2"/>
        <w:sz w:val="28"/>
        <w:szCs w:val="28"/>
      </w:rPr>
    </w:lvl>
    <w:lvl w:ilvl="2">
      <w:start w:val="1"/>
      <w:numFmt w:val="bullet"/>
      <w:suff w:val="tab"/>
      <w:lvlText w:val="•"/>
      <w:lvlJc w:val="left"/>
      <w:pPr>
        <w:tabs>
          <w:tab w:val="num" w:pos="930"/>
          <w:tab w:val="clear" w:pos="0"/>
        </w:tabs>
        <w:ind w:left="930" w:hanging="210"/>
      </w:pPr>
      <w:rPr>
        <w:position w:val="-2"/>
        <w:sz w:val="28"/>
        <w:szCs w:val="28"/>
      </w:rPr>
    </w:lvl>
    <w:lvl w:ilvl="3">
      <w:start w:val="1"/>
      <w:numFmt w:val="bullet"/>
      <w:suff w:val="tab"/>
      <w:lvlText w:val="•"/>
      <w:lvlJc w:val="left"/>
      <w:pPr>
        <w:tabs>
          <w:tab w:val="num" w:pos="1290"/>
          <w:tab w:val="clear" w:pos="0"/>
        </w:tabs>
        <w:ind w:left="1290" w:hanging="210"/>
      </w:pPr>
      <w:rPr>
        <w:position w:val="-2"/>
        <w:sz w:val="28"/>
        <w:szCs w:val="28"/>
      </w:rPr>
    </w:lvl>
    <w:lvl w:ilvl="4">
      <w:start w:val="1"/>
      <w:numFmt w:val="bullet"/>
      <w:suff w:val="tab"/>
      <w:lvlText w:val="•"/>
      <w:lvlJc w:val="left"/>
      <w:pPr>
        <w:tabs>
          <w:tab w:val="num" w:pos="1650"/>
          <w:tab w:val="clear" w:pos="0"/>
        </w:tabs>
        <w:ind w:left="1650" w:hanging="210"/>
      </w:pPr>
      <w:rPr>
        <w:position w:val="-2"/>
        <w:sz w:val="28"/>
        <w:szCs w:val="28"/>
      </w:rPr>
    </w:lvl>
    <w:lvl w:ilvl="5">
      <w:start w:val="1"/>
      <w:numFmt w:val="bullet"/>
      <w:suff w:val="tab"/>
      <w:lvlText w:val="•"/>
      <w:lvlJc w:val="left"/>
      <w:pPr>
        <w:tabs>
          <w:tab w:val="num" w:pos="2010"/>
          <w:tab w:val="clear" w:pos="0"/>
        </w:tabs>
        <w:ind w:left="2010" w:hanging="210"/>
      </w:pPr>
      <w:rPr>
        <w:position w:val="-2"/>
        <w:sz w:val="28"/>
        <w:szCs w:val="28"/>
      </w:rPr>
    </w:lvl>
    <w:lvl w:ilvl="6">
      <w:start w:val="1"/>
      <w:numFmt w:val="bullet"/>
      <w:suff w:val="tab"/>
      <w:lvlText w:val="•"/>
      <w:lvlJc w:val="left"/>
      <w:pPr>
        <w:tabs>
          <w:tab w:val="num" w:pos="2370"/>
          <w:tab w:val="clear" w:pos="0"/>
        </w:tabs>
        <w:ind w:left="2370" w:hanging="210"/>
      </w:pPr>
      <w:rPr>
        <w:position w:val="-2"/>
        <w:sz w:val="28"/>
        <w:szCs w:val="28"/>
      </w:rPr>
    </w:lvl>
    <w:lvl w:ilvl="7">
      <w:start w:val="1"/>
      <w:numFmt w:val="bullet"/>
      <w:suff w:val="tab"/>
      <w:lvlText w:val="•"/>
      <w:lvlJc w:val="left"/>
      <w:pPr>
        <w:tabs>
          <w:tab w:val="num" w:pos="2730"/>
          <w:tab w:val="clear" w:pos="0"/>
        </w:tabs>
        <w:ind w:left="2730" w:hanging="210"/>
      </w:pPr>
      <w:rPr>
        <w:position w:val="-2"/>
        <w:sz w:val="28"/>
        <w:szCs w:val="28"/>
      </w:rPr>
    </w:lvl>
    <w:lvl w:ilvl="8">
      <w:start w:val="1"/>
      <w:numFmt w:val="bullet"/>
      <w:suff w:val="tab"/>
      <w:lvlText w:val="•"/>
      <w:lvlJc w:val="left"/>
      <w:pPr>
        <w:tabs>
          <w:tab w:val="num" w:pos="3090"/>
          <w:tab w:val="clear" w:pos="0"/>
        </w:tabs>
        <w:ind w:left="3090" w:hanging="210"/>
      </w:pPr>
      <w:rPr>
        <w:position w:val="-2"/>
        <w:sz w:val="28"/>
        <w:szCs w:val="28"/>
      </w:rPr>
    </w:lvl>
  </w:abstractNum>
  <w:abstractNum w:abstractNumId="85">
    <w:multiLevelType w:val="multilevel"/>
    <w:styleLink w:val="bul .25"/>
    <w:lvl w:ilvl="0">
      <w:start w:val="0"/>
      <w:numFmt w:val="bullet"/>
      <w:suff w:val="tab"/>
      <w:lvlText w:val="•"/>
      <w:lvlJc w:val="left"/>
      <w:pPr>
        <w:tabs>
          <w:tab w:val="num" w:pos="570"/>
          <w:tab w:val="clear" w:pos="0"/>
        </w:tabs>
        <w:ind w:left="570" w:hanging="210"/>
      </w:pPr>
      <w:rPr>
        <w:position w:val="-2"/>
        <w:sz w:val="28"/>
        <w:szCs w:val="28"/>
      </w:rPr>
    </w:lvl>
    <w:lvl w:ilvl="1">
      <w:start w:val="1"/>
      <w:numFmt w:val="bullet"/>
      <w:suff w:val="tab"/>
      <w:lvlText w:val="•"/>
      <w:lvlJc w:val="left"/>
      <w:pPr>
        <w:tabs>
          <w:tab w:val="num" w:pos="570"/>
          <w:tab w:val="clear" w:pos="0"/>
        </w:tabs>
        <w:ind w:left="570" w:hanging="210"/>
      </w:pPr>
      <w:rPr>
        <w:position w:val="-2"/>
        <w:sz w:val="28"/>
        <w:szCs w:val="28"/>
      </w:rPr>
    </w:lvl>
    <w:lvl w:ilvl="2">
      <w:start w:val="1"/>
      <w:numFmt w:val="bullet"/>
      <w:suff w:val="tab"/>
      <w:lvlText w:val="•"/>
      <w:lvlJc w:val="left"/>
      <w:pPr>
        <w:tabs>
          <w:tab w:val="num" w:pos="930"/>
          <w:tab w:val="clear" w:pos="0"/>
        </w:tabs>
        <w:ind w:left="930" w:hanging="210"/>
      </w:pPr>
      <w:rPr>
        <w:position w:val="-2"/>
        <w:sz w:val="28"/>
        <w:szCs w:val="28"/>
      </w:rPr>
    </w:lvl>
    <w:lvl w:ilvl="3">
      <w:start w:val="1"/>
      <w:numFmt w:val="bullet"/>
      <w:suff w:val="tab"/>
      <w:lvlText w:val="•"/>
      <w:lvlJc w:val="left"/>
      <w:pPr>
        <w:tabs>
          <w:tab w:val="num" w:pos="1290"/>
          <w:tab w:val="clear" w:pos="0"/>
        </w:tabs>
        <w:ind w:left="1290" w:hanging="210"/>
      </w:pPr>
      <w:rPr>
        <w:position w:val="-2"/>
        <w:sz w:val="28"/>
        <w:szCs w:val="28"/>
      </w:rPr>
    </w:lvl>
    <w:lvl w:ilvl="4">
      <w:start w:val="1"/>
      <w:numFmt w:val="bullet"/>
      <w:suff w:val="tab"/>
      <w:lvlText w:val="•"/>
      <w:lvlJc w:val="left"/>
      <w:pPr>
        <w:tabs>
          <w:tab w:val="num" w:pos="1650"/>
          <w:tab w:val="clear" w:pos="0"/>
        </w:tabs>
        <w:ind w:left="1650" w:hanging="210"/>
      </w:pPr>
      <w:rPr>
        <w:position w:val="-2"/>
        <w:sz w:val="28"/>
        <w:szCs w:val="28"/>
      </w:rPr>
    </w:lvl>
    <w:lvl w:ilvl="5">
      <w:start w:val="1"/>
      <w:numFmt w:val="bullet"/>
      <w:suff w:val="tab"/>
      <w:lvlText w:val="•"/>
      <w:lvlJc w:val="left"/>
      <w:pPr>
        <w:tabs>
          <w:tab w:val="num" w:pos="2010"/>
          <w:tab w:val="clear" w:pos="0"/>
        </w:tabs>
        <w:ind w:left="2010" w:hanging="210"/>
      </w:pPr>
      <w:rPr>
        <w:position w:val="-2"/>
        <w:sz w:val="28"/>
        <w:szCs w:val="28"/>
      </w:rPr>
    </w:lvl>
    <w:lvl w:ilvl="6">
      <w:start w:val="1"/>
      <w:numFmt w:val="bullet"/>
      <w:suff w:val="tab"/>
      <w:lvlText w:val="•"/>
      <w:lvlJc w:val="left"/>
      <w:pPr>
        <w:tabs>
          <w:tab w:val="num" w:pos="2370"/>
          <w:tab w:val="clear" w:pos="0"/>
        </w:tabs>
        <w:ind w:left="2370" w:hanging="210"/>
      </w:pPr>
      <w:rPr>
        <w:position w:val="-2"/>
        <w:sz w:val="28"/>
        <w:szCs w:val="28"/>
      </w:rPr>
    </w:lvl>
    <w:lvl w:ilvl="7">
      <w:start w:val="1"/>
      <w:numFmt w:val="bullet"/>
      <w:suff w:val="tab"/>
      <w:lvlText w:val="•"/>
      <w:lvlJc w:val="left"/>
      <w:pPr>
        <w:tabs>
          <w:tab w:val="num" w:pos="2730"/>
          <w:tab w:val="clear" w:pos="0"/>
        </w:tabs>
        <w:ind w:left="2730" w:hanging="210"/>
      </w:pPr>
      <w:rPr>
        <w:position w:val="-2"/>
        <w:sz w:val="28"/>
        <w:szCs w:val="28"/>
      </w:rPr>
    </w:lvl>
    <w:lvl w:ilvl="8">
      <w:start w:val="1"/>
      <w:numFmt w:val="bullet"/>
      <w:suff w:val="tab"/>
      <w:lvlText w:val="•"/>
      <w:lvlJc w:val="left"/>
      <w:pPr>
        <w:tabs>
          <w:tab w:val="num" w:pos="3090"/>
          <w:tab w:val="clear" w:pos="0"/>
        </w:tabs>
        <w:ind w:left="3090" w:hanging="210"/>
      </w:pPr>
      <w:rPr>
        <w:position w:val="-2"/>
        <w:sz w:val="28"/>
        <w:szCs w:val="28"/>
      </w:rPr>
    </w:lvl>
  </w:abstractNum>
  <w:abstractNum w:abstractNumId="86">
    <w:multiLevelType w:val="multilevel"/>
    <w:styleLink w:val="Harvard"/>
    <w:lvl w:ilvl="0">
      <w:start w:val="1"/>
      <w:numFmt w:val="upperRoman"/>
      <w:suff w:val="tab"/>
      <w:lvlText w:val="%1."/>
      <w:lvlJc w:val="left"/>
      <w:pPr>
        <w:tabs>
          <w:tab w:val="num" w:pos="546"/>
          <w:tab w:val="clear" w:pos="0"/>
        </w:tabs>
        <w:ind w:left="546" w:hanging="546"/>
      </w:pPr>
      <w:rPr>
        <w:position w:val="0"/>
        <w:sz w:val="28"/>
        <w:szCs w:val="28"/>
      </w:rPr>
    </w:lvl>
    <w:lvl w:ilvl="1">
      <w:start w:val="1"/>
      <w:numFmt w:val="upperLetter"/>
      <w:suff w:val="tab"/>
      <w:lvlText w:val="%2."/>
      <w:lvlJc w:val="left"/>
      <w:pPr>
        <w:tabs>
          <w:tab w:val="num" w:pos="780"/>
          <w:tab w:val="clear" w:pos="0"/>
        </w:tabs>
        <w:ind w:left="780" w:hanging="420"/>
      </w:pPr>
      <w:rPr>
        <w:position w:val="0"/>
        <w:sz w:val="28"/>
        <w:szCs w:val="28"/>
      </w:rPr>
    </w:lvl>
    <w:lvl w:ilvl="2">
      <w:start w:val="1"/>
      <w:numFmt w:val="decimal"/>
      <w:suff w:val="tab"/>
      <w:lvlText w:val="%3."/>
      <w:lvlJc w:val="left"/>
      <w:pPr>
        <w:tabs>
          <w:tab w:val="num" w:pos="1140"/>
          <w:tab w:val="clear" w:pos="0"/>
        </w:tabs>
        <w:ind w:left="1140" w:hanging="420"/>
      </w:pPr>
      <w:rPr>
        <w:position w:val="0"/>
        <w:sz w:val="28"/>
        <w:szCs w:val="28"/>
      </w:rPr>
    </w:lvl>
    <w:lvl w:ilvl="3">
      <w:start w:val="1"/>
      <w:numFmt w:val="lowerLetter"/>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986"/>
          <w:tab w:val="clear" w:pos="0"/>
        </w:tabs>
        <w:ind w:left="1986" w:hanging="546"/>
      </w:pPr>
      <w:rPr>
        <w:position w:val="0"/>
        <w:sz w:val="28"/>
        <w:szCs w:val="28"/>
      </w:rPr>
    </w:lvl>
    <w:lvl w:ilvl="5">
      <w:start w:val="1"/>
      <w:numFmt w:val="lowerLetter"/>
      <w:suff w:val="tab"/>
      <w:lvlText w:val="%6)"/>
      <w:lvlJc w:val="left"/>
      <w:pPr>
        <w:tabs>
          <w:tab w:val="num" w:pos="2454"/>
          <w:tab w:val="clear" w:pos="0"/>
        </w:tabs>
        <w:ind w:left="2454" w:hanging="546"/>
      </w:pPr>
      <w:rPr>
        <w:position w:val="0"/>
        <w:sz w:val="28"/>
        <w:szCs w:val="28"/>
      </w:rPr>
    </w:lvl>
    <w:lvl w:ilvl="6">
      <w:start w:val="1"/>
      <w:numFmt w:val="lowerRoman"/>
      <w:suff w:val="tab"/>
      <w:lvlText w:val="%7."/>
      <w:lvlJc w:val="left"/>
      <w:pPr>
        <w:tabs>
          <w:tab w:val="num" w:pos="2796"/>
          <w:tab w:val="clear" w:pos="0"/>
        </w:tabs>
        <w:ind w:left="2796" w:hanging="420"/>
      </w:pPr>
      <w:rPr>
        <w:position w:val="0"/>
        <w:sz w:val="28"/>
        <w:szCs w:val="28"/>
      </w:rPr>
    </w:lvl>
    <w:lvl w:ilvl="7">
      <w:start w:val="1"/>
      <w:numFmt w:val="decimal"/>
      <w:suff w:val="tab"/>
      <w:lvlText w:val="(%8)"/>
      <w:lvlJc w:val="left"/>
      <w:pPr>
        <w:tabs>
          <w:tab w:val="num" w:pos="3282"/>
          <w:tab w:val="clear" w:pos="0"/>
        </w:tabs>
        <w:ind w:left="3282" w:hanging="546"/>
      </w:pPr>
      <w:rPr>
        <w:position w:val="0"/>
        <w:sz w:val="28"/>
        <w:szCs w:val="28"/>
      </w:rPr>
    </w:lvl>
    <w:lvl w:ilvl="8">
      <w:start w:val="1"/>
      <w:numFmt w:val="lowerLetter"/>
      <w:suff w:val="tab"/>
      <w:lvlText w:val="(%9)"/>
      <w:lvlJc w:val="left"/>
      <w:pPr>
        <w:tabs>
          <w:tab w:val="num" w:pos="3750"/>
          <w:tab w:val="clear" w:pos="0"/>
        </w:tabs>
        <w:ind w:left="3750" w:hanging="546"/>
      </w:pPr>
      <w:rPr>
        <w:position w:val="0"/>
        <w:sz w:val="28"/>
        <w:szCs w:val="28"/>
      </w:rPr>
    </w:lvl>
  </w:abstractNum>
  <w:abstractNum w:abstractNumId="87">
    <w:multiLevelType w:val="multilevel"/>
    <w:lvl w:ilvl="0">
      <w:start w:val="1"/>
      <w:numFmt w:val="upperRoman"/>
      <w:suff w:val="tab"/>
      <w:lvlText w:val="%1."/>
      <w:lvlJc w:val="left"/>
      <w:pPr>
        <w:tabs>
          <w:tab w:val="num" w:pos="546"/>
          <w:tab w:val="clear" w:pos="0"/>
        </w:tabs>
        <w:ind w:left="546" w:hanging="546"/>
      </w:pPr>
      <w:rPr>
        <w:position w:val="0"/>
        <w:sz w:val="28"/>
        <w:szCs w:val="28"/>
      </w:rPr>
    </w:lvl>
    <w:lvl w:ilvl="1">
      <w:start w:val="1"/>
      <w:numFmt w:val="upperLetter"/>
      <w:suff w:val="tab"/>
      <w:lvlText w:val="%2."/>
      <w:lvlJc w:val="left"/>
      <w:pPr>
        <w:tabs>
          <w:tab w:val="num" w:pos="720"/>
          <w:tab w:val="clear" w:pos="0"/>
        </w:tabs>
        <w:ind w:left="720" w:hanging="360"/>
      </w:pPr>
      <w:rPr>
        <w:position w:val="0"/>
        <w:sz w:val="28"/>
        <w:szCs w:val="28"/>
      </w:rPr>
    </w:lvl>
    <w:lvl w:ilvl="2">
      <w:start w:val="1"/>
      <w:numFmt w:val="decimal"/>
      <w:suff w:val="tab"/>
      <w:lvlText w:val="%3."/>
      <w:lvlJc w:val="left"/>
      <w:pPr>
        <w:tabs>
          <w:tab w:val="num" w:pos="1140"/>
          <w:tab w:val="clear" w:pos="0"/>
        </w:tabs>
        <w:ind w:left="1140" w:hanging="420"/>
      </w:pPr>
      <w:rPr>
        <w:position w:val="0"/>
        <w:sz w:val="28"/>
        <w:szCs w:val="28"/>
      </w:rPr>
    </w:lvl>
    <w:lvl w:ilvl="3">
      <w:start w:val="1"/>
      <w:numFmt w:val="lowerLetter"/>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986"/>
          <w:tab w:val="clear" w:pos="0"/>
        </w:tabs>
        <w:ind w:left="1986" w:hanging="546"/>
      </w:pPr>
      <w:rPr>
        <w:position w:val="0"/>
        <w:sz w:val="28"/>
        <w:szCs w:val="28"/>
      </w:rPr>
    </w:lvl>
    <w:lvl w:ilvl="5">
      <w:start w:val="1"/>
      <w:numFmt w:val="lowerLetter"/>
      <w:suff w:val="tab"/>
      <w:lvlText w:val="%6)"/>
      <w:lvlJc w:val="left"/>
      <w:pPr>
        <w:tabs>
          <w:tab w:val="num" w:pos="2454"/>
          <w:tab w:val="clear" w:pos="0"/>
        </w:tabs>
        <w:ind w:left="2454" w:hanging="546"/>
      </w:pPr>
      <w:rPr>
        <w:position w:val="0"/>
        <w:sz w:val="28"/>
        <w:szCs w:val="28"/>
      </w:rPr>
    </w:lvl>
    <w:lvl w:ilvl="6">
      <w:start w:val="1"/>
      <w:numFmt w:val="lowerRoman"/>
      <w:suff w:val="tab"/>
      <w:lvlText w:val="%7."/>
      <w:lvlJc w:val="left"/>
      <w:pPr>
        <w:tabs>
          <w:tab w:val="num" w:pos="2796"/>
          <w:tab w:val="clear" w:pos="0"/>
        </w:tabs>
        <w:ind w:left="2796" w:hanging="420"/>
      </w:pPr>
      <w:rPr>
        <w:position w:val="0"/>
        <w:sz w:val="28"/>
        <w:szCs w:val="28"/>
      </w:rPr>
    </w:lvl>
    <w:lvl w:ilvl="7">
      <w:start w:val="1"/>
      <w:numFmt w:val="decimal"/>
      <w:suff w:val="tab"/>
      <w:lvlText w:val="(%8)"/>
      <w:lvlJc w:val="left"/>
      <w:pPr>
        <w:tabs>
          <w:tab w:val="num" w:pos="3282"/>
          <w:tab w:val="clear" w:pos="0"/>
        </w:tabs>
        <w:ind w:left="3282" w:hanging="546"/>
      </w:pPr>
      <w:rPr>
        <w:position w:val="0"/>
        <w:sz w:val="28"/>
        <w:szCs w:val="28"/>
      </w:rPr>
    </w:lvl>
    <w:lvl w:ilvl="8">
      <w:start w:val="1"/>
      <w:numFmt w:val="lowerLetter"/>
      <w:suff w:val="tab"/>
      <w:lvlText w:val="(%9)"/>
      <w:lvlJc w:val="left"/>
      <w:pPr>
        <w:tabs>
          <w:tab w:val="num" w:pos="3750"/>
          <w:tab w:val="clear" w:pos="0"/>
        </w:tabs>
        <w:ind w:left="3750" w:hanging="546"/>
      </w:pPr>
      <w:rPr>
        <w:position w:val="0"/>
        <w:sz w:val="28"/>
        <w:szCs w:val="28"/>
      </w:rPr>
    </w:lvl>
  </w:abstractNum>
  <w:abstractNum w:abstractNumId="88">
    <w:multiLevelType w:val="multilevel"/>
    <w:styleLink w:val="List 4"/>
    <w:lvl w:ilvl="0">
      <w:start w:val="1"/>
      <w:numFmt w:val="upperRoman"/>
      <w:suff w:val="tab"/>
      <w:lvlText w:val="%1."/>
      <w:lvlJc w:val="left"/>
      <w:pPr>
        <w:tabs>
          <w:tab w:val="num" w:pos="546"/>
          <w:tab w:val="clear" w:pos="0"/>
        </w:tabs>
        <w:ind w:left="546" w:hanging="546"/>
      </w:pPr>
      <w:rPr>
        <w:position w:val="0"/>
        <w:sz w:val="28"/>
        <w:szCs w:val="28"/>
      </w:rPr>
    </w:lvl>
    <w:lvl w:ilvl="1">
      <w:start w:val="2"/>
      <w:numFmt w:val="upperLetter"/>
      <w:suff w:val="tab"/>
      <w:lvlText w:val="%2."/>
      <w:lvlJc w:val="left"/>
      <w:pPr>
        <w:tabs>
          <w:tab w:val="num" w:pos="720"/>
          <w:tab w:val="clear" w:pos="0"/>
        </w:tabs>
        <w:ind w:left="720" w:hanging="360"/>
      </w:pPr>
      <w:rPr>
        <w:position w:val="0"/>
        <w:sz w:val="28"/>
        <w:szCs w:val="28"/>
      </w:rPr>
    </w:lvl>
    <w:lvl w:ilvl="2">
      <w:start w:val="1"/>
      <w:numFmt w:val="decimal"/>
      <w:suff w:val="tab"/>
      <w:lvlText w:val="%3."/>
      <w:lvlJc w:val="left"/>
      <w:pPr>
        <w:tabs>
          <w:tab w:val="num" w:pos="1140"/>
          <w:tab w:val="clear" w:pos="0"/>
        </w:tabs>
        <w:ind w:left="1140" w:hanging="420"/>
      </w:pPr>
      <w:rPr>
        <w:position w:val="0"/>
        <w:sz w:val="28"/>
        <w:szCs w:val="28"/>
      </w:rPr>
    </w:lvl>
    <w:lvl w:ilvl="3">
      <w:start w:val="1"/>
      <w:numFmt w:val="lowerLetter"/>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986"/>
          <w:tab w:val="clear" w:pos="0"/>
        </w:tabs>
        <w:ind w:left="1986" w:hanging="546"/>
      </w:pPr>
      <w:rPr>
        <w:position w:val="0"/>
        <w:sz w:val="28"/>
        <w:szCs w:val="28"/>
      </w:rPr>
    </w:lvl>
    <w:lvl w:ilvl="5">
      <w:start w:val="1"/>
      <w:numFmt w:val="lowerLetter"/>
      <w:suff w:val="tab"/>
      <w:lvlText w:val="%6)"/>
      <w:lvlJc w:val="left"/>
      <w:pPr>
        <w:tabs>
          <w:tab w:val="num" w:pos="2454"/>
          <w:tab w:val="clear" w:pos="0"/>
        </w:tabs>
        <w:ind w:left="2454" w:hanging="546"/>
      </w:pPr>
      <w:rPr>
        <w:position w:val="0"/>
        <w:sz w:val="28"/>
        <w:szCs w:val="28"/>
      </w:rPr>
    </w:lvl>
    <w:lvl w:ilvl="6">
      <w:start w:val="1"/>
      <w:numFmt w:val="lowerRoman"/>
      <w:suff w:val="tab"/>
      <w:lvlText w:val="%7."/>
      <w:lvlJc w:val="left"/>
      <w:pPr>
        <w:tabs>
          <w:tab w:val="num" w:pos="2796"/>
          <w:tab w:val="clear" w:pos="0"/>
        </w:tabs>
        <w:ind w:left="2796" w:hanging="420"/>
      </w:pPr>
      <w:rPr>
        <w:position w:val="0"/>
        <w:sz w:val="28"/>
        <w:szCs w:val="28"/>
      </w:rPr>
    </w:lvl>
    <w:lvl w:ilvl="7">
      <w:start w:val="1"/>
      <w:numFmt w:val="decimal"/>
      <w:suff w:val="tab"/>
      <w:lvlText w:val="(%8)"/>
      <w:lvlJc w:val="left"/>
      <w:pPr>
        <w:tabs>
          <w:tab w:val="num" w:pos="3282"/>
          <w:tab w:val="clear" w:pos="0"/>
        </w:tabs>
        <w:ind w:left="3282" w:hanging="546"/>
      </w:pPr>
      <w:rPr>
        <w:position w:val="0"/>
        <w:sz w:val="28"/>
        <w:szCs w:val="28"/>
      </w:rPr>
    </w:lvl>
    <w:lvl w:ilvl="8">
      <w:start w:val="1"/>
      <w:numFmt w:val="lowerLetter"/>
      <w:suff w:val="tab"/>
      <w:lvlText w:val="(%9)"/>
      <w:lvlJc w:val="left"/>
      <w:pPr>
        <w:tabs>
          <w:tab w:val="num" w:pos="3750"/>
          <w:tab w:val="clear" w:pos="0"/>
        </w:tabs>
        <w:ind w:left="3750" w:hanging="546"/>
      </w:pPr>
      <w:rPr>
        <w:position w:val="0"/>
        <w:sz w:val="28"/>
        <w:szCs w:val="28"/>
      </w:rPr>
    </w:lvl>
  </w:abstractNum>
  <w:abstractNum w:abstractNumId="89">
    <w:multiLevelType w:val="multilevel"/>
    <w:styleLink w:val="Harvard"/>
    <w:lvl w:ilvl="0">
      <w:start w:val="1"/>
      <w:numFmt w:val="upperRoman"/>
      <w:suff w:val="tab"/>
      <w:lvlText w:val="%1."/>
      <w:lvlJc w:val="left"/>
      <w:pPr>
        <w:tabs>
          <w:tab w:val="num" w:pos="546"/>
          <w:tab w:val="clear" w:pos="0"/>
        </w:tabs>
        <w:ind w:left="546" w:hanging="546"/>
      </w:pPr>
      <w:rPr>
        <w:position w:val="0"/>
        <w:sz w:val="28"/>
        <w:szCs w:val="28"/>
      </w:rPr>
    </w:lvl>
    <w:lvl w:ilvl="1">
      <w:start w:val="3"/>
      <w:numFmt w:val="upperLetter"/>
      <w:suff w:val="tab"/>
      <w:lvlText w:val="%2."/>
      <w:lvlJc w:val="left"/>
      <w:pPr>
        <w:tabs>
          <w:tab w:val="num" w:pos="780"/>
          <w:tab w:val="clear" w:pos="0"/>
        </w:tabs>
        <w:ind w:left="780" w:hanging="420"/>
      </w:pPr>
      <w:rPr>
        <w:position w:val="0"/>
        <w:sz w:val="28"/>
        <w:szCs w:val="28"/>
      </w:rPr>
    </w:lvl>
    <w:lvl w:ilvl="2">
      <w:start w:val="1"/>
      <w:numFmt w:val="decimal"/>
      <w:suff w:val="tab"/>
      <w:lvlText w:val="%3."/>
      <w:lvlJc w:val="left"/>
      <w:pPr>
        <w:tabs>
          <w:tab w:val="num" w:pos="1140"/>
          <w:tab w:val="clear" w:pos="0"/>
        </w:tabs>
        <w:ind w:left="1140" w:hanging="420"/>
      </w:pPr>
      <w:rPr>
        <w:position w:val="0"/>
        <w:sz w:val="28"/>
        <w:szCs w:val="28"/>
      </w:rPr>
    </w:lvl>
    <w:lvl w:ilvl="3">
      <w:start w:val="1"/>
      <w:numFmt w:val="lowerLetter"/>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986"/>
          <w:tab w:val="clear" w:pos="0"/>
        </w:tabs>
        <w:ind w:left="1986" w:hanging="546"/>
      </w:pPr>
      <w:rPr>
        <w:position w:val="0"/>
        <w:sz w:val="28"/>
        <w:szCs w:val="28"/>
      </w:rPr>
    </w:lvl>
    <w:lvl w:ilvl="5">
      <w:start w:val="1"/>
      <w:numFmt w:val="lowerLetter"/>
      <w:suff w:val="tab"/>
      <w:lvlText w:val="%6)"/>
      <w:lvlJc w:val="left"/>
      <w:pPr>
        <w:tabs>
          <w:tab w:val="num" w:pos="2454"/>
          <w:tab w:val="clear" w:pos="0"/>
        </w:tabs>
        <w:ind w:left="2454" w:hanging="546"/>
      </w:pPr>
      <w:rPr>
        <w:position w:val="0"/>
        <w:sz w:val="28"/>
        <w:szCs w:val="28"/>
      </w:rPr>
    </w:lvl>
    <w:lvl w:ilvl="6">
      <w:start w:val="1"/>
      <w:numFmt w:val="lowerRoman"/>
      <w:suff w:val="tab"/>
      <w:lvlText w:val="%7."/>
      <w:lvlJc w:val="left"/>
      <w:pPr>
        <w:tabs>
          <w:tab w:val="num" w:pos="2796"/>
          <w:tab w:val="clear" w:pos="0"/>
        </w:tabs>
        <w:ind w:left="2796" w:hanging="420"/>
      </w:pPr>
      <w:rPr>
        <w:position w:val="0"/>
        <w:sz w:val="28"/>
        <w:szCs w:val="28"/>
      </w:rPr>
    </w:lvl>
    <w:lvl w:ilvl="7">
      <w:start w:val="1"/>
      <w:numFmt w:val="decimal"/>
      <w:suff w:val="tab"/>
      <w:lvlText w:val="(%8)"/>
      <w:lvlJc w:val="left"/>
      <w:pPr>
        <w:tabs>
          <w:tab w:val="num" w:pos="3282"/>
          <w:tab w:val="clear" w:pos="0"/>
        </w:tabs>
        <w:ind w:left="3282" w:hanging="546"/>
      </w:pPr>
      <w:rPr>
        <w:position w:val="0"/>
        <w:sz w:val="28"/>
        <w:szCs w:val="28"/>
      </w:rPr>
    </w:lvl>
    <w:lvl w:ilvl="8">
      <w:start w:val="1"/>
      <w:numFmt w:val="lowerLetter"/>
      <w:suff w:val="tab"/>
      <w:lvlText w:val="(%9)"/>
      <w:lvlJc w:val="left"/>
      <w:pPr>
        <w:tabs>
          <w:tab w:val="num" w:pos="3750"/>
          <w:tab w:val="clear" w:pos="0"/>
        </w:tabs>
        <w:ind w:left="3750" w:hanging="546"/>
      </w:pPr>
      <w:rPr>
        <w:position w:val="0"/>
        <w:sz w:val="28"/>
        <w:szCs w:val="28"/>
      </w:rPr>
    </w:lvl>
  </w:abstractNum>
  <w:abstractNum w:abstractNumId="90">
    <w:multiLevelType w:val="multilevel"/>
    <w:styleLink w:val="List 2"/>
    <w:lvl w:ilvl="0">
      <w:start w:val="0"/>
      <w:numFmt w:val="bullet"/>
      <w:suff w:val="tab"/>
      <w:lvlText w:val="•"/>
      <w:lvlJc w:val="left"/>
      <w:pPr>
        <w:tabs>
          <w:tab w:val="num" w:pos="1860"/>
          <w:tab w:val="clear" w:pos="0"/>
        </w:tabs>
        <w:ind w:left="1860" w:hanging="420"/>
      </w:pPr>
      <w:rPr>
        <w:position w:val="0"/>
        <w:sz w:val="28"/>
        <w:szCs w:val="28"/>
      </w:rPr>
    </w:lvl>
    <w:lvl w:ilvl="1">
      <w:start w:val="1"/>
      <w:numFmt w:val="bullet"/>
      <w:suff w:val="tab"/>
      <w:lvlText w:val="•"/>
      <w:lvlJc w:val="left"/>
      <w:pPr>
        <w:tabs>
          <w:tab w:val="num" w:pos="2700"/>
          <w:tab w:val="clear" w:pos="0"/>
        </w:tabs>
        <w:ind w:left="2280" w:hanging="420"/>
      </w:pPr>
      <w:rPr>
        <w:position w:val="0"/>
        <w:sz w:val="28"/>
        <w:szCs w:val="28"/>
      </w:rPr>
    </w:lvl>
    <w:lvl w:ilvl="2">
      <w:start w:val="1"/>
      <w:numFmt w:val="bullet"/>
      <w:suff w:val="tab"/>
      <w:lvlText w:val="•"/>
      <w:lvlJc w:val="left"/>
      <w:pPr>
        <w:tabs>
          <w:tab w:val="num" w:pos="3540"/>
          <w:tab w:val="clear" w:pos="0"/>
        </w:tabs>
        <w:ind w:left="2700" w:hanging="420"/>
      </w:pPr>
      <w:rPr>
        <w:position w:val="0"/>
        <w:sz w:val="28"/>
        <w:szCs w:val="28"/>
      </w:rPr>
    </w:lvl>
    <w:lvl w:ilvl="3">
      <w:start w:val="1"/>
      <w:numFmt w:val="bullet"/>
      <w:suff w:val="tab"/>
      <w:lvlText w:val="•"/>
      <w:lvlJc w:val="left"/>
      <w:pPr>
        <w:tabs>
          <w:tab w:val="num" w:pos="4380"/>
          <w:tab w:val="clear" w:pos="0"/>
        </w:tabs>
        <w:ind w:left="3120" w:hanging="420"/>
      </w:pPr>
      <w:rPr>
        <w:position w:val="0"/>
        <w:sz w:val="28"/>
        <w:szCs w:val="28"/>
      </w:rPr>
    </w:lvl>
    <w:lvl w:ilvl="4">
      <w:start w:val="1"/>
      <w:numFmt w:val="bullet"/>
      <w:suff w:val="tab"/>
      <w:lvlText w:val="•"/>
      <w:lvlJc w:val="left"/>
      <w:pPr>
        <w:tabs>
          <w:tab w:val="num" w:pos="5220"/>
          <w:tab w:val="clear" w:pos="0"/>
        </w:tabs>
        <w:ind w:left="3540" w:hanging="420"/>
      </w:pPr>
      <w:rPr>
        <w:position w:val="0"/>
        <w:sz w:val="28"/>
        <w:szCs w:val="28"/>
      </w:rPr>
    </w:lvl>
    <w:lvl w:ilvl="5">
      <w:start w:val="1"/>
      <w:numFmt w:val="bullet"/>
      <w:suff w:val="tab"/>
      <w:lvlText w:val="•"/>
      <w:lvlJc w:val="left"/>
      <w:pPr>
        <w:tabs>
          <w:tab w:val="num" w:pos="6060"/>
          <w:tab w:val="clear" w:pos="0"/>
        </w:tabs>
        <w:ind w:left="3960" w:hanging="420"/>
      </w:pPr>
      <w:rPr>
        <w:position w:val="0"/>
        <w:sz w:val="28"/>
        <w:szCs w:val="28"/>
      </w:rPr>
    </w:lvl>
    <w:lvl w:ilvl="6">
      <w:start w:val="1"/>
      <w:numFmt w:val="bullet"/>
      <w:suff w:val="tab"/>
      <w:lvlText w:val="•"/>
      <w:lvlJc w:val="left"/>
      <w:pPr>
        <w:tabs>
          <w:tab w:val="num" w:pos="6900"/>
          <w:tab w:val="clear" w:pos="0"/>
        </w:tabs>
        <w:ind w:left="4380" w:hanging="420"/>
      </w:pPr>
      <w:rPr>
        <w:position w:val="0"/>
        <w:sz w:val="28"/>
        <w:szCs w:val="28"/>
      </w:rPr>
    </w:lvl>
    <w:lvl w:ilvl="7">
      <w:start w:val="1"/>
      <w:numFmt w:val="bullet"/>
      <w:suff w:val="tab"/>
      <w:lvlText w:val="•"/>
      <w:lvlJc w:val="left"/>
      <w:pPr>
        <w:tabs>
          <w:tab w:val="num" w:pos="7740"/>
          <w:tab w:val="clear" w:pos="0"/>
        </w:tabs>
        <w:ind w:left="4800" w:hanging="420"/>
      </w:pPr>
      <w:rPr>
        <w:position w:val="0"/>
        <w:sz w:val="28"/>
        <w:szCs w:val="28"/>
      </w:rPr>
    </w:lvl>
    <w:lvl w:ilvl="8">
      <w:start w:val="1"/>
      <w:numFmt w:val="bullet"/>
      <w:suff w:val="tab"/>
      <w:lvlText w:val="•"/>
      <w:lvlJc w:val="left"/>
      <w:pPr>
        <w:tabs>
          <w:tab w:val="num" w:pos="8580"/>
          <w:tab w:val="clear" w:pos="0"/>
        </w:tabs>
        <w:ind w:left="5220" w:hanging="420"/>
      </w:pPr>
      <w:rPr>
        <w:position w:val="0"/>
        <w:sz w:val="28"/>
        <w:szCs w:val="28"/>
      </w:rPr>
    </w:lvl>
  </w:abstractNum>
  <w:abstractNum w:abstractNumId="91">
    <w:multiLevelType w:val="multilevel"/>
    <w:styleLink w:val="List 2"/>
    <w:lvl w:ilvl="0">
      <w:start w:val="0"/>
      <w:numFmt w:val="bullet"/>
      <w:suff w:val="tab"/>
      <w:lvlText w:val="•"/>
      <w:lvlJc w:val="left"/>
      <w:pPr>
        <w:tabs>
          <w:tab w:val="num" w:pos="1860"/>
          <w:tab w:val="clear" w:pos="0"/>
        </w:tabs>
        <w:ind w:left="1860" w:hanging="420"/>
      </w:pPr>
      <w:rPr>
        <w:position w:val="0"/>
        <w:sz w:val="28"/>
        <w:szCs w:val="28"/>
      </w:rPr>
    </w:lvl>
    <w:lvl w:ilvl="1">
      <w:start w:val="1"/>
      <w:numFmt w:val="bullet"/>
      <w:suff w:val="tab"/>
      <w:lvlText w:val="•"/>
      <w:lvlJc w:val="left"/>
      <w:pPr>
        <w:tabs>
          <w:tab w:val="num" w:pos="2700"/>
          <w:tab w:val="clear" w:pos="0"/>
        </w:tabs>
        <w:ind w:left="2280" w:hanging="420"/>
      </w:pPr>
      <w:rPr>
        <w:position w:val="0"/>
        <w:sz w:val="28"/>
        <w:szCs w:val="28"/>
      </w:rPr>
    </w:lvl>
    <w:lvl w:ilvl="2">
      <w:start w:val="1"/>
      <w:numFmt w:val="bullet"/>
      <w:suff w:val="tab"/>
      <w:lvlText w:val="•"/>
      <w:lvlJc w:val="left"/>
      <w:pPr>
        <w:tabs>
          <w:tab w:val="num" w:pos="3540"/>
          <w:tab w:val="clear" w:pos="0"/>
        </w:tabs>
        <w:ind w:left="2700" w:hanging="420"/>
      </w:pPr>
      <w:rPr>
        <w:position w:val="0"/>
        <w:sz w:val="28"/>
        <w:szCs w:val="28"/>
      </w:rPr>
    </w:lvl>
    <w:lvl w:ilvl="3">
      <w:start w:val="1"/>
      <w:numFmt w:val="bullet"/>
      <w:suff w:val="tab"/>
      <w:lvlText w:val="•"/>
      <w:lvlJc w:val="left"/>
      <w:pPr>
        <w:tabs>
          <w:tab w:val="num" w:pos="4380"/>
          <w:tab w:val="clear" w:pos="0"/>
        </w:tabs>
        <w:ind w:left="3120" w:hanging="420"/>
      </w:pPr>
      <w:rPr>
        <w:position w:val="0"/>
        <w:sz w:val="28"/>
        <w:szCs w:val="28"/>
      </w:rPr>
    </w:lvl>
    <w:lvl w:ilvl="4">
      <w:start w:val="1"/>
      <w:numFmt w:val="bullet"/>
      <w:suff w:val="tab"/>
      <w:lvlText w:val="•"/>
      <w:lvlJc w:val="left"/>
      <w:pPr>
        <w:tabs>
          <w:tab w:val="num" w:pos="5220"/>
          <w:tab w:val="clear" w:pos="0"/>
        </w:tabs>
        <w:ind w:left="3540" w:hanging="420"/>
      </w:pPr>
      <w:rPr>
        <w:position w:val="0"/>
        <w:sz w:val="28"/>
        <w:szCs w:val="28"/>
      </w:rPr>
    </w:lvl>
    <w:lvl w:ilvl="5">
      <w:start w:val="1"/>
      <w:numFmt w:val="bullet"/>
      <w:suff w:val="tab"/>
      <w:lvlText w:val="•"/>
      <w:lvlJc w:val="left"/>
      <w:pPr>
        <w:tabs>
          <w:tab w:val="num" w:pos="6060"/>
          <w:tab w:val="clear" w:pos="0"/>
        </w:tabs>
        <w:ind w:left="3960" w:hanging="420"/>
      </w:pPr>
      <w:rPr>
        <w:position w:val="0"/>
        <w:sz w:val="28"/>
        <w:szCs w:val="28"/>
      </w:rPr>
    </w:lvl>
    <w:lvl w:ilvl="6">
      <w:start w:val="1"/>
      <w:numFmt w:val="bullet"/>
      <w:suff w:val="tab"/>
      <w:lvlText w:val="•"/>
      <w:lvlJc w:val="left"/>
      <w:pPr>
        <w:tabs>
          <w:tab w:val="num" w:pos="6900"/>
          <w:tab w:val="clear" w:pos="0"/>
        </w:tabs>
        <w:ind w:left="4380" w:hanging="420"/>
      </w:pPr>
      <w:rPr>
        <w:position w:val="0"/>
        <w:sz w:val="28"/>
        <w:szCs w:val="28"/>
      </w:rPr>
    </w:lvl>
    <w:lvl w:ilvl="7">
      <w:start w:val="1"/>
      <w:numFmt w:val="bullet"/>
      <w:suff w:val="tab"/>
      <w:lvlText w:val="•"/>
      <w:lvlJc w:val="left"/>
      <w:pPr>
        <w:tabs>
          <w:tab w:val="num" w:pos="7740"/>
          <w:tab w:val="clear" w:pos="0"/>
        </w:tabs>
        <w:ind w:left="4800" w:hanging="420"/>
      </w:pPr>
      <w:rPr>
        <w:position w:val="0"/>
        <w:sz w:val="28"/>
        <w:szCs w:val="28"/>
      </w:rPr>
    </w:lvl>
    <w:lvl w:ilvl="8">
      <w:start w:val="1"/>
      <w:numFmt w:val="bullet"/>
      <w:suff w:val="tab"/>
      <w:lvlText w:val="•"/>
      <w:lvlJc w:val="left"/>
      <w:pPr>
        <w:tabs>
          <w:tab w:val="num" w:pos="8580"/>
          <w:tab w:val="clear" w:pos="0"/>
        </w:tabs>
        <w:ind w:left="5220" w:hanging="420"/>
      </w:pPr>
      <w:rPr>
        <w:position w:val="0"/>
        <w:sz w:val="28"/>
        <w:szCs w:val="28"/>
      </w:rPr>
    </w:lvl>
  </w:abstractNum>
  <w:abstractNum w:abstractNumId="92">
    <w:multiLevelType w:val="multilevel"/>
    <w:styleLink w:val="List 2"/>
    <w:lvl w:ilvl="0">
      <w:start w:val="0"/>
      <w:numFmt w:val="bullet"/>
      <w:suff w:val="tab"/>
      <w:lvlText w:val="•"/>
      <w:lvlJc w:val="left"/>
      <w:pPr>
        <w:tabs>
          <w:tab w:val="num" w:pos="1860"/>
          <w:tab w:val="clear" w:pos="0"/>
        </w:tabs>
        <w:ind w:left="1860" w:hanging="420"/>
      </w:pPr>
      <w:rPr>
        <w:position w:val="0"/>
        <w:sz w:val="28"/>
        <w:szCs w:val="28"/>
      </w:rPr>
    </w:lvl>
    <w:lvl w:ilvl="1">
      <w:start w:val="1"/>
      <w:numFmt w:val="bullet"/>
      <w:suff w:val="tab"/>
      <w:lvlText w:val="•"/>
      <w:lvlJc w:val="left"/>
      <w:pPr>
        <w:tabs>
          <w:tab w:val="num" w:pos="2700"/>
          <w:tab w:val="clear" w:pos="0"/>
        </w:tabs>
        <w:ind w:left="2280" w:hanging="420"/>
      </w:pPr>
      <w:rPr>
        <w:position w:val="0"/>
        <w:sz w:val="28"/>
        <w:szCs w:val="28"/>
      </w:rPr>
    </w:lvl>
    <w:lvl w:ilvl="2">
      <w:start w:val="1"/>
      <w:numFmt w:val="bullet"/>
      <w:suff w:val="tab"/>
      <w:lvlText w:val="•"/>
      <w:lvlJc w:val="left"/>
      <w:pPr>
        <w:tabs>
          <w:tab w:val="num" w:pos="3540"/>
          <w:tab w:val="clear" w:pos="0"/>
        </w:tabs>
        <w:ind w:left="2700" w:hanging="420"/>
      </w:pPr>
      <w:rPr>
        <w:position w:val="0"/>
        <w:sz w:val="28"/>
        <w:szCs w:val="28"/>
      </w:rPr>
    </w:lvl>
    <w:lvl w:ilvl="3">
      <w:start w:val="1"/>
      <w:numFmt w:val="bullet"/>
      <w:suff w:val="tab"/>
      <w:lvlText w:val="•"/>
      <w:lvlJc w:val="left"/>
      <w:pPr>
        <w:tabs>
          <w:tab w:val="num" w:pos="4380"/>
          <w:tab w:val="clear" w:pos="0"/>
        </w:tabs>
        <w:ind w:left="3120" w:hanging="420"/>
      </w:pPr>
      <w:rPr>
        <w:position w:val="0"/>
        <w:sz w:val="28"/>
        <w:szCs w:val="28"/>
      </w:rPr>
    </w:lvl>
    <w:lvl w:ilvl="4">
      <w:start w:val="1"/>
      <w:numFmt w:val="bullet"/>
      <w:suff w:val="tab"/>
      <w:lvlText w:val="•"/>
      <w:lvlJc w:val="left"/>
      <w:pPr>
        <w:tabs>
          <w:tab w:val="num" w:pos="5220"/>
          <w:tab w:val="clear" w:pos="0"/>
        </w:tabs>
        <w:ind w:left="3540" w:hanging="420"/>
      </w:pPr>
      <w:rPr>
        <w:position w:val="0"/>
        <w:sz w:val="28"/>
        <w:szCs w:val="28"/>
      </w:rPr>
    </w:lvl>
    <w:lvl w:ilvl="5">
      <w:start w:val="1"/>
      <w:numFmt w:val="bullet"/>
      <w:suff w:val="tab"/>
      <w:lvlText w:val="•"/>
      <w:lvlJc w:val="left"/>
      <w:pPr>
        <w:tabs>
          <w:tab w:val="num" w:pos="6060"/>
          <w:tab w:val="clear" w:pos="0"/>
        </w:tabs>
        <w:ind w:left="3960" w:hanging="420"/>
      </w:pPr>
      <w:rPr>
        <w:position w:val="0"/>
        <w:sz w:val="28"/>
        <w:szCs w:val="28"/>
      </w:rPr>
    </w:lvl>
    <w:lvl w:ilvl="6">
      <w:start w:val="1"/>
      <w:numFmt w:val="bullet"/>
      <w:suff w:val="tab"/>
      <w:lvlText w:val="•"/>
      <w:lvlJc w:val="left"/>
      <w:pPr>
        <w:tabs>
          <w:tab w:val="num" w:pos="6900"/>
          <w:tab w:val="clear" w:pos="0"/>
        </w:tabs>
        <w:ind w:left="4380" w:hanging="420"/>
      </w:pPr>
      <w:rPr>
        <w:position w:val="0"/>
        <w:sz w:val="28"/>
        <w:szCs w:val="28"/>
      </w:rPr>
    </w:lvl>
    <w:lvl w:ilvl="7">
      <w:start w:val="1"/>
      <w:numFmt w:val="bullet"/>
      <w:suff w:val="tab"/>
      <w:lvlText w:val="•"/>
      <w:lvlJc w:val="left"/>
      <w:pPr>
        <w:tabs>
          <w:tab w:val="num" w:pos="7740"/>
          <w:tab w:val="clear" w:pos="0"/>
        </w:tabs>
        <w:ind w:left="4800" w:hanging="420"/>
      </w:pPr>
      <w:rPr>
        <w:position w:val="0"/>
        <w:sz w:val="28"/>
        <w:szCs w:val="28"/>
      </w:rPr>
    </w:lvl>
    <w:lvl w:ilvl="8">
      <w:start w:val="1"/>
      <w:numFmt w:val="bullet"/>
      <w:suff w:val="tab"/>
      <w:lvlText w:val="•"/>
      <w:lvlJc w:val="left"/>
      <w:pPr>
        <w:tabs>
          <w:tab w:val="num" w:pos="8580"/>
          <w:tab w:val="clear" w:pos="0"/>
        </w:tabs>
        <w:ind w:left="5220" w:hanging="420"/>
      </w:pPr>
      <w:rPr>
        <w:position w:val="0"/>
        <w:sz w:val="28"/>
        <w:szCs w:val="28"/>
      </w:rPr>
    </w:lvl>
  </w:abstractNum>
  <w:abstractNum w:abstractNumId="93">
    <w:multiLevelType w:val="multilevel"/>
    <w:lvl w:ilvl="0">
      <w:start w:val="1"/>
      <w:numFmt w:val="bullet"/>
      <w:suff w:val="tab"/>
      <w:lvlText w:val="•"/>
      <w:lvlJc w:val="left"/>
      <w:pPr>
        <w:tabs>
          <w:tab w:val="num" w:pos="1140"/>
          <w:tab w:val="clear" w:pos="0"/>
        </w:tabs>
        <w:ind w:left="1140" w:hanging="420"/>
      </w:pPr>
      <w:rPr>
        <w:position w:val="0"/>
        <w:sz w:val="28"/>
        <w:szCs w:val="28"/>
      </w:rPr>
    </w:lvl>
    <w:lvl w:ilvl="1">
      <w:start w:val="1"/>
      <w:numFmt w:val="bullet"/>
      <w:suff w:val="tab"/>
      <w:lvlText w:val="•"/>
      <w:lvlJc w:val="left"/>
      <w:pPr>
        <w:tabs>
          <w:tab w:val="num" w:pos="1980"/>
          <w:tab w:val="clear" w:pos="0"/>
        </w:tabs>
        <w:ind w:left="1560" w:hanging="420"/>
      </w:pPr>
      <w:rPr>
        <w:position w:val="0"/>
        <w:sz w:val="28"/>
        <w:szCs w:val="28"/>
      </w:rPr>
    </w:lvl>
    <w:lvl w:ilvl="2">
      <w:start w:val="1"/>
      <w:numFmt w:val="bullet"/>
      <w:suff w:val="tab"/>
      <w:lvlText w:val="•"/>
      <w:lvlJc w:val="left"/>
      <w:pPr>
        <w:tabs>
          <w:tab w:val="num" w:pos="2820"/>
          <w:tab w:val="clear" w:pos="0"/>
        </w:tabs>
        <w:ind w:left="1980" w:hanging="420"/>
      </w:pPr>
      <w:rPr>
        <w:position w:val="0"/>
        <w:sz w:val="28"/>
        <w:szCs w:val="28"/>
      </w:rPr>
    </w:lvl>
    <w:lvl w:ilvl="3">
      <w:start w:val="1"/>
      <w:numFmt w:val="bullet"/>
      <w:suff w:val="tab"/>
      <w:lvlText w:val="•"/>
      <w:lvlJc w:val="left"/>
      <w:pPr>
        <w:tabs>
          <w:tab w:val="num" w:pos="3660"/>
          <w:tab w:val="clear" w:pos="0"/>
        </w:tabs>
        <w:ind w:left="2400" w:hanging="420"/>
      </w:pPr>
      <w:rPr>
        <w:position w:val="0"/>
        <w:sz w:val="28"/>
        <w:szCs w:val="28"/>
      </w:rPr>
    </w:lvl>
    <w:lvl w:ilvl="4">
      <w:start w:val="1"/>
      <w:numFmt w:val="bullet"/>
      <w:suff w:val="tab"/>
      <w:lvlText w:val="•"/>
      <w:lvlJc w:val="left"/>
      <w:pPr>
        <w:tabs>
          <w:tab w:val="num" w:pos="4500"/>
          <w:tab w:val="clear" w:pos="0"/>
        </w:tabs>
        <w:ind w:left="2820" w:hanging="420"/>
      </w:pPr>
      <w:rPr>
        <w:position w:val="0"/>
        <w:sz w:val="28"/>
        <w:szCs w:val="28"/>
      </w:rPr>
    </w:lvl>
    <w:lvl w:ilvl="5">
      <w:start w:val="1"/>
      <w:numFmt w:val="bullet"/>
      <w:suff w:val="tab"/>
      <w:lvlText w:val="•"/>
      <w:lvlJc w:val="left"/>
      <w:pPr>
        <w:tabs>
          <w:tab w:val="num" w:pos="5340"/>
          <w:tab w:val="clear" w:pos="0"/>
        </w:tabs>
        <w:ind w:left="3240" w:hanging="420"/>
      </w:pPr>
      <w:rPr>
        <w:position w:val="0"/>
        <w:sz w:val="28"/>
        <w:szCs w:val="28"/>
      </w:rPr>
    </w:lvl>
    <w:lvl w:ilvl="6">
      <w:start w:val="1"/>
      <w:numFmt w:val="bullet"/>
      <w:suff w:val="tab"/>
      <w:lvlText w:val="•"/>
      <w:lvlJc w:val="left"/>
      <w:pPr>
        <w:tabs>
          <w:tab w:val="num" w:pos="6180"/>
          <w:tab w:val="clear" w:pos="0"/>
        </w:tabs>
        <w:ind w:left="3660" w:hanging="420"/>
      </w:pPr>
      <w:rPr>
        <w:position w:val="0"/>
        <w:sz w:val="28"/>
        <w:szCs w:val="28"/>
      </w:rPr>
    </w:lvl>
    <w:lvl w:ilvl="7">
      <w:start w:val="1"/>
      <w:numFmt w:val="bullet"/>
      <w:suff w:val="tab"/>
      <w:lvlText w:val="•"/>
      <w:lvlJc w:val="left"/>
      <w:pPr>
        <w:tabs>
          <w:tab w:val="num" w:pos="7020"/>
          <w:tab w:val="clear" w:pos="0"/>
        </w:tabs>
        <w:ind w:left="4080" w:hanging="420"/>
      </w:pPr>
      <w:rPr>
        <w:position w:val="0"/>
        <w:sz w:val="28"/>
        <w:szCs w:val="28"/>
      </w:rPr>
    </w:lvl>
    <w:lvl w:ilvl="8">
      <w:start w:val="1"/>
      <w:numFmt w:val="bullet"/>
      <w:suff w:val="tab"/>
      <w:lvlText w:val="•"/>
      <w:lvlJc w:val="left"/>
      <w:pPr>
        <w:tabs>
          <w:tab w:val="num" w:pos="7860"/>
          <w:tab w:val="clear" w:pos="0"/>
        </w:tabs>
        <w:ind w:left="4500" w:hanging="420"/>
      </w:pPr>
      <w:rPr>
        <w:position w:val="0"/>
        <w:sz w:val="28"/>
        <w:szCs w:val="28"/>
      </w:rPr>
    </w:lvl>
  </w:abstractNum>
  <w:abstractNum w:abstractNumId="94">
    <w:multiLevelType w:val="multilevel"/>
    <w:styleLink w:val="bullet .50"/>
    <w:lvl w:ilvl="0">
      <w:start w:val="0"/>
      <w:numFmt w:val="bullet"/>
      <w:suff w:val="tab"/>
      <w:lvlText w:val="•"/>
      <w:lvlJc w:val="left"/>
      <w:pPr>
        <w:tabs>
          <w:tab w:val="num" w:pos="1140"/>
          <w:tab w:val="clear" w:pos="0"/>
        </w:tabs>
        <w:ind w:left="1140" w:hanging="420"/>
      </w:pPr>
      <w:rPr>
        <w:position w:val="0"/>
        <w:sz w:val="28"/>
        <w:szCs w:val="28"/>
      </w:rPr>
    </w:lvl>
    <w:lvl w:ilvl="1">
      <w:start w:val="1"/>
      <w:numFmt w:val="bullet"/>
      <w:suff w:val="tab"/>
      <w:lvlText w:val="•"/>
      <w:lvlJc w:val="left"/>
      <w:pPr>
        <w:tabs>
          <w:tab w:val="num" w:pos="1980"/>
          <w:tab w:val="clear" w:pos="0"/>
        </w:tabs>
        <w:ind w:left="1560" w:hanging="420"/>
      </w:pPr>
      <w:rPr>
        <w:position w:val="0"/>
        <w:sz w:val="28"/>
        <w:szCs w:val="28"/>
      </w:rPr>
    </w:lvl>
    <w:lvl w:ilvl="2">
      <w:start w:val="1"/>
      <w:numFmt w:val="bullet"/>
      <w:suff w:val="tab"/>
      <w:lvlText w:val="•"/>
      <w:lvlJc w:val="left"/>
      <w:pPr>
        <w:tabs>
          <w:tab w:val="num" w:pos="2820"/>
          <w:tab w:val="clear" w:pos="0"/>
        </w:tabs>
        <w:ind w:left="1980" w:hanging="420"/>
      </w:pPr>
      <w:rPr>
        <w:position w:val="0"/>
        <w:sz w:val="28"/>
        <w:szCs w:val="28"/>
      </w:rPr>
    </w:lvl>
    <w:lvl w:ilvl="3">
      <w:start w:val="1"/>
      <w:numFmt w:val="bullet"/>
      <w:suff w:val="tab"/>
      <w:lvlText w:val="•"/>
      <w:lvlJc w:val="left"/>
      <w:pPr>
        <w:tabs>
          <w:tab w:val="num" w:pos="3660"/>
          <w:tab w:val="clear" w:pos="0"/>
        </w:tabs>
        <w:ind w:left="2400" w:hanging="420"/>
      </w:pPr>
      <w:rPr>
        <w:position w:val="0"/>
        <w:sz w:val="28"/>
        <w:szCs w:val="28"/>
      </w:rPr>
    </w:lvl>
    <w:lvl w:ilvl="4">
      <w:start w:val="1"/>
      <w:numFmt w:val="bullet"/>
      <w:suff w:val="tab"/>
      <w:lvlText w:val="•"/>
      <w:lvlJc w:val="left"/>
      <w:pPr>
        <w:tabs>
          <w:tab w:val="num" w:pos="4500"/>
          <w:tab w:val="clear" w:pos="0"/>
        </w:tabs>
        <w:ind w:left="2820" w:hanging="420"/>
      </w:pPr>
      <w:rPr>
        <w:position w:val="0"/>
        <w:sz w:val="28"/>
        <w:szCs w:val="28"/>
      </w:rPr>
    </w:lvl>
    <w:lvl w:ilvl="5">
      <w:start w:val="1"/>
      <w:numFmt w:val="bullet"/>
      <w:suff w:val="tab"/>
      <w:lvlText w:val="•"/>
      <w:lvlJc w:val="left"/>
      <w:pPr>
        <w:tabs>
          <w:tab w:val="num" w:pos="5340"/>
          <w:tab w:val="clear" w:pos="0"/>
        </w:tabs>
        <w:ind w:left="3240" w:hanging="420"/>
      </w:pPr>
      <w:rPr>
        <w:position w:val="0"/>
        <w:sz w:val="28"/>
        <w:szCs w:val="28"/>
      </w:rPr>
    </w:lvl>
    <w:lvl w:ilvl="6">
      <w:start w:val="1"/>
      <w:numFmt w:val="bullet"/>
      <w:suff w:val="tab"/>
      <w:lvlText w:val="•"/>
      <w:lvlJc w:val="left"/>
      <w:pPr>
        <w:tabs>
          <w:tab w:val="num" w:pos="6180"/>
          <w:tab w:val="clear" w:pos="0"/>
        </w:tabs>
        <w:ind w:left="3660" w:hanging="420"/>
      </w:pPr>
      <w:rPr>
        <w:position w:val="0"/>
        <w:sz w:val="28"/>
        <w:szCs w:val="28"/>
      </w:rPr>
    </w:lvl>
    <w:lvl w:ilvl="7">
      <w:start w:val="1"/>
      <w:numFmt w:val="bullet"/>
      <w:suff w:val="tab"/>
      <w:lvlText w:val="•"/>
      <w:lvlJc w:val="left"/>
      <w:pPr>
        <w:tabs>
          <w:tab w:val="num" w:pos="7020"/>
          <w:tab w:val="clear" w:pos="0"/>
        </w:tabs>
        <w:ind w:left="4080" w:hanging="420"/>
      </w:pPr>
      <w:rPr>
        <w:position w:val="0"/>
        <w:sz w:val="28"/>
        <w:szCs w:val="28"/>
      </w:rPr>
    </w:lvl>
    <w:lvl w:ilvl="8">
      <w:start w:val="1"/>
      <w:numFmt w:val="bullet"/>
      <w:suff w:val="tab"/>
      <w:lvlText w:val="•"/>
      <w:lvlJc w:val="left"/>
      <w:pPr>
        <w:tabs>
          <w:tab w:val="num" w:pos="7860"/>
          <w:tab w:val="clear" w:pos="0"/>
        </w:tabs>
        <w:ind w:left="4500" w:hanging="420"/>
      </w:pPr>
      <w:rPr>
        <w:position w:val="0"/>
        <w:sz w:val="28"/>
        <w:szCs w:val="28"/>
      </w:rPr>
    </w:lvl>
  </w:abstractNum>
  <w:abstractNum w:abstractNumId="95">
    <w:multiLevelType w:val="multilevel"/>
    <w:styleLink w:val="List 1"/>
    <w:lvl w:ilvl="0">
      <w:start w:val="0"/>
      <w:numFmt w:val="bullet"/>
      <w:suff w:val="tab"/>
      <w:lvlText w:val="•"/>
      <w:lvlJc w:val="left"/>
      <w:pPr>
        <w:tabs>
          <w:tab w:val="num" w:pos="1140"/>
          <w:tab w:val="clear" w:pos="0"/>
        </w:tabs>
        <w:ind w:left="1140" w:hanging="420"/>
      </w:pPr>
      <w:rPr>
        <w:position w:val="0"/>
        <w:sz w:val="28"/>
        <w:szCs w:val="28"/>
      </w:rPr>
    </w:lvl>
    <w:lvl w:ilvl="1">
      <w:start w:val="1"/>
      <w:numFmt w:val="bullet"/>
      <w:suff w:val="tab"/>
      <w:lvlText w:val="•"/>
      <w:lvlJc w:val="left"/>
      <w:pPr>
        <w:tabs>
          <w:tab w:val="num" w:pos="1980"/>
          <w:tab w:val="clear" w:pos="0"/>
        </w:tabs>
        <w:ind w:left="1560" w:hanging="420"/>
      </w:pPr>
      <w:rPr>
        <w:position w:val="0"/>
        <w:sz w:val="28"/>
        <w:szCs w:val="28"/>
      </w:rPr>
    </w:lvl>
    <w:lvl w:ilvl="2">
      <w:start w:val="1"/>
      <w:numFmt w:val="bullet"/>
      <w:suff w:val="tab"/>
      <w:lvlText w:val="•"/>
      <w:lvlJc w:val="left"/>
      <w:pPr>
        <w:tabs>
          <w:tab w:val="num" w:pos="2820"/>
          <w:tab w:val="clear" w:pos="0"/>
        </w:tabs>
        <w:ind w:left="1980" w:hanging="420"/>
      </w:pPr>
      <w:rPr>
        <w:position w:val="0"/>
        <w:sz w:val="28"/>
        <w:szCs w:val="28"/>
      </w:rPr>
    </w:lvl>
    <w:lvl w:ilvl="3">
      <w:start w:val="1"/>
      <w:numFmt w:val="bullet"/>
      <w:suff w:val="tab"/>
      <w:lvlText w:val="•"/>
      <w:lvlJc w:val="left"/>
      <w:pPr>
        <w:tabs>
          <w:tab w:val="num" w:pos="3660"/>
          <w:tab w:val="clear" w:pos="0"/>
        </w:tabs>
        <w:ind w:left="2400" w:hanging="420"/>
      </w:pPr>
      <w:rPr>
        <w:position w:val="0"/>
        <w:sz w:val="28"/>
        <w:szCs w:val="28"/>
      </w:rPr>
    </w:lvl>
    <w:lvl w:ilvl="4">
      <w:start w:val="1"/>
      <w:numFmt w:val="bullet"/>
      <w:suff w:val="tab"/>
      <w:lvlText w:val="•"/>
      <w:lvlJc w:val="left"/>
      <w:pPr>
        <w:tabs>
          <w:tab w:val="num" w:pos="4500"/>
          <w:tab w:val="clear" w:pos="0"/>
        </w:tabs>
        <w:ind w:left="2820" w:hanging="420"/>
      </w:pPr>
      <w:rPr>
        <w:position w:val="0"/>
        <w:sz w:val="28"/>
        <w:szCs w:val="28"/>
      </w:rPr>
    </w:lvl>
    <w:lvl w:ilvl="5">
      <w:start w:val="1"/>
      <w:numFmt w:val="bullet"/>
      <w:suff w:val="tab"/>
      <w:lvlText w:val="•"/>
      <w:lvlJc w:val="left"/>
      <w:pPr>
        <w:tabs>
          <w:tab w:val="num" w:pos="5340"/>
          <w:tab w:val="clear" w:pos="0"/>
        </w:tabs>
        <w:ind w:left="3240" w:hanging="420"/>
      </w:pPr>
      <w:rPr>
        <w:position w:val="0"/>
        <w:sz w:val="28"/>
        <w:szCs w:val="28"/>
      </w:rPr>
    </w:lvl>
    <w:lvl w:ilvl="6">
      <w:start w:val="1"/>
      <w:numFmt w:val="bullet"/>
      <w:suff w:val="tab"/>
      <w:lvlText w:val="•"/>
      <w:lvlJc w:val="left"/>
      <w:pPr>
        <w:tabs>
          <w:tab w:val="num" w:pos="6180"/>
          <w:tab w:val="clear" w:pos="0"/>
        </w:tabs>
        <w:ind w:left="3660" w:hanging="420"/>
      </w:pPr>
      <w:rPr>
        <w:position w:val="0"/>
        <w:sz w:val="28"/>
        <w:szCs w:val="28"/>
      </w:rPr>
    </w:lvl>
    <w:lvl w:ilvl="7">
      <w:start w:val="1"/>
      <w:numFmt w:val="bullet"/>
      <w:suff w:val="tab"/>
      <w:lvlText w:val="•"/>
      <w:lvlJc w:val="left"/>
      <w:pPr>
        <w:tabs>
          <w:tab w:val="num" w:pos="7020"/>
          <w:tab w:val="clear" w:pos="0"/>
        </w:tabs>
        <w:ind w:left="4080" w:hanging="420"/>
      </w:pPr>
      <w:rPr>
        <w:position w:val="0"/>
        <w:sz w:val="28"/>
        <w:szCs w:val="28"/>
      </w:rPr>
    </w:lvl>
    <w:lvl w:ilvl="8">
      <w:start w:val="1"/>
      <w:numFmt w:val="bullet"/>
      <w:suff w:val="tab"/>
      <w:lvlText w:val="•"/>
      <w:lvlJc w:val="left"/>
      <w:pPr>
        <w:tabs>
          <w:tab w:val="num" w:pos="7860"/>
          <w:tab w:val="clear" w:pos="0"/>
        </w:tabs>
        <w:ind w:left="4500" w:hanging="420"/>
      </w:pPr>
      <w:rPr>
        <w:position w:val="0"/>
        <w:sz w:val="28"/>
        <w:szCs w:val="28"/>
      </w:rPr>
    </w:lvl>
  </w:abstractNum>
  <w:abstractNum w:abstractNumId="96">
    <w:multiLevelType w:val="multilevel"/>
    <w:styleLink w:val="bullet .50"/>
    <w:lvl w:ilvl="0">
      <w:start w:val="0"/>
      <w:numFmt w:val="bullet"/>
      <w:suff w:val="tab"/>
      <w:lvlText w:val="•"/>
      <w:lvlJc w:val="left"/>
      <w:pPr>
        <w:tabs>
          <w:tab w:val="num" w:pos="1140"/>
          <w:tab w:val="clear" w:pos="0"/>
        </w:tabs>
        <w:ind w:left="1140" w:hanging="420"/>
      </w:pPr>
      <w:rPr>
        <w:position w:val="0"/>
        <w:sz w:val="28"/>
        <w:szCs w:val="28"/>
      </w:rPr>
    </w:lvl>
    <w:lvl w:ilvl="1">
      <w:start w:val="1"/>
      <w:numFmt w:val="bullet"/>
      <w:suff w:val="tab"/>
      <w:lvlText w:val="•"/>
      <w:lvlJc w:val="left"/>
      <w:pPr>
        <w:tabs>
          <w:tab w:val="num" w:pos="1980"/>
          <w:tab w:val="clear" w:pos="0"/>
        </w:tabs>
        <w:ind w:left="1560" w:hanging="420"/>
      </w:pPr>
      <w:rPr>
        <w:position w:val="0"/>
        <w:sz w:val="28"/>
        <w:szCs w:val="28"/>
      </w:rPr>
    </w:lvl>
    <w:lvl w:ilvl="2">
      <w:start w:val="1"/>
      <w:numFmt w:val="bullet"/>
      <w:suff w:val="tab"/>
      <w:lvlText w:val="•"/>
      <w:lvlJc w:val="left"/>
      <w:pPr>
        <w:tabs>
          <w:tab w:val="num" w:pos="2820"/>
          <w:tab w:val="clear" w:pos="0"/>
        </w:tabs>
        <w:ind w:left="1980" w:hanging="420"/>
      </w:pPr>
      <w:rPr>
        <w:position w:val="0"/>
        <w:sz w:val="28"/>
        <w:szCs w:val="28"/>
      </w:rPr>
    </w:lvl>
    <w:lvl w:ilvl="3">
      <w:start w:val="1"/>
      <w:numFmt w:val="bullet"/>
      <w:suff w:val="tab"/>
      <w:lvlText w:val="•"/>
      <w:lvlJc w:val="left"/>
      <w:pPr>
        <w:tabs>
          <w:tab w:val="num" w:pos="3660"/>
          <w:tab w:val="clear" w:pos="0"/>
        </w:tabs>
        <w:ind w:left="2400" w:hanging="420"/>
      </w:pPr>
      <w:rPr>
        <w:position w:val="0"/>
        <w:sz w:val="28"/>
        <w:szCs w:val="28"/>
      </w:rPr>
    </w:lvl>
    <w:lvl w:ilvl="4">
      <w:start w:val="1"/>
      <w:numFmt w:val="bullet"/>
      <w:suff w:val="tab"/>
      <w:lvlText w:val="•"/>
      <w:lvlJc w:val="left"/>
      <w:pPr>
        <w:tabs>
          <w:tab w:val="num" w:pos="4500"/>
          <w:tab w:val="clear" w:pos="0"/>
        </w:tabs>
        <w:ind w:left="2820" w:hanging="420"/>
      </w:pPr>
      <w:rPr>
        <w:position w:val="0"/>
        <w:sz w:val="28"/>
        <w:szCs w:val="28"/>
      </w:rPr>
    </w:lvl>
    <w:lvl w:ilvl="5">
      <w:start w:val="1"/>
      <w:numFmt w:val="bullet"/>
      <w:suff w:val="tab"/>
      <w:lvlText w:val="•"/>
      <w:lvlJc w:val="left"/>
      <w:pPr>
        <w:tabs>
          <w:tab w:val="num" w:pos="5340"/>
          <w:tab w:val="clear" w:pos="0"/>
        </w:tabs>
        <w:ind w:left="3240" w:hanging="420"/>
      </w:pPr>
      <w:rPr>
        <w:position w:val="0"/>
        <w:sz w:val="28"/>
        <w:szCs w:val="28"/>
      </w:rPr>
    </w:lvl>
    <w:lvl w:ilvl="6">
      <w:start w:val="1"/>
      <w:numFmt w:val="bullet"/>
      <w:suff w:val="tab"/>
      <w:lvlText w:val="•"/>
      <w:lvlJc w:val="left"/>
      <w:pPr>
        <w:tabs>
          <w:tab w:val="num" w:pos="6180"/>
          <w:tab w:val="clear" w:pos="0"/>
        </w:tabs>
        <w:ind w:left="3660" w:hanging="420"/>
      </w:pPr>
      <w:rPr>
        <w:position w:val="0"/>
        <w:sz w:val="28"/>
        <w:szCs w:val="28"/>
      </w:rPr>
    </w:lvl>
    <w:lvl w:ilvl="7">
      <w:start w:val="1"/>
      <w:numFmt w:val="bullet"/>
      <w:suff w:val="tab"/>
      <w:lvlText w:val="•"/>
      <w:lvlJc w:val="left"/>
      <w:pPr>
        <w:tabs>
          <w:tab w:val="num" w:pos="7020"/>
          <w:tab w:val="clear" w:pos="0"/>
        </w:tabs>
        <w:ind w:left="4080" w:hanging="420"/>
      </w:pPr>
      <w:rPr>
        <w:position w:val="0"/>
        <w:sz w:val="28"/>
        <w:szCs w:val="28"/>
      </w:rPr>
    </w:lvl>
    <w:lvl w:ilvl="8">
      <w:start w:val="1"/>
      <w:numFmt w:val="bullet"/>
      <w:suff w:val="tab"/>
      <w:lvlText w:val="•"/>
      <w:lvlJc w:val="left"/>
      <w:pPr>
        <w:tabs>
          <w:tab w:val="num" w:pos="7860"/>
          <w:tab w:val="clear" w:pos="0"/>
        </w:tabs>
        <w:ind w:left="4500" w:hanging="420"/>
      </w:pPr>
      <w:rPr>
        <w:position w:val="0"/>
        <w:sz w:val="28"/>
        <w:szCs w:val="28"/>
      </w:rPr>
    </w:lvl>
  </w:abstractNum>
  <w:abstractNum w:abstractNumId="97">
    <w:multiLevelType w:val="multilevel"/>
    <w:lvl w:ilvl="0">
      <w:start w:val="1"/>
      <w:numFmt w:val="upperRoman"/>
      <w:suff w:val="tab"/>
      <w:lvlText w:val="%1."/>
      <w:lvlJc w:val="left"/>
      <w:pPr>
        <w:tabs>
          <w:tab w:val="num" w:pos="546"/>
          <w:tab w:val="clear" w:pos="0"/>
        </w:tabs>
        <w:ind w:left="546" w:hanging="546"/>
      </w:pPr>
      <w:rPr>
        <w:position w:val="0"/>
        <w:sz w:val="28"/>
        <w:szCs w:val="28"/>
      </w:rPr>
    </w:lvl>
    <w:lvl w:ilvl="1">
      <w:start w:val="1"/>
      <w:numFmt w:val="upperLetter"/>
      <w:suff w:val="tab"/>
      <w:lvlText w:val="%2."/>
      <w:lvlJc w:val="left"/>
      <w:pPr>
        <w:tabs>
          <w:tab w:val="num" w:pos="720"/>
          <w:tab w:val="clear" w:pos="0"/>
        </w:tabs>
        <w:ind w:left="720" w:hanging="360"/>
      </w:pPr>
      <w:rPr>
        <w:position w:val="0"/>
        <w:sz w:val="28"/>
        <w:szCs w:val="28"/>
      </w:rPr>
    </w:lvl>
    <w:lvl w:ilvl="2">
      <w:start w:val="1"/>
      <w:numFmt w:val="decimal"/>
      <w:suff w:val="tab"/>
      <w:lvlText w:val="%3."/>
      <w:lvlJc w:val="left"/>
      <w:pPr>
        <w:tabs>
          <w:tab w:val="num" w:pos="1140"/>
          <w:tab w:val="clear" w:pos="0"/>
        </w:tabs>
        <w:ind w:left="1140" w:hanging="420"/>
      </w:pPr>
      <w:rPr>
        <w:position w:val="0"/>
        <w:sz w:val="28"/>
        <w:szCs w:val="28"/>
      </w:rPr>
    </w:lvl>
    <w:lvl w:ilvl="3">
      <w:start w:val="1"/>
      <w:numFmt w:val="lowerLetter"/>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986"/>
          <w:tab w:val="clear" w:pos="0"/>
        </w:tabs>
        <w:ind w:left="1986" w:hanging="546"/>
      </w:pPr>
      <w:rPr>
        <w:position w:val="0"/>
        <w:sz w:val="28"/>
        <w:szCs w:val="28"/>
      </w:rPr>
    </w:lvl>
    <w:lvl w:ilvl="5">
      <w:start w:val="1"/>
      <w:numFmt w:val="lowerLetter"/>
      <w:suff w:val="tab"/>
      <w:lvlText w:val="%6)"/>
      <w:lvlJc w:val="left"/>
      <w:pPr>
        <w:tabs>
          <w:tab w:val="num" w:pos="2454"/>
          <w:tab w:val="clear" w:pos="0"/>
        </w:tabs>
        <w:ind w:left="2454" w:hanging="546"/>
      </w:pPr>
      <w:rPr>
        <w:position w:val="0"/>
        <w:sz w:val="28"/>
        <w:szCs w:val="28"/>
      </w:rPr>
    </w:lvl>
    <w:lvl w:ilvl="6">
      <w:start w:val="1"/>
      <w:numFmt w:val="lowerRoman"/>
      <w:suff w:val="tab"/>
      <w:lvlText w:val="%7."/>
      <w:lvlJc w:val="left"/>
      <w:pPr>
        <w:tabs>
          <w:tab w:val="num" w:pos="2796"/>
          <w:tab w:val="clear" w:pos="0"/>
        </w:tabs>
        <w:ind w:left="2796" w:hanging="420"/>
      </w:pPr>
      <w:rPr>
        <w:position w:val="0"/>
        <w:sz w:val="28"/>
        <w:szCs w:val="28"/>
      </w:rPr>
    </w:lvl>
    <w:lvl w:ilvl="7">
      <w:start w:val="1"/>
      <w:numFmt w:val="decimal"/>
      <w:suff w:val="tab"/>
      <w:lvlText w:val="(%8)"/>
      <w:lvlJc w:val="left"/>
      <w:pPr>
        <w:tabs>
          <w:tab w:val="num" w:pos="3282"/>
          <w:tab w:val="clear" w:pos="0"/>
        </w:tabs>
        <w:ind w:left="3282" w:hanging="546"/>
      </w:pPr>
      <w:rPr>
        <w:position w:val="0"/>
        <w:sz w:val="28"/>
        <w:szCs w:val="28"/>
      </w:rPr>
    </w:lvl>
    <w:lvl w:ilvl="8">
      <w:start w:val="1"/>
      <w:numFmt w:val="lowerLetter"/>
      <w:suff w:val="tab"/>
      <w:lvlText w:val="(%9)"/>
      <w:lvlJc w:val="left"/>
      <w:pPr>
        <w:tabs>
          <w:tab w:val="num" w:pos="3750"/>
          <w:tab w:val="clear" w:pos="0"/>
        </w:tabs>
        <w:ind w:left="3750" w:hanging="546"/>
      </w:pPr>
      <w:rPr>
        <w:position w:val="0"/>
        <w:sz w:val="28"/>
        <w:szCs w:val="28"/>
      </w:rPr>
    </w:lvl>
  </w:abstractNum>
  <w:abstractNum w:abstractNumId="98">
    <w:multiLevelType w:val="multilevel"/>
    <w:styleLink w:val="List 5"/>
    <w:lvl w:ilvl="0">
      <w:start w:val="1"/>
      <w:numFmt w:val="upperRoman"/>
      <w:suff w:val="tab"/>
      <w:lvlText w:val="%1."/>
      <w:lvlJc w:val="left"/>
      <w:pPr>
        <w:tabs>
          <w:tab w:val="num" w:pos="546"/>
          <w:tab w:val="clear" w:pos="0"/>
        </w:tabs>
        <w:ind w:left="546" w:hanging="546"/>
      </w:pPr>
      <w:rPr>
        <w:position w:val="0"/>
        <w:sz w:val="28"/>
        <w:szCs w:val="28"/>
      </w:rPr>
    </w:lvl>
    <w:lvl w:ilvl="1">
      <w:start w:val="8"/>
      <w:numFmt w:val="upperLetter"/>
      <w:suff w:val="tab"/>
      <w:lvlText w:val="%2."/>
      <w:lvlJc w:val="left"/>
      <w:pPr>
        <w:tabs>
          <w:tab w:val="num" w:pos="720"/>
          <w:tab w:val="clear" w:pos="0"/>
        </w:tabs>
        <w:ind w:left="720" w:hanging="360"/>
      </w:pPr>
      <w:rPr>
        <w:position w:val="0"/>
        <w:sz w:val="28"/>
        <w:szCs w:val="28"/>
      </w:rPr>
    </w:lvl>
    <w:lvl w:ilvl="2">
      <w:start w:val="1"/>
      <w:numFmt w:val="decimal"/>
      <w:suff w:val="tab"/>
      <w:lvlText w:val="%3."/>
      <w:lvlJc w:val="left"/>
      <w:pPr>
        <w:tabs>
          <w:tab w:val="num" w:pos="1140"/>
          <w:tab w:val="clear" w:pos="0"/>
        </w:tabs>
        <w:ind w:left="1140" w:hanging="420"/>
      </w:pPr>
      <w:rPr>
        <w:position w:val="0"/>
        <w:sz w:val="28"/>
        <w:szCs w:val="28"/>
      </w:rPr>
    </w:lvl>
    <w:lvl w:ilvl="3">
      <w:start w:val="1"/>
      <w:numFmt w:val="lowerLetter"/>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986"/>
          <w:tab w:val="clear" w:pos="0"/>
        </w:tabs>
        <w:ind w:left="1986" w:hanging="546"/>
      </w:pPr>
      <w:rPr>
        <w:position w:val="0"/>
        <w:sz w:val="28"/>
        <w:szCs w:val="28"/>
      </w:rPr>
    </w:lvl>
    <w:lvl w:ilvl="5">
      <w:start w:val="1"/>
      <w:numFmt w:val="lowerLetter"/>
      <w:suff w:val="tab"/>
      <w:lvlText w:val="%6)"/>
      <w:lvlJc w:val="left"/>
      <w:pPr>
        <w:tabs>
          <w:tab w:val="num" w:pos="2454"/>
          <w:tab w:val="clear" w:pos="0"/>
        </w:tabs>
        <w:ind w:left="2454" w:hanging="546"/>
      </w:pPr>
      <w:rPr>
        <w:position w:val="0"/>
        <w:sz w:val="28"/>
        <w:szCs w:val="28"/>
      </w:rPr>
    </w:lvl>
    <w:lvl w:ilvl="6">
      <w:start w:val="1"/>
      <w:numFmt w:val="lowerRoman"/>
      <w:suff w:val="tab"/>
      <w:lvlText w:val="%7."/>
      <w:lvlJc w:val="left"/>
      <w:pPr>
        <w:tabs>
          <w:tab w:val="num" w:pos="2796"/>
          <w:tab w:val="clear" w:pos="0"/>
        </w:tabs>
        <w:ind w:left="2796" w:hanging="420"/>
      </w:pPr>
      <w:rPr>
        <w:position w:val="0"/>
        <w:sz w:val="28"/>
        <w:szCs w:val="28"/>
      </w:rPr>
    </w:lvl>
    <w:lvl w:ilvl="7">
      <w:start w:val="1"/>
      <w:numFmt w:val="decimal"/>
      <w:suff w:val="tab"/>
      <w:lvlText w:val="(%8)"/>
      <w:lvlJc w:val="left"/>
      <w:pPr>
        <w:tabs>
          <w:tab w:val="num" w:pos="3282"/>
          <w:tab w:val="clear" w:pos="0"/>
        </w:tabs>
        <w:ind w:left="3282" w:hanging="546"/>
      </w:pPr>
      <w:rPr>
        <w:position w:val="0"/>
        <w:sz w:val="28"/>
        <w:szCs w:val="28"/>
      </w:rPr>
    </w:lvl>
    <w:lvl w:ilvl="8">
      <w:start w:val="1"/>
      <w:numFmt w:val="lowerLetter"/>
      <w:suff w:val="tab"/>
      <w:lvlText w:val="(%9)"/>
      <w:lvlJc w:val="left"/>
      <w:pPr>
        <w:tabs>
          <w:tab w:val="num" w:pos="3750"/>
          <w:tab w:val="clear" w:pos="0"/>
        </w:tabs>
        <w:ind w:left="3750" w:hanging="546"/>
      </w:pPr>
      <w:rPr>
        <w:position w:val="0"/>
        <w:sz w:val="28"/>
        <w:szCs w:val="28"/>
      </w:rPr>
    </w:lvl>
  </w:abstractNum>
  <w:abstractNum w:abstractNumId="99">
    <w:multiLevelType w:val="multilevel"/>
    <w:lvl w:ilvl="0">
      <w:start w:val="1"/>
      <w:numFmt w:val="bullet"/>
      <w:suff w:val="tab"/>
      <w:lvlText w:val="•"/>
      <w:lvlJc w:val="left"/>
      <w:pPr>
        <w:tabs>
          <w:tab w:val="num" w:pos="570"/>
          <w:tab w:val="clear" w:pos="0"/>
        </w:tabs>
        <w:ind w:left="570" w:hanging="210"/>
      </w:pPr>
      <w:rPr>
        <w:position w:val="-2"/>
        <w:sz w:val="28"/>
        <w:szCs w:val="28"/>
      </w:rPr>
    </w:lvl>
    <w:lvl w:ilvl="1">
      <w:start w:val="1"/>
      <w:numFmt w:val="bullet"/>
      <w:suff w:val="tab"/>
      <w:lvlText w:val="•"/>
      <w:lvlJc w:val="left"/>
      <w:pPr>
        <w:tabs>
          <w:tab w:val="num" w:pos="570"/>
          <w:tab w:val="clear" w:pos="0"/>
        </w:tabs>
        <w:ind w:left="570" w:hanging="210"/>
      </w:pPr>
      <w:rPr>
        <w:position w:val="-2"/>
        <w:sz w:val="28"/>
        <w:szCs w:val="28"/>
      </w:rPr>
    </w:lvl>
    <w:lvl w:ilvl="2">
      <w:start w:val="1"/>
      <w:numFmt w:val="bullet"/>
      <w:suff w:val="tab"/>
      <w:lvlText w:val="•"/>
      <w:lvlJc w:val="left"/>
      <w:pPr>
        <w:tabs>
          <w:tab w:val="num" w:pos="930"/>
          <w:tab w:val="clear" w:pos="0"/>
        </w:tabs>
        <w:ind w:left="930" w:hanging="210"/>
      </w:pPr>
      <w:rPr>
        <w:position w:val="-2"/>
        <w:sz w:val="28"/>
        <w:szCs w:val="28"/>
      </w:rPr>
    </w:lvl>
    <w:lvl w:ilvl="3">
      <w:start w:val="1"/>
      <w:numFmt w:val="bullet"/>
      <w:suff w:val="tab"/>
      <w:lvlText w:val="•"/>
      <w:lvlJc w:val="left"/>
      <w:pPr>
        <w:tabs>
          <w:tab w:val="num" w:pos="1290"/>
          <w:tab w:val="clear" w:pos="0"/>
        </w:tabs>
        <w:ind w:left="1290" w:hanging="210"/>
      </w:pPr>
      <w:rPr>
        <w:position w:val="-2"/>
        <w:sz w:val="28"/>
        <w:szCs w:val="28"/>
      </w:rPr>
    </w:lvl>
    <w:lvl w:ilvl="4">
      <w:start w:val="1"/>
      <w:numFmt w:val="bullet"/>
      <w:suff w:val="tab"/>
      <w:lvlText w:val="•"/>
      <w:lvlJc w:val="left"/>
      <w:pPr>
        <w:tabs>
          <w:tab w:val="num" w:pos="1650"/>
          <w:tab w:val="clear" w:pos="0"/>
        </w:tabs>
        <w:ind w:left="1650" w:hanging="210"/>
      </w:pPr>
      <w:rPr>
        <w:position w:val="-2"/>
        <w:sz w:val="28"/>
        <w:szCs w:val="28"/>
      </w:rPr>
    </w:lvl>
    <w:lvl w:ilvl="5">
      <w:start w:val="1"/>
      <w:numFmt w:val="bullet"/>
      <w:suff w:val="tab"/>
      <w:lvlText w:val="•"/>
      <w:lvlJc w:val="left"/>
      <w:pPr>
        <w:tabs>
          <w:tab w:val="num" w:pos="2010"/>
          <w:tab w:val="clear" w:pos="0"/>
        </w:tabs>
        <w:ind w:left="2010" w:hanging="210"/>
      </w:pPr>
      <w:rPr>
        <w:position w:val="-2"/>
        <w:sz w:val="28"/>
        <w:szCs w:val="28"/>
      </w:rPr>
    </w:lvl>
    <w:lvl w:ilvl="6">
      <w:start w:val="1"/>
      <w:numFmt w:val="bullet"/>
      <w:suff w:val="tab"/>
      <w:lvlText w:val="•"/>
      <w:lvlJc w:val="left"/>
      <w:pPr>
        <w:tabs>
          <w:tab w:val="num" w:pos="2370"/>
          <w:tab w:val="clear" w:pos="0"/>
        </w:tabs>
        <w:ind w:left="2370" w:hanging="210"/>
      </w:pPr>
      <w:rPr>
        <w:position w:val="-2"/>
        <w:sz w:val="28"/>
        <w:szCs w:val="28"/>
      </w:rPr>
    </w:lvl>
    <w:lvl w:ilvl="7">
      <w:start w:val="1"/>
      <w:numFmt w:val="bullet"/>
      <w:suff w:val="tab"/>
      <w:lvlText w:val="•"/>
      <w:lvlJc w:val="left"/>
      <w:pPr>
        <w:tabs>
          <w:tab w:val="num" w:pos="2730"/>
          <w:tab w:val="clear" w:pos="0"/>
        </w:tabs>
        <w:ind w:left="2730" w:hanging="210"/>
      </w:pPr>
      <w:rPr>
        <w:position w:val="-2"/>
        <w:sz w:val="28"/>
        <w:szCs w:val="28"/>
      </w:rPr>
    </w:lvl>
    <w:lvl w:ilvl="8">
      <w:start w:val="1"/>
      <w:numFmt w:val="bullet"/>
      <w:suff w:val="tab"/>
      <w:lvlText w:val="•"/>
      <w:lvlJc w:val="left"/>
      <w:pPr>
        <w:tabs>
          <w:tab w:val="num" w:pos="3090"/>
          <w:tab w:val="clear" w:pos="0"/>
        </w:tabs>
        <w:ind w:left="3090" w:hanging="210"/>
      </w:pPr>
      <w:rPr>
        <w:position w:val="-2"/>
        <w:sz w:val="28"/>
        <w:szCs w:val="28"/>
      </w:rPr>
    </w:lvl>
  </w:abstractNum>
  <w:abstractNum w:abstractNumId="100">
    <w:multiLevelType w:val="multilevel"/>
    <w:lvl w:ilvl="0">
      <w:start w:val="1"/>
      <w:numFmt w:val="bullet"/>
      <w:suff w:val="tab"/>
      <w:lvlText w:val="•"/>
      <w:lvlJc w:val="left"/>
      <w:pPr>
        <w:tabs>
          <w:tab w:val="num" w:pos="210"/>
          <w:tab w:val="clear" w:pos="0"/>
        </w:tabs>
        <w:ind w:left="210" w:hanging="21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2"/>
        <w:sz w:val="28"/>
        <w:szCs w:val="28"/>
        <w:u w:val="none"/>
        <w:vertAlign w:val="baseline"/>
      </w:rPr>
    </w:lvl>
    <w:lvl w:ilvl="1">
      <w:start w:val="1"/>
      <w:numFmt w:val="bullet"/>
      <w:suff w:val="tab"/>
      <w:lvlText w:val="•"/>
      <w:lvlJc w:val="left"/>
      <w:pPr>
        <w:tabs>
          <w:tab w:val="num" w:pos="570"/>
          <w:tab w:val="clear" w:pos="0"/>
        </w:tabs>
        <w:ind w:left="570" w:hanging="21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2"/>
        <w:sz w:val="28"/>
        <w:szCs w:val="28"/>
        <w:u w:val="none"/>
        <w:vertAlign w:val="baseline"/>
      </w:rPr>
    </w:lvl>
    <w:lvl w:ilvl="2">
      <w:start w:val="1"/>
      <w:numFmt w:val="bullet"/>
      <w:suff w:val="tab"/>
      <w:lvlText w:val="•"/>
      <w:lvlJc w:val="left"/>
      <w:pPr>
        <w:tabs>
          <w:tab w:val="num" w:pos="930"/>
          <w:tab w:val="clear" w:pos="0"/>
        </w:tabs>
        <w:ind w:left="930" w:hanging="21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2"/>
        <w:sz w:val="28"/>
        <w:szCs w:val="28"/>
        <w:u w:val="none"/>
        <w:vertAlign w:val="baseline"/>
      </w:rPr>
    </w:lvl>
    <w:lvl w:ilvl="3">
      <w:start w:val="1"/>
      <w:numFmt w:val="bullet"/>
      <w:suff w:val="tab"/>
      <w:lvlText w:val="•"/>
      <w:lvlJc w:val="left"/>
      <w:pPr>
        <w:tabs>
          <w:tab w:val="num" w:pos="1290"/>
          <w:tab w:val="clear" w:pos="0"/>
        </w:tabs>
        <w:ind w:left="1290" w:hanging="21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2"/>
        <w:sz w:val="28"/>
        <w:szCs w:val="28"/>
        <w:u w:val="none"/>
        <w:vertAlign w:val="baseline"/>
      </w:rPr>
    </w:lvl>
    <w:lvl w:ilvl="4">
      <w:start w:val="1"/>
      <w:numFmt w:val="bullet"/>
      <w:suff w:val="tab"/>
      <w:lvlText w:val="•"/>
      <w:lvlJc w:val="left"/>
      <w:pPr>
        <w:tabs>
          <w:tab w:val="num" w:pos="1650"/>
          <w:tab w:val="clear" w:pos="0"/>
        </w:tabs>
        <w:ind w:left="1650" w:hanging="21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2"/>
        <w:sz w:val="28"/>
        <w:szCs w:val="28"/>
        <w:u w:val="none"/>
        <w:vertAlign w:val="baseline"/>
      </w:rPr>
    </w:lvl>
    <w:lvl w:ilvl="5">
      <w:start w:val="1"/>
      <w:numFmt w:val="bullet"/>
      <w:suff w:val="tab"/>
      <w:lvlText w:val="•"/>
      <w:lvlJc w:val="left"/>
      <w:pPr>
        <w:tabs>
          <w:tab w:val="num" w:pos="2010"/>
          <w:tab w:val="clear" w:pos="0"/>
        </w:tabs>
        <w:ind w:left="2010" w:hanging="21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2"/>
        <w:sz w:val="28"/>
        <w:szCs w:val="28"/>
        <w:u w:val="none"/>
        <w:vertAlign w:val="baseline"/>
      </w:rPr>
    </w:lvl>
    <w:lvl w:ilvl="6">
      <w:start w:val="1"/>
      <w:numFmt w:val="bullet"/>
      <w:suff w:val="tab"/>
      <w:lvlText w:val="•"/>
      <w:lvlJc w:val="left"/>
      <w:pPr>
        <w:tabs>
          <w:tab w:val="num" w:pos="2370"/>
          <w:tab w:val="clear" w:pos="0"/>
        </w:tabs>
        <w:ind w:left="2370" w:hanging="21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2"/>
        <w:sz w:val="28"/>
        <w:szCs w:val="28"/>
        <w:u w:val="none"/>
        <w:vertAlign w:val="baseline"/>
      </w:rPr>
    </w:lvl>
    <w:lvl w:ilvl="7">
      <w:start w:val="1"/>
      <w:numFmt w:val="bullet"/>
      <w:suff w:val="tab"/>
      <w:lvlText w:val="•"/>
      <w:lvlJc w:val="left"/>
      <w:pPr>
        <w:tabs>
          <w:tab w:val="num" w:pos="2730"/>
          <w:tab w:val="clear" w:pos="0"/>
        </w:tabs>
        <w:ind w:left="2730" w:hanging="21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2"/>
        <w:sz w:val="28"/>
        <w:szCs w:val="28"/>
        <w:u w:val="none"/>
        <w:vertAlign w:val="baseline"/>
      </w:rPr>
    </w:lvl>
    <w:lvl w:ilvl="8">
      <w:start w:val="1"/>
      <w:numFmt w:val="bullet"/>
      <w:suff w:val="tab"/>
      <w:lvlText w:val="•"/>
      <w:lvlJc w:val="left"/>
      <w:pPr>
        <w:tabs>
          <w:tab w:val="num" w:pos="3090"/>
          <w:tab w:val="clear" w:pos="0"/>
        </w:tabs>
        <w:ind w:left="3090" w:hanging="21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2"/>
        <w:sz w:val="28"/>
        <w:szCs w:val="28"/>
        <w:u w:val="none"/>
        <w:vertAlign w:val="baseline"/>
      </w:rPr>
    </w:lvl>
  </w:abstractNum>
  <w:abstractNum w:abstractNumId="101">
    <w:multiLevelType w:val="multilevel"/>
    <w:styleLink w:val="List 6"/>
    <w:lvl w:ilvl="0">
      <w:start w:val="0"/>
      <w:numFmt w:val="bullet"/>
      <w:suff w:val="tab"/>
      <w:lvlText w:val="•"/>
      <w:lvlJc w:val="left"/>
      <w:pPr>
        <w:tabs>
          <w:tab w:val="num" w:pos="570"/>
          <w:tab w:val="clear" w:pos="0"/>
        </w:tabs>
        <w:ind w:left="570" w:hanging="210"/>
      </w:pPr>
      <w:rPr>
        <w:position w:val="-2"/>
        <w:sz w:val="28"/>
        <w:szCs w:val="28"/>
      </w:rPr>
    </w:lvl>
    <w:lvl w:ilvl="1">
      <w:start w:val="1"/>
      <w:numFmt w:val="bullet"/>
      <w:suff w:val="tab"/>
      <w:lvlText w:val="•"/>
      <w:lvlJc w:val="left"/>
      <w:pPr>
        <w:tabs>
          <w:tab w:val="num" w:pos="570"/>
          <w:tab w:val="clear" w:pos="0"/>
        </w:tabs>
        <w:ind w:left="570" w:hanging="210"/>
      </w:pPr>
      <w:rPr>
        <w:position w:val="-2"/>
        <w:sz w:val="28"/>
        <w:szCs w:val="28"/>
      </w:rPr>
    </w:lvl>
    <w:lvl w:ilvl="2">
      <w:start w:val="1"/>
      <w:numFmt w:val="bullet"/>
      <w:suff w:val="tab"/>
      <w:lvlText w:val="•"/>
      <w:lvlJc w:val="left"/>
      <w:pPr>
        <w:tabs>
          <w:tab w:val="num" w:pos="930"/>
          <w:tab w:val="clear" w:pos="0"/>
        </w:tabs>
        <w:ind w:left="930" w:hanging="210"/>
      </w:pPr>
      <w:rPr>
        <w:position w:val="-2"/>
        <w:sz w:val="28"/>
        <w:szCs w:val="28"/>
      </w:rPr>
    </w:lvl>
    <w:lvl w:ilvl="3">
      <w:start w:val="1"/>
      <w:numFmt w:val="bullet"/>
      <w:suff w:val="tab"/>
      <w:lvlText w:val="•"/>
      <w:lvlJc w:val="left"/>
      <w:pPr>
        <w:tabs>
          <w:tab w:val="num" w:pos="1290"/>
          <w:tab w:val="clear" w:pos="0"/>
        </w:tabs>
        <w:ind w:left="1290" w:hanging="210"/>
      </w:pPr>
      <w:rPr>
        <w:position w:val="-2"/>
        <w:sz w:val="28"/>
        <w:szCs w:val="28"/>
      </w:rPr>
    </w:lvl>
    <w:lvl w:ilvl="4">
      <w:start w:val="1"/>
      <w:numFmt w:val="bullet"/>
      <w:suff w:val="tab"/>
      <w:lvlText w:val="•"/>
      <w:lvlJc w:val="left"/>
      <w:pPr>
        <w:tabs>
          <w:tab w:val="num" w:pos="1650"/>
          <w:tab w:val="clear" w:pos="0"/>
        </w:tabs>
        <w:ind w:left="1650" w:hanging="210"/>
      </w:pPr>
      <w:rPr>
        <w:position w:val="-2"/>
        <w:sz w:val="28"/>
        <w:szCs w:val="28"/>
      </w:rPr>
    </w:lvl>
    <w:lvl w:ilvl="5">
      <w:start w:val="1"/>
      <w:numFmt w:val="bullet"/>
      <w:suff w:val="tab"/>
      <w:lvlText w:val="•"/>
      <w:lvlJc w:val="left"/>
      <w:pPr>
        <w:tabs>
          <w:tab w:val="num" w:pos="2010"/>
          <w:tab w:val="clear" w:pos="0"/>
        </w:tabs>
        <w:ind w:left="2010" w:hanging="210"/>
      </w:pPr>
      <w:rPr>
        <w:position w:val="-2"/>
        <w:sz w:val="28"/>
        <w:szCs w:val="28"/>
      </w:rPr>
    </w:lvl>
    <w:lvl w:ilvl="6">
      <w:start w:val="1"/>
      <w:numFmt w:val="bullet"/>
      <w:suff w:val="tab"/>
      <w:lvlText w:val="•"/>
      <w:lvlJc w:val="left"/>
      <w:pPr>
        <w:tabs>
          <w:tab w:val="num" w:pos="2370"/>
          <w:tab w:val="clear" w:pos="0"/>
        </w:tabs>
        <w:ind w:left="2370" w:hanging="210"/>
      </w:pPr>
      <w:rPr>
        <w:position w:val="-2"/>
        <w:sz w:val="28"/>
        <w:szCs w:val="28"/>
      </w:rPr>
    </w:lvl>
    <w:lvl w:ilvl="7">
      <w:start w:val="1"/>
      <w:numFmt w:val="bullet"/>
      <w:suff w:val="tab"/>
      <w:lvlText w:val="•"/>
      <w:lvlJc w:val="left"/>
      <w:pPr>
        <w:tabs>
          <w:tab w:val="num" w:pos="2730"/>
          <w:tab w:val="clear" w:pos="0"/>
        </w:tabs>
        <w:ind w:left="2730" w:hanging="210"/>
      </w:pPr>
      <w:rPr>
        <w:position w:val="-2"/>
        <w:sz w:val="28"/>
        <w:szCs w:val="28"/>
      </w:rPr>
    </w:lvl>
    <w:lvl w:ilvl="8">
      <w:start w:val="1"/>
      <w:numFmt w:val="bullet"/>
      <w:suff w:val="tab"/>
      <w:lvlText w:val="•"/>
      <w:lvlJc w:val="left"/>
      <w:pPr>
        <w:tabs>
          <w:tab w:val="num" w:pos="3090"/>
          <w:tab w:val="clear" w:pos="0"/>
        </w:tabs>
        <w:ind w:left="3090" w:hanging="210"/>
      </w:pPr>
      <w:rPr>
        <w:position w:val="-2"/>
        <w:sz w:val="28"/>
        <w:szCs w:val="28"/>
      </w:rPr>
    </w:lvl>
  </w:abstractNum>
  <w:abstractNum w:abstractNumId="102">
    <w:multiLevelType w:val="multilevel"/>
    <w:styleLink w:val="List 6"/>
    <w:lvl w:ilvl="0">
      <w:start w:val="0"/>
      <w:numFmt w:val="bullet"/>
      <w:suff w:val="tab"/>
      <w:lvlText w:val="•"/>
      <w:lvlJc w:val="left"/>
      <w:pPr>
        <w:tabs>
          <w:tab w:val="num" w:pos="570"/>
          <w:tab w:val="clear" w:pos="0"/>
        </w:tabs>
        <w:ind w:left="570" w:hanging="210"/>
      </w:pPr>
      <w:rPr>
        <w:position w:val="-2"/>
        <w:sz w:val="28"/>
        <w:szCs w:val="28"/>
      </w:rPr>
    </w:lvl>
    <w:lvl w:ilvl="1">
      <w:start w:val="1"/>
      <w:numFmt w:val="bullet"/>
      <w:suff w:val="tab"/>
      <w:lvlText w:val="•"/>
      <w:lvlJc w:val="left"/>
      <w:pPr>
        <w:tabs>
          <w:tab w:val="num" w:pos="570"/>
          <w:tab w:val="clear" w:pos="0"/>
        </w:tabs>
        <w:ind w:left="570" w:hanging="210"/>
      </w:pPr>
      <w:rPr>
        <w:position w:val="-2"/>
        <w:sz w:val="28"/>
        <w:szCs w:val="28"/>
      </w:rPr>
    </w:lvl>
    <w:lvl w:ilvl="2">
      <w:start w:val="1"/>
      <w:numFmt w:val="bullet"/>
      <w:suff w:val="tab"/>
      <w:lvlText w:val="•"/>
      <w:lvlJc w:val="left"/>
      <w:pPr>
        <w:tabs>
          <w:tab w:val="num" w:pos="930"/>
          <w:tab w:val="clear" w:pos="0"/>
        </w:tabs>
        <w:ind w:left="930" w:hanging="210"/>
      </w:pPr>
      <w:rPr>
        <w:position w:val="-2"/>
        <w:sz w:val="28"/>
        <w:szCs w:val="28"/>
      </w:rPr>
    </w:lvl>
    <w:lvl w:ilvl="3">
      <w:start w:val="1"/>
      <w:numFmt w:val="bullet"/>
      <w:suff w:val="tab"/>
      <w:lvlText w:val="•"/>
      <w:lvlJc w:val="left"/>
      <w:pPr>
        <w:tabs>
          <w:tab w:val="num" w:pos="1290"/>
          <w:tab w:val="clear" w:pos="0"/>
        </w:tabs>
        <w:ind w:left="1290" w:hanging="210"/>
      </w:pPr>
      <w:rPr>
        <w:position w:val="-2"/>
        <w:sz w:val="28"/>
        <w:szCs w:val="28"/>
      </w:rPr>
    </w:lvl>
    <w:lvl w:ilvl="4">
      <w:start w:val="1"/>
      <w:numFmt w:val="bullet"/>
      <w:suff w:val="tab"/>
      <w:lvlText w:val="•"/>
      <w:lvlJc w:val="left"/>
      <w:pPr>
        <w:tabs>
          <w:tab w:val="num" w:pos="1650"/>
          <w:tab w:val="clear" w:pos="0"/>
        </w:tabs>
        <w:ind w:left="1650" w:hanging="210"/>
      </w:pPr>
      <w:rPr>
        <w:position w:val="-2"/>
        <w:sz w:val="28"/>
        <w:szCs w:val="28"/>
      </w:rPr>
    </w:lvl>
    <w:lvl w:ilvl="5">
      <w:start w:val="1"/>
      <w:numFmt w:val="bullet"/>
      <w:suff w:val="tab"/>
      <w:lvlText w:val="•"/>
      <w:lvlJc w:val="left"/>
      <w:pPr>
        <w:tabs>
          <w:tab w:val="num" w:pos="2010"/>
          <w:tab w:val="clear" w:pos="0"/>
        </w:tabs>
        <w:ind w:left="2010" w:hanging="210"/>
      </w:pPr>
      <w:rPr>
        <w:position w:val="-2"/>
        <w:sz w:val="28"/>
        <w:szCs w:val="28"/>
      </w:rPr>
    </w:lvl>
    <w:lvl w:ilvl="6">
      <w:start w:val="1"/>
      <w:numFmt w:val="bullet"/>
      <w:suff w:val="tab"/>
      <w:lvlText w:val="•"/>
      <w:lvlJc w:val="left"/>
      <w:pPr>
        <w:tabs>
          <w:tab w:val="num" w:pos="2370"/>
          <w:tab w:val="clear" w:pos="0"/>
        </w:tabs>
        <w:ind w:left="2370" w:hanging="210"/>
      </w:pPr>
      <w:rPr>
        <w:position w:val="-2"/>
        <w:sz w:val="28"/>
        <w:szCs w:val="28"/>
      </w:rPr>
    </w:lvl>
    <w:lvl w:ilvl="7">
      <w:start w:val="1"/>
      <w:numFmt w:val="bullet"/>
      <w:suff w:val="tab"/>
      <w:lvlText w:val="•"/>
      <w:lvlJc w:val="left"/>
      <w:pPr>
        <w:tabs>
          <w:tab w:val="num" w:pos="2730"/>
          <w:tab w:val="clear" w:pos="0"/>
        </w:tabs>
        <w:ind w:left="2730" w:hanging="210"/>
      </w:pPr>
      <w:rPr>
        <w:position w:val="-2"/>
        <w:sz w:val="28"/>
        <w:szCs w:val="28"/>
      </w:rPr>
    </w:lvl>
    <w:lvl w:ilvl="8">
      <w:start w:val="1"/>
      <w:numFmt w:val="bullet"/>
      <w:suff w:val="tab"/>
      <w:lvlText w:val="•"/>
      <w:lvlJc w:val="left"/>
      <w:pPr>
        <w:tabs>
          <w:tab w:val="num" w:pos="3090"/>
          <w:tab w:val="clear" w:pos="0"/>
        </w:tabs>
        <w:ind w:left="3090" w:hanging="210"/>
      </w:pPr>
      <w:rPr>
        <w:position w:val="-2"/>
        <w:sz w:val="28"/>
        <w:szCs w:val="28"/>
      </w:rPr>
    </w:lvl>
  </w:abstractNum>
  <w:abstractNum w:abstractNumId="103">
    <w:multiLevelType w:val="multilevel"/>
    <w:styleLink w:val="List 6"/>
    <w:lvl w:ilvl="0">
      <w:start w:val="0"/>
      <w:numFmt w:val="bullet"/>
      <w:suff w:val="tab"/>
      <w:lvlText w:val="•"/>
      <w:lvlJc w:val="left"/>
      <w:pPr>
        <w:tabs>
          <w:tab w:val="num" w:pos="570"/>
          <w:tab w:val="clear" w:pos="0"/>
        </w:tabs>
        <w:ind w:left="570" w:hanging="210"/>
      </w:pPr>
      <w:rPr>
        <w:position w:val="-2"/>
        <w:sz w:val="28"/>
        <w:szCs w:val="28"/>
      </w:rPr>
    </w:lvl>
    <w:lvl w:ilvl="1">
      <w:start w:val="1"/>
      <w:numFmt w:val="bullet"/>
      <w:suff w:val="tab"/>
      <w:lvlText w:val="•"/>
      <w:lvlJc w:val="left"/>
      <w:pPr>
        <w:tabs>
          <w:tab w:val="num" w:pos="570"/>
          <w:tab w:val="clear" w:pos="0"/>
        </w:tabs>
        <w:ind w:left="570" w:hanging="210"/>
      </w:pPr>
      <w:rPr>
        <w:position w:val="-2"/>
        <w:sz w:val="28"/>
        <w:szCs w:val="28"/>
      </w:rPr>
    </w:lvl>
    <w:lvl w:ilvl="2">
      <w:start w:val="1"/>
      <w:numFmt w:val="bullet"/>
      <w:suff w:val="tab"/>
      <w:lvlText w:val="•"/>
      <w:lvlJc w:val="left"/>
      <w:pPr>
        <w:tabs>
          <w:tab w:val="num" w:pos="930"/>
          <w:tab w:val="clear" w:pos="0"/>
        </w:tabs>
        <w:ind w:left="930" w:hanging="210"/>
      </w:pPr>
      <w:rPr>
        <w:position w:val="-2"/>
        <w:sz w:val="28"/>
        <w:szCs w:val="28"/>
      </w:rPr>
    </w:lvl>
    <w:lvl w:ilvl="3">
      <w:start w:val="1"/>
      <w:numFmt w:val="bullet"/>
      <w:suff w:val="tab"/>
      <w:lvlText w:val="•"/>
      <w:lvlJc w:val="left"/>
      <w:pPr>
        <w:tabs>
          <w:tab w:val="num" w:pos="1290"/>
          <w:tab w:val="clear" w:pos="0"/>
        </w:tabs>
        <w:ind w:left="1290" w:hanging="210"/>
      </w:pPr>
      <w:rPr>
        <w:position w:val="-2"/>
        <w:sz w:val="28"/>
        <w:szCs w:val="28"/>
      </w:rPr>
    </w:lvl>
    <w:lvl w:ilvl="4">
      <w:start w:val="1"/>
      <w:numFmt w:val="bullet"/>
      <w:suff w:val="tab"/>
      <w:lvlText w:val="•"/>
      <w:lvlJc w:val="left"/>
      <w:pPr>
        <w:tabs>
          <w:tab w:val="num" w:pos="1650"/>
          <w:tab w:val="clear" w:pos="0"/>
        </w:tabs>
        <w:ind w:left="1650" w:hanging="210"/>
      </w:pPr>
      <w:rPr>
        <w:position w:val="-2"/>
        <w:sz w:val="28"/>
        <w:szCs w:val="28"/>
      </w:rPr>
    </w:lvl>
    <w:lvl w:ilvl="5">
      <w:start w:val="1"/>
      <w:numFmt w:val="bullet"/>
      <w:suff w:val="tab"/>
      <w:lvlText w:val="•"/>
      <w:lvlJc w:val="left"/>
      <w:pPr>
        <w:tabs>
          <w:tab w:val="num" w:pos="2010"/>
          <w:tab w:val="clear" w:pos="0"/>
        </w:tabs>
        <w:ind w:left="2010" w:hanging="210"/>
      </w:pPr>
      <w:rPr>
        <w:position w:val="-2"/>
        <w:sz w:val="28"/>
        <w:szCs w:val="28"/>
      </w:rPr>
    </w:lvl>
    <w:lvl w:ilvl="6">
      <w:start w:val="1"/>
      <w:numFmt w:val="bullet"/>
      <w:suff w:val="tab"/>
      <w:lvlText w:val="•"/>
      <w:lvlJc w:val="left"/>
      <w:pPr>
        <w:tabs>
          <w:tab w:val="num" w:pos="2370"/>
          <w:tab w:val="clear" w:pos="0"/>
        </w:tabs>
        <w:ind w:left="2370" w:hanging="210"/>
      </w:pPr>
      <w:rPr>
        <w:position w:val="-2"/>
        <w:sz w:val="28"/>
        <w:szCs w:val="28"/>
      </w:rPr>
    </w:lvl>
    <w:lvl w:ilvl="7">
      <w:start w:val="1"/>
      <w:numFmt w:val="bullet"/>
      <w:suff w:val="tab"/>
      <w:lvlText w:val="•"/>
      <w:lvlJc w:val="left"/>
      <w:pPr>
        <w:tabs>
          <w:tab w:val="num" w:pos="2730"/>
          <w:tab w:val="clear" w:pos="0"/>
        </w:tabs>
        <w:ind w:left="2730" w:hanging="210"/>
      </w:pPr>
      <w:rPr>
        <w:position w:val="-2"/>
        <w:sz w:val="28"/>
        <w:szCs w:val="28"/>
      </w:rPr>
    </w:lvl>
    <w:lvl w:ilvl="8">
      <w:start w:val="1"/>
      <w:numFmt w:val="bullet"/>
      <w:suff w:val="tab"/>
      <w:lvlText w:val="•"/>
      <w:lvlJc w:val="left"/>
      <w:pPr>
        <w:tabs>
          <w:tab w:val="num" w:pos="3090"/>
          <w:tab w:val="clear" w:pos="0"/>
        </w:tabs>
        <w:ind w:left="3090" w:hanging="210"/>
      </w:pPr>
      <w:rPr>
        <w:position w:val="-2"/>
        <w:sz w:val="28"/>
        <w:szCs w:val="28"/>
      </w:rPr>
    </w:lvl>
  </w:abstractNum>
  <w:abstractNum w:abstractNumId="104">
    <w:multiLevelType w:val="multilevel"/>
    <w:styleLink w:val="Harvard"/>
    <w:lvl w:ilvl="0">
      <w:start w:val="1"/>
      <w:numFmt w:val="upperRoman"/>
      <w:suff w:val="tab"/>
      <w:lvlText w:val="%1."/>
      <w:lvlJc w:val="left"/>
      <w:pPr>
        <w:tabs>
          <w:tab w:val="num" w:pos="546"/>
          <w:tab w:val="clear" w:pos="0"/>
        </w:tabs>
        <w:ind w:left="546" w:hanging="546"/>
      </w:pPr>
      <w:rPr>
        <w:position w:val="0"/>
        <w:sz w:val="28"/>
        <w:szCs w:val="28"/>
      </w:rPr>
    </w:lvl>
    <w:lvl w:ilvl="1">
      <w:start w:val="1"/>
      <w:numFmt w:val="upperLetter"/>
      <w:suff w:val="tab"/>
      <w:lvlText w:val="%2."/>
      <w:lvlJc w:val="left"/>
      <w:pPr>
        <w:tabs>
          <w:tab w:val="num" w:pos="780"/>
          <w:tab w:val="clear" w:pos="0"/>
        </w:tabs>
        <w:ind w:left="780" w:hanging="420"/>
      </w:pPr>
      <w:rPr>
        <w:position w:val="0"/>
        <w:sz w:val="28"/>
        <w:szCs w:val="28"/>
      </w:rPr>
    </w:lvl>
    <w:lvl w:ilvl="2">
      <w:start w:val="1"/>
      <w:numFmt w:val="decimal"/>
      <w:suff w:val="tab"/>
      <w:lvlText w:val="%3."/>
      <w:lvlJc w:val="left"/>
      <w:pPr>
        <w:tabs>
          <w:tab w:val="num" w:pos="1140"/>
          <w:tab w:val="clear" w:pos="0"/>
        </w:tabs>
        <w:ind w:left="1140" w:hanging="420"/>
      </w:pPr>
      <w:rPr>
        <w:position w:val="0"/>
        <w:sz w:val="28"/>
        <w:szCs w:val="28"/>
      </w:rPr>
    </w:lvl>
    <w:lvl w:ilvl="3">
      <w:start w:val="1"/>
      <w:numFmt w:val="lowerLetter"/>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986"/>
          <w:tab w:val="clear" w:pos="0"/>
        </w:tabs>
        <w:ind w:left="1986" w:hanging="546"/>
      </w:pPr>
      <w:rPr>
        <w:position w:val="0"/>
        <w:sz w:val="28"/>
        <w:szCs w:val="28"/>
      </w:rPr>
    </w:lvl>
    <w:lvl w:ilvl="5">
      <w:start w:val="1"/>
      <w:numFmt w:val="lowerLetter"/>
      <w:suff w:val="tab"/>
      <w:lvlText w:val="%6)"/>
      <w:lvlJc w:val="left"/>
      <w:pPr>
        <w:tabs>
          <w:tab w:val="num" w:pos="2454"/>
          <w:tab w:val="clear" w:pos="0"/>
        </w:tabs>
        <w:ind w:left="2454" w:hanging="546"/>
      </w:pPr>
      <w:rPr>
        <w:position w:val="0"/>
        <w:sz w:val="28"/>
        <w:szCs w:val="28"/>
      </w:rPr>
    </w:lvl>
    <w:lvl w:ilvl="6">
      <w:start w:val="1"/>
      <w:numFmt w:val="lowerRoman"/>
      <w:suff w:val="tab"/>
      <w:lvlText w:val="%7."/>
      <w:lvlJc w:val="left"/>
      <w:pPr>
        <w:tabs>
          <w:tab w:val="num" w:pos="2796"/>
          <w:tab w:val="clear" w:pos="0"/>
        </w:tabs>
        <w:ind w:left="2796" w:hanging="420"/>
      </w:pPr>
      <w:rPr>
        <w:position w:val="0"/>
        <w:sz w:val="28"/>
        <w:szCs w:val="28"/>
      </w:rPr>
    </w:lvl>
    <w:lvl w:ilvl="7">
      <w:start w:val="1"/>
      <w:numFmt w:val="decimal"/>
      <w:suff w:val="tab"/>
      <w:lvlText w:val="(%8)"/>
      <w:lvlJc w:val="left"/>
      <w:pPr>
        <w:tabs>
          <w:tab w:val="num" w:pos="3282"/>
          <w:tab w:val="clear" w:pos="0"/>
        </w:tabs>
        <w:ind w:left="3282" w:hanging="546"/>
      </w:pPr>
      <w:rPr>
        <w:position w:val="0"/>
        <w:sz w:val="28"/>
        <w:szCs w:val="28"/>
      </w:rPr>
    </w:lvl>
    <w:lvl w:ilvl="8">
      <w:start w:val="1"/>
      <w:numFmt w:val="lowerLetter"/>
      <w:suff w:val="tab"/>
      <w:lvlText w:val="(%9)"/>
      <w:lvlJc w:val="left"/>
      <w:pPr>
        <w:tabs>
          <w:tab w:val="num" w:pos="3750"/>
          <w:tab w:val="clear" w:pos="0"/>
        </w:tabs>
        <w:ind w:left="3750" w:hanging="546"/>
      </w:pPr>
      <w:rPr>
        <w:position w:val="0"/>
        <w:sz w:val="28"/>
        <w:szCs w:val="28"/>
      </w:rPr>
    </w:lvl>
  </w:abstractNum>
  <w:abstractNum w:abstractNumId="105">
    <w:multiLevelType w:val="multilevel"/>
    <w:styleLink w:val="bullet 1.00"/>
    <w:lvl w:ilvl="0">
      <w:start w:val="0"/>
      <w:numFmt w:val="bullet"/>
      <w:suff w:val="tab"/>
      <w:lvlText w:val="•"/>
      <w:lvlJc w:val="left"/>
      <w:pPr>
        <w:tabs>
          <w:tab w:val="num" w:pos="1800"/>
          <w:tab w:val="clear" w:pos="0"/>
        </w:tabs>
        <w:ind w:left="1800" w:hanging="360"/>
      </w:pPr>
      <w:rPr>
        <w:position w:val="0"/>
        <w:sz w:val="28"/>
        <w:szCs w:val="28"/>
      </w:rPr>
    </w:lvl>
    <w:lvl w:ilvl="1">
      <w:start w:val="1"/>
      <w:numFmt w:val="bullet"/>
      <w:suff w:val="tab"/>
      <w:lvlText w:val="•"/>
      <w:lvlJc w:val="left"/>
      <w:pPr>
        <w:tabs>
          <w:tab w:val="num" w:pos="2520"/>
          <w:tab w:val="clear" w:pos="0"/>
        </w:tabs>
        <w:ind w:left="2160" w:hanging="360"/>
      </w:pPr>
      <w:rPr>
        <w:position w:val="0"/>
        <w:sz w:val="28"/>
        <w:szCs w:val="28"/>
      </w:rPr>
    </w:lvl>
    <w:lvl w:ilvl="2">
      <w:start w:val="1"/>
      <w:numFmt w:val="bullet"/>
      <w:suff w:val="tab"/>
      <w:lvlText w:val="•"/>
      <w:lvlJc w:val="left"/>
      <w:pPr>
        <w:tabs>
          <w:tab w:val="num" w:pos="3240"/>
          <w:tab w:val="clear" w:pos="0"/>
        </w:tabs>
        <w:ind w:left="2520" w:hanging="360"/>
      </w:pPr>
      <w:rPr>
        <w:position w:val="0"/>
        <w:sz w:val="28"/>
        <w:szCs w:val="28"/>
      </w:rPr>
    </w:lvl>
    <w:lvl w:ilvl="3">
      <w:start w:val="1"/>
      <w:numFmt w:val="bullet"/>
      <w:suff w:val="tab"/>
      <w:lvlText w:val="•"/>
      <w:lvlJc w:val="left"/>
      <w:pPr>
        <w:tabs>
          <w:tab w:val="num" w:pos="1800"/>
          <w:tab w:val="clear" w:pos="0"/>
        </w:tabs>
        <w:ind w:left="1800" w:hanging="360"/>
      </w:pPr>
      <w:rPr>
        <w:position w:val="0"/>
        <w:sz w:val="28"/>
        <w:szCs w:val="28"/>
      </w:rPr>
    </w:lvl>
    <w:lvl w:ilvl="4">
      <w:start w:val="1"/>
      <w:numFmt w:val="bullet"/>
      <w:suff w:val="tab"/>
      <w:lvlText w:val="•"/>
      <w:lvlJc w:val="left"/>
      <w:pPr>
        <w:tabs>
          <w:tab w:val="num" w:pos="2520"/>
          <w:tab w:val="clear" w:pos="0"/>
        </w:tabs>
        <w:ind w:left="2160" w:hanging="360"/>
      </w:pPr>
      <w:rPr>
        <w:position w:val="0"/>
        <w:sz w:val="28"/>
        <w:szCs w:val="28"/>
      </w:rPr>
    </w:lvl>
    <w:lvl w:ilvl="5">
      <w:start w:val="1"/>
      <w:numFmt w:val="bullet"/>
      <w:suff w:val="tab"/>
      <w:lvlText w:val="•"/>
      <w:lvlJc w:val="left"/>
      <w:pPr>
        <w:tabs>
          <w:tab w:val="num" w:pos="3240"/>
          <w:tab w:val="clear" w:pos="0"/>
        </w:tabs>
        <w:ind w:left="2520" w:hanging="360"/>
      </w:pPr>
      <w:rPr>
        <w:position w:val="0"/>
        <w:sz w:val="28"/>
        <w:szCs w:val="28"/>
      </w:rPr>
    </w:lvl>
    <w:lvl w:ilvl="6">
      <w:start w:val="1"/>
      <w:numFmt w:val="bullet"/>
      <w:suff w:val="tab"/>
      <w:lvlText w:val="•"/>
      <w:lvlJc w:val="left"/>
      <w:pPr>
        <w:tabs>
          <w:tab w:val="num" w:pos="3960"/>
          <w:tab w:val="clear" w:pos="0"/>
        </w:tabs>
        <w:ind w:left="2880" w:hanging="360"/>
      </w:pPr>
      <w:rPr>
        <w:position w:val="0"/>
        <w:sz w:val="28"/>
        <w:szCs w:val="28"/>
      </w:rPr>
    </w:lvl>
    <w:lvl w:ilvl="7">
      <w:start w:val="1"/>
      <w:numFmt w:val="bullet"/>
      <w:suff w:val="tab"/>
      <w:lvlText w:val="•"/>
      <w:lvlJc w:val="left"/>
      <w:pPr>
        <w:tabs>
          <w:tab w:val="num" w:pos="4680"/>
          <w:tab w:val="clear" w:pos="0"/>
        </w:tabs>
        <w:ind w:left="3240" w:hanging="360"/>
      </w:pPr>
      <w:rPr>
        <w:position w:val="0"/>
        <w:sz w:val="28"/>
        <w:szCs w:val="28"/>
      </w:rPr>
    </w:lvl>
    <w:lvl w:ilvl="8">
      <w:start w:val="1"/>
      <w:numFmt w:val="bullet"/>
      <w:suff w:val="tab"/>
      <w:lvlText w:val="•"/>
      <w:lvlJc w:val="left"/>
      <w:pPr>
        <w:tabs>
          <w:tab w:val="num" w:pos="5400"/>
          <w:tab w:val="clear" w:pos="0"/>
        </w:tabs>
        <w:ind w:left="3600" w:hanging="360"/>
      </w:pPr>
      <w:rPr>
        <w:position w:val="0"/>
        <w:sz w:val="28"/>
        <w:szCs w:val="28"/>
      </w:rPr>
    </w:lvl>
  </w:abstractNum>
  <w:abstractNum w:abstractNumId="106">
    <w:multiLevelType w:val="multilevel"/>
    <w:styleLink w:val="bullet 1.00"/>
    <w:lvl w:ilvl="0">
      <w:start w:val="0"/>
      <w:numFmt w:val="bullet"/>
      <w:suff w:val="tab"/>
      <w:lvlText w:val="•"/>
      <w:lvlJc w:val="left"/>
      <w:pPr>
        <w:tabs>
          <w:tab w:val="num" w:pos="1800"/>
          <w:tab w:val="clear" w:pos="0"/>
        </w:tabs>
        <w:ind w:left="1800" w:hanging="360"/>
      </w:pPr>
      <w:rPr>
        <w:position w:val="0"/>
        <w:sz w:val="28"/>
        <w:szCs w:val="28"/>
      </w:rPr>
    </w:lvl>
    <w:lvl w:ilvl="1">
      <w:start w:val="1"/>
      <w:numFmt w:val="bullet"/>
      <w:suff w:val="tab"/>
      <w:lvlText w:val="•"/>
      <w:lvlJc w:val="left"/>
      <w:pPr>
        <w:tabs>
          <w:tab w:val="num" w:pos="2520"/>
          <w:tab w:val="clear" w:pos="0"/>
        </w:tabs>
        <w:ind w:left="2160" w:hanging="360"/>
      </w:pPr>
      <w:rPr>
        <w:position w:val="0"/>
        <w:sz w:val="28"/>
        <w:szCs w:val="28"/>
      </w:rPr>
    </w:lvl>
    <w:lvl w:ilvl="2">
      <w:start w:val="1"/>
      <w:numFmt w:val="bullet"/>
      <w:suff w:val="tab"/>
      <w:lvlText w:val="•"/>
      <w:lvlJc w:val="left"/>
      <w:pPr>
        <w:tabs>
          <w:tab w:val="num" w:pos="3240"/>
          <w:tab w:val="clear" w:pos="0"/>
        </w:tabs>
        <w:ind w:left="2520" w:hanging="360"/>
      </w:pPr>
      <w:rPr>
        <w:position w:val="0"/>
        <w:sz w:val="28"/>
        <w:szCs w:val="28"/>
      </w:rPr>
    </w:lvl>
    <w:lvl w:ilvl="3">
      <w:start w:val="1"/>
      <w:numFmt w:val="bullet"/>
      <w:suff w:val="tab"/>
      <w:lvlText w:val="•"/>
      <w:lvlJc w:val="left"/>
      <w:pPr>
        <w:tabs>
          <w:tab w:val="num" w:pos="1800"/>
          <w:tab w:val="clear" w:pos="0"/>
        </w:tabs>
        <w:ind w:left="1800" w:hanging="360"/>
      </w:pPr>
      <w:rPr>
        <w:position w:val="0"/>
        <w:sz w:val="28"/>
        <w:szCs w:val="28"/>
      </w:rPr>
    </w:lvl>
    <w:lvl w:ilvl="4">
      <w:start w:val="1"/>
      <w:numFmt w:val="bullet"/>
      <w:suff w:val="tab"/>
      <w:lvlText w:val="•"/>
      <w:lvlJc w:val="left"/>
      <w:pPr>
        <w:tabs>
          <w:tab w:val="num" w:pos="2520"/>
          <w:tab w:val="clear" w:pos="0"/>
        </w:tabs>
        <w:ind w:left="2160" w:hanging="360"/>
      </w:pPr>
      <w:rPr>
        <w:position w:val="0"/>
        <w:sz w:val="28"/>
        <w:szCs w:val="28"/>
      </w:rPr>
    </w:lvl>
    <w:lvl w:ilvl="5">
      <w:start w:val="1"/>
      <w:numFmt w:val="bullet"/>
      <w:suff w:val="tab"/>
      <w:lvlText w:val="•"/>
      <w:lvlJc w:val="left"/>
      <w:pPr>
        <w:tabs>
          <w:tab w:val="num" w:pos="3240"/>
          <w:tab w:val="clear" w:pos="0"/>
        </w:tabs>
        <w:ind w:left="2520" w:hanging="360"/>
      </w:pPr>
      <w:rPr>
        <w:position w:val="0"/>
        <w:sz w:val="28"/>
        <w:szCs w:val="28"/>
      </w:rPr>
    </w:lvl>
    <w:lvl w:ilvl="6">
      <w:start w:val="1"/>
      <w:numFmt w:val="bullet"/>
      <w:suff w:val="tab"/>
      <w:lvlText w:val="•"/>
      <w:lvlJc w:val="left"/>
      <w:pPr>
        <w:tabs>
          <w:tab w:val="num" w:pos="3960"/>
          <w:tab w:val="clear" w:pos="0"/>
        </w:tabs>
        <w:ind w:left="2880" w:hanging="360"/>
      </w:pPr>
      <w:rPr>
        <w:position w:val="0"/>
        <w:sz w:val="28"/>
        <w:szCs w:val="28"/>
      </w:rPr>
    </w:lvl>
    <w:lvl w:ilvl="7">
      <w:start w:val="1"/>
      <w:numFmt w:val="bullet"/>
      <w:suff w:val="tab"/>
      <w:lvlText w:val="•"/>
      <w:lvlJc w:val="left"/>
      <w:pPr>
        <w:tabs>
          <w:tab w:val="num" w:pos="4680"/>
          <w:tab w:val="clear" w:pos="0"/>
        </w:tabs>
        <w:ind w:left="3240" w:hanging="360"/>
      </w:pPr>
      <w:rPr>
        <w:position w:val="0"/>
        <w:sz w:val="28"/>
        <w:szCs w:val="28"/>
      </w:rPr>
    </w:lvl>
    <w:lvl w:ilvl="8">
      <w:start w:val="1"/>
      <w:numFmt w:val="bullet"/>
      <w:suff w:val="tab"/>
      <w:lvlText w:val="•"/>
      <w:lvlJc w:val="left"/>
      <w:pPr>
        <w:tabs>
          <w:tab w:val="num" w:pos="5400"/>
          <w:tab w:val="clear" w:pos="0"/>
        </w:tabs>
        <w:ind w:left="3600" w:hanging="360"/>
      </w:pPr>
      <w:rPr>
        <w:position w:val="0"/>
        <w:sz w:val="28"/>
        <w:szCs w:val="28"/>
      </w:rPr>
    </w:lvl>
  </w:abstractNum>
  <w:abstractNum w:abstractNumId="107">
    <w:multiLevelType w:val="multilevel"/>
    <w:styleLink w:val="bullet 1.00"/>
    <w:lvl w:ilvl="0">
      <w:start w:val="0"/>
      <w:numFmt w:val="bullet"/>
      <w:suff w:val="tab"/>
      <w:lvlText w:val="•"/>
      <w:lvlJc w:val="left"/>
      <w:pPr>
        <w:tabs>
          <w:tab w:val="num" w:pos="1800"/>
          <w:tab w:val="clear" w:pos="0"/>
        </w:tabs>
        <w:ind w:left="1800" w:hanging="360"/>
      </w:pPr>
      <w:rPr>
        <w:position w:val="0"/>
        <w:sz w:val="28"/>
        <w:szCs w:val="28"/>
      </w:rPr>
    </w:lvl>
    <w:lvl w:ilvl="1">
      <w:start w:val="1"/>
      <w:numFmt w:val="bullet"/>
      <w:suff w:val="tab"/>
      <w:lvlText w:val="•"/>
      <w:lvlJc w:val="left"/>
      <w:pPr>
        <w:tabs>
          <w:tab w:val="num" w:pos="2520"/>
          <w:tab w:val="clear" w:pos="0"/>
        </w:tabs>
        <w:ind w:left="2160" w:hanging="360"/>
      </w:pPr>
      <w:rPr>
        <w:position w:val="0"/>
        <w:sz w:val="28"/>
        <w:szCs w:val="28"/>
      </w:rPr>
    </w:lvl>
    <w:lvl w:ilvl="2">
      <w:start w:val="1"/>
      <w:numFmt w:val="bullet"/>
      <w:suff w:val="tab"/>
      <w:lvlText w:val="•"/>
      <w:lvlJc w:val="left"/>
      <w:pPr>
        <w:tabs>
          <w:tab w:val="num" w:pos="3240"/>
          <w:tab w:val="clear" w:pos="0"/>
        </w:tabs>
        <w:ind w:left="2520" w:hanging="360"/>
      </w:pPr>
      <w:rPr>
        <w:position w:val="0"/>
        <w:sz w:val="28"/>
        <w:szCs w:val="28"/>
      </w:rPr>
    </w:lvl>
    <w:lvl w:ilvl="3">
      <w:start w:val="1"/>
      <w:numFmt w:val="bullet"/>
      <w:suff w:val="tab"/>
      <w:lvlText w:val="•"/>
      <w:lvlJc w:val="left"/>
      <w:pPr>
        <w:tabs>
          <w:tab w:val="num" w:pos="1800"/>
          <w:tab w:val="clear" w:pos="0"/>
        </w:tabs>
        <w:ind w:left="1800" w:hanging="360"/>
      </w:pPr>
      <w:rPr>
        <w:position w:val="0"/>
        <w:sz w:val="28"/>
        <w:szCs w:val="28"/>
      </w:rPr>
    </w:lvl>
    <w:lvl w:ilvl="4">
      <w:start w:val="1"/>
      <w:numFmt w:val="bullet"/>
      <w:suff w:val="tab"/>
      <w:lvlText w:val="•"/>
      <w:lvlJc w:val="left"/>
      <w:pPr>
        <w:tabs>
          <w:tab w:val="num" w:pos="2520"/>
          <w:tab w:val="clear" w:pos="0"/>
        </w:tabs>
        <w:ind w:left="2160" w:hanging="360"/>
      </w:pPr>
      <w:rPr>
        <w:position w:val="0"/>
        <w:sz w:val="28"/>
        <w:szCs w:val="28"/>
      </w:rPr>
    </w:lvl>
    <w:lvl w:ilvl="5">
      <w:start w:val="1"/>
      <w:numFmt w:val="bullet"/>
      <w:suff w:val="tab"/>
      <w:lvlText w:val="•"/>
      <w:lvlJc w:val="left"/>
      <w:pPr>
        <w:tabs>
          <w:tab w:val="num" w:pos="3240"/>
          <w:tab w:val="clear" w:pos="0"/>
        </w:tabs>
        <w:ind w:left="2520" w:hanging="360"/>
      </w:pPr>
      <w:rPr>
        <w:position w:val="0"/>
        <w:sz w:val="28"/>
        <w:szCs w:val="28"/>
      </w:rPr>
    </w:lvl>
    <w:lvl w:ilvl="6">
      <w:start w:val="1"/>
      <w:numFmt w:val="bullet"/>
      <w:suff w:val="tab"/>
      <w:lvlText w:val="•"/>
      <w:lvlJc w:val="left"/>
      <w:pPr>
        <w:tabs>
          <w:tab w:val="num" w:pos="3960"/>
          <w:tab w:val="clear" w:pos="0"/>
        </w:tabs>
        <w:ind w:left="2880" w:hanging="360"/>
      </w:pPr>
      <w:rPr>
        <w:position w:val="0"/>
        <w:sz w:val="28"/>
        <w:szCs w:val="28"/>
      </w:rPr>
    </w:lvl>
    <w:lvl w:ilvl="7">
      <w:start w:val="1"/>
      <w:numFmt w:val="bullet"/>
      <w:suff w:val="tab"/>
      <w:lvlText w:val="•"/>
      <w:lvlJc w:val="left"/>
      <w:pPr>
        <w:tabs>
          <w:tab w:val="num" w:pos="4680"/>
          <w:tab w:val="clear" w:pos="0"/>
        </w:tabs>
        <w:ind w:left="3240" w:hanging="360"/>
      </w:pPr>
      <w:rPr>
        <w:position w:val="0"/>
        <w:sz w:val="28"/>
        <w:szCs w:val="28"/>
      </w:rPr>
    </w:lvl>
    <w:lvl w:ilvl="8">
      <w:start w:val="1"/>
      <w:numFmt w:val="bullet"/>
      <w:suff w:val="tab"/>
      <w:lvlText w:val="•"/>
      <w:lvlJc w:val="left"/>
      <w:pPr>
        <w:tabs>
          <w:tab w:val="num" w:pos="5400"/>
          <w:tab w:val="clear" w:pos="0"/>
        </w:tabs>
        <w:ind w:left="3600" w:hanging="360"/>
      </w:pPr>
      <w:rPr>
        <w:position w:val="0"/>
        <w:sz w:val="28"/>
        <w:szCs w:val="28"/>
      </w:rPr>
    </w:lvl>
  </w:abstractNum>
  <w:abstractNum w:abstractNumId="108">
    <w:multiLevelType w:val="multilevel"/>
    <w:styleLink w:val="bullet 1.00"/>
    <w:lvl w:ilvl="0">
      <w:start w:val="0"/>
      <w:numFmt w:val="bullet"/>
      <w:suff w:val="tab"/>
      <w:lvlText w:val="•"/>
      <w:lvlJc w:val="left"/>
      <w:pPr>
        <w:tabs>
          <w:tab w:val="num" w:pos="1800"/>
          <w:tab w:val="clear" w:pos="0"/>
        </w:tabs>
        <w:ind w:left="1800" w:hanging="360"/>
      </w:pPr>
      <w:rPr>
        <w:position w:val="0"/>
        <w:sz w:val="28"/>
        <w:szCs w:val="28"/>
      </w:rPr>
    </w:lvl>
    <w:lvl w:ilvl="1">
      <w:start w:val="1"/>
      <w:numFmt w:val="bullet"/>
      <w:suff w:val="tab"/>
      <w:lvlText w:val="•"/>
      <w:lvlJc w:val="left"/>
      <w:pPr>
        <w:tabs>
          <w:tab w:val="num" w:pos="2520"/>
          <w:tab w:val="clear" w:pos="0"/>
        </w:tabs>
        <w:ind w:left="2160" w:hanging="360"/>
      </w:pPr>
      <w:rPr>
        <w:position w:val="0"/>
        <w:sz w:val="28"/>
        <w:szCs w:val="28"/>
      </w:rPr>
    </w:lvl>
    <w:lvl w:ilvl="2">
      <w:start w:val="1"/>
      <w:numFmt w:val="bullet"/>
      <w:suff w:val="tab"/>
      <w:lvlText w:val="•"/>
      <w:lvlJc w:val="left"/>
      <w:pPr>
        <w:tabs>
          <w:tab w:val="num" w:pos="3240"/>
          <w:tab w:val="clear" w:pos="0"/>
        </w:tabs>
        <w:ind w:left="2520" w:hanging="360"/>
      </w:pPr>
      <w:rPr>
        <w:position w:val="0"/>
        <w:sz w:val="28"/>
        <w:szCs w:val="28"/>
      </w:rPr>
    </w:lvl>
    <w:lvl w:ilvl="3">
      <w:start w:val="1"/>
      <w:numFmt w:val="bullet"/>
      <w:suff w:val="tab"/>
      <w:lvlText w:val="•"/>
      <w:lvlJc w:val="left"/>
      <w:pPr>
        <w:tabs>
          <w:tab w:val="num" w:pos="1800"/>
          <w:tab w:val="clear" w:pos="0"/>
        </w:tabs>
        <w:ind w:left="1800" w:hanging="360"/>
      </w:pPr>
      <w:rPr>
        <w:position w:val="0"/>
        <w:sz w:val="28"/>
        <w:szCs w:val="28"/>
      </w:rPr>
    </w:lvl>
    <w:lvl w:ilvl="4">
      <w:start w:val="1"/>
      <w:numFmt w:val="bullet"/>
      <w:suff w:val="tab"/>
      <w:lvlText w:val="•"/>
      <w:lvlJc w:val="left"/>
      <w:pPr>
        <w:tabs>
          <w:tab w:val="num" w:pos="2520"/>
          <w:tab w:val="clear" w:pos="0"/>
        </w:tabs>
        <w:ind w:left="2160" w:hanging="360"/>
      </w:pPr>
      <w:rPr>
        <w:position w:val="0"/>
        <w:sz w:val="28"/>
        <w:szCs w:val="28"/>
      </w:rPr>
    </w:lvl>
    <w:lvl w:ilvl="5">
      <w:start w:val="1"/>
      <w:numFmt w:val="bullet"/>
      <w:suff w:val="tab"/>
      <w:lvlText w:val="•"/>
      <w:lvlJc w:val="left"/>
      <w:pPr>
        <w:tabs>
          <w:tab w:val="num" w:pos="3240"/>
          <w:tab w:val="clear" w:pos="0"/>
        </w:tabs>
        <w:ind w:left="2520" w:hanging="360"/>
      </w:pPr>
      <w:rPr>
        <w:position w:val="0"/>
        <w:sz w:val="28"/>
        <w:szCs w:val="28"/>
      </w:rPr>
    </w:lvl>
    <w:lvl w:ilvl="6">
      <w:start w:val="1"/>
      <w:numFmt w:val="bullet"/>
      <w:suff w:val="tab"/>
      <w:lvlText w:val="•"/>
      <w:lvlJc w:val="left"/>
      <w:pPr>
        <w:tabs>
          <w:tab w:val="num" w:pos="3960"/>
          <w:tab w:val="clear" w:pos="0"/>
        </w:tabs>
        <w:ind w:left="2880" w:hanging="360"/>
      </w:pPr>
      <w:rPr>
        <w:position w:val="0"/>
        <w:sz w:val="28"/>
        <w:szCs w:val="28"/>
      </w:rPr>
    </w:lvl>
    <w:lvl w:ilvl="7">
      <w:start w:val="1"/>
      <w:numFmt w:val="bullet"/>
      <w:suff w:val="tab"/>
      <w:lvlText w:val="•"/>
      <w:lvlJc w:val="left"/>
      <w:pPr>
        <w:tabs>
          <w:tab w:val="num" w:pos="4680"/>
          <w:tab w:val="clear" w:pos="0"/>
        </w:tabs>
        <w:ind w:left="3240" w:hanging="360"/>
      </w:pPr>
      <w:rPr>
        <w:position w:val="0"/>
        <w:sz w:val="28"/>
        <w:szCs w:val="28"/>
      </w:rPr>
    </w:lvl>
    <w:lvl w:ilvl="8">
      <w:start w:val="1"/>
      <w:numFmt w:val="bullet"/>
      <w:suff w:val="tab"/>
      <w:lvlText w:val="•"/>
      <w:lvlJc w:val="left"/>
      <w:pPr>
        <w:tabs>
          <w:tab w:val="num" w:pos="5400"/>
          <w:tab w:val="clear" w:pos="0"/>
        </w:tabs>
        <w:ind w:left="3600" w:hanging="360"/>
      </w:pPr>
      <w:rPr>
        <w:position w:val="0"/>
        <w:sz w:val="28"/>
        <w:szCs w:val="28"/>
      </w:rPr>
    </w:lvl>
  </w:abstractNum>
  <w:abstractNum w:abstractNumId="109">
    <w:multiLevelType w:val="multilevel"/>
    <w:styleLink w:val="Numbered List"/>
    <w:lvl w:ilvl="0">
      <w:start w:val="1"/>
      <w:numFmt w:val="decimal"/>
      <w:suff w:val="tab"/>
      <w:lvlText w:val="%1."/>
      <w:lvlJc w:val="left"/>
      <w:pPr>
        <w:tabs>
          <w:tab w:val="num" w:pos="420"/>
          <w:tab w:val="clear" w:pos="0"/>
        </w:tabs>
        <w:ind w:left="420" w:hanging="420"/>
      </w:pPr>
      <w:rPr>
        <w:position w:val="0"/>
        <w:sz w:val="28"/>
        <w:szCs w:val="28"/>
      </w:rPr>
    </w:lvl>
    <w:lvl w:ilvl="1">
      <w:start w:val="1"/>
      <w:numFmt w:val="decimal"/>
      <w:suff w:val="tab"/>
      <w:lvlText w:val="%2."/>
      <w:lvlJc w:val="left"/>
      <w:pPr>
        <w:tabs>
          <w:tab w:val="num" w:pos="780"/>
          <w:tab w:val="clear" w:pos="0"/>
        </w:tabs>
        <w:ind w:left="780" w:hanging="420"/>
      </w:pPr>
      <w:rPr>
        <w:position w:val="0"/>
        <w:sz w:val="28"/>
        <w:szCs w:val="28"/>
      </w:rPr>
    </w:lvl>
    <w:lvl w:ilvl="2">
      <w:start w:val="1"/>
      <w:numFmt w:val="decimal"/>
      <w:suff w:val="tab"/>
      <w:lvlText w:val="%3."/>
      <w:lvlJc w:val="left"/>
      <w:pPr>
        <w:tabs>
          <w:tab w:val="num" w:pos="1140"/>
          <w:tab w:val="clear" w:pos="0"/>
        </w:tabs>
        <w:ind w:left="1140" w:hanging="420"/>
      </w:pPr>
      <w:rPr>
        <w:position w:val="0"/>
        <w:sz w:val="28"/>
        <w:szCs w:val="28"/>
      </w:rPr>
    </w:lvl>
    <w:lvl w:ilvl="3">
      <w:start w:val="1"/>
      <w:numFmt w:val="decimal"/>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860"/>
          <w:tab w:val="clear" w:pos="0"/>
        </w:tabs>
        <w:ind w:left="1860" w:hanging="420"/>
      </w:pPr>
      <w:rPr>
        <w:position w:val="0"/>
        <w:sz w:val="28"/>
        <w:szCs w:val="28"/>
      </w:rPr>
    </w:lvl>
    <w:lvl w:ilvl="5">
      <w:start w:val="1"/>
      <w:numFmt w:val="decimal"/>
      <w:suff w:val="tab"/>
      <w:lvlText w:val="%6."/>
      <w:lvlJc w:val="left"/>
      <w:pPr>
        <w:tabs>
          <w:tab w:val="num" w:pos="2220"/>
          <w:tab w:val="clear" w:pos="0"/>
        </w:tabs>
        <w:ind w:left="2220" w:hanging="420"/>
      </w:pPr>
      <w:rPr>
        <w:position w:val="0"/>
        <w:sz w:val="28"/>
        <w:szCs w:val="28"/>
      </w:rPr>
    </w:lvl>
    <w:lvl w:ilvl="6">
      <w:start w:val="1"/>
      <w:numFmt w:val="decimal"/>
      <w:suff w:val="tab"/>
      <w:lvlText w:val="%7."/>
      <w:lvlJc w:val="left"/>
      <w:pPr>
        <w:tabs>
          <w:tab w:val="num" w:pos="2580"/>
          <w:tab w:val="clear" w:pos="0"/>
        </w:tabs>
        <w:ind w:left="2580" w:hanging="420"/>
      </w:pPr>
      <w:rPr>
        <w:position w:val="0"/>
        <w:sz w:val="28"/>
        <w:szCs w:val="28"/>
      </w:rPr>
    </w:lvl>
    <w:lvl w:ilvl="7">
      <w:start w:val="1"/>
      <w:numFmt w:val="decimal"/>
      <w:suff w:val="tab"/>
      <w:lvlText w:val="%8."/>
      <w:lvlJc w:val="left"/>
      <w:pPr>
        <w:tabs>
          <w:tab w:val="num" w:pos="2940"/>
          <w:tab w:val="clear" w:pos="0"/>
        </w:tabs>
        <w:ind w:left="2940" w:hanging="420"/>
      </w:pPr>
      <w:rPr>
        <w:position w:val="0"/>
        <w:sz w:val="28"/>
        <w:szCs w:val="28"/>
      </w:rPr>
    </w:lvl>
    <w:lvl w:ilvl="8">
      <w:start w:val="1"/>
      <w:numFmt w:val="decimal"/>
      <w:suff w:val="tab"/>
      <w:lvlText w:val="%9."/>
      <w:lvlJc w:val="left"/>
      <w:pPr>
        <w:tabs>
          <w:tab w:val="num" w:pos="3300"/>
          <w:tab w:val="clear" w:pos="0"/>
        </w:tabs>
        <w:ind w:left="3300" w:hanging="420"/>
      </w:pPr>
      <w:rPr>
        <w:position w:val="0"/>
        <w:sz w:val="28"/>
        <w:szCs w:val="28"/>
      </w:rPr>
    </w:lvl>
  </w:abstractNum>
  <w:abstractNum w:abstractNumId="110">
    <w:multiLevelType w:val="multilevel"/>
    <w:styleLink w:val="Harvard"/>
    <w:lvl w:ilvl="0">
      <w:start w:val="1"/>
      <w:numFmt w:val="upperRoman"/>
      <w:suff w:val="tab"/>
      <w:lvlText w:val="%1."/>
      <w:lvlJc w:val="left"/>
      <w:pPr>
        <w:tabs>
          <w:tab w:val="num" w:pos="546"/>
          <w:tab w:val="clear" w:pos="0"/>
        </w:tabs>
        <w:ind w:left="546" w:hanging="546"/>
      </w:pPr>
      <w:rPr>
        <w:position w:val="0"/>
        <w:sz w:val="28"/>
        <w:szCs w:val="28"/>
      </w:rPr>
    </w:lvl>
    <w:lvl w:ilvl="1">
      <w:start w:val="1"/>
      <w:numFmt w:val="upperLetter"/>
      <w:suff w:val="tab"/>
      <w:lvlText w:val="%2."/>
      <w:lvlJc w:val="left"/>
      <w:pPr>
        <w:tabs>
          <w:tab w:val="num" w:pos="780"/>
          <w:tab w:val="clear" w:pos="0"/>
        </w:tabs>
        <w:ind w:left="780" w:hanging="420"/>
      </w:pPr>
      <w:rPr>
        <w:position w:val="0"/>
        <w:sz w:val="28"/>
        <w:szCs w:val="28"/>
      </w:rPr>
    </w:lvl>
    <w:lvl w:ilvl="2">
      <w:start w:val="1"/>
      <w:numFmt w:val="decimal"/>
      <w:suff w:val="tab"/>
      <w:lvlText w:val="%3."/>
      <w:lvlJc w:val="left"/>
      <w:pPr>
        <w:tabs>
          <w:tab w:val="num" w:pos="1140"/>
          <w:tab w:val="clear" w:pos="0"/>
        </w:tabs>
        <w:ind w:left="1140" w:hanging="420"/>
      </w:pPr>
      <w:rPr>
        <w:position w:val="0"/>
        <w:sz w:val="28"/>
        <w:szCs w:val="28"/>
      </w:rPr>
    </w:lvl>
    <w:lvl w:ilvl="3">
      <w:start w:val="1"/>
      <w:numFmt w:val="lowerLetter"/>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986"/>
          <w:tab w:val="clear" w:pos="0"/>
        </w:tabs>
        <w:ind w:left="1986" w:hanging="546"/>
      </w:pPr>
      <w:rPr>
        <w:position w:val="0"/>
        <w:sz w:val="28"/>
        <w:szCs w:val="28"/>
      </w:rPr>
    </w:lvl>
    <w:lvl w:ilvl="5">
      <w:start w:val="1"/>
      <w:numFmt w:val="lowerLetter"/>
      <w:suff w:val="tab"/>
      <w:lvlText w:val="%6)"/>
      <w:lvlJc w:val="left"/>
      <w:pPr>
        <w:tabs>
          <w:tab w:val="num" w:pos="2454"/>
          <w:tab w:val="clear" w:pos="0"/>
        </w:tabs>
        <w:ind w:left="2454" w:hanging="546"/>
      </w:pPr>
      <w:rPr>
        <w:position w:val="0"/>
        <w:sz w:val="28"/>
        <w:szCs w:val="28"/>
      </w:rPr>
    </w:lvl>
    <w:lvl w:ilvl="6">
      <w:start w:val="1"/>
      <w:numFmt w:val="lowerRoman"/>
      <w:suff w:val="tab"/>
      <w:lvlText w:val="%7."/>
      <w:lvlJc w:val="left"/>
      <w:pPr>
        <w:tabs>
          <w:tab w:val="num" w:pos="2796"/>
          <w:tab w:val="clear" w:pos="0"/>
        </w:tabs>
        <w:ind w:left="2796" w:hanging="420"/>
      </w:pPr>
      <w:rPr>
        <w:position w:val="0"/>
        <w:sz w:val="28"/>
        <w:szCs w:val="28"/>
      </w:rPr>
    </w:lvl>
    <w:lvl w:ilvl="7">
      <w:start w:val="1"/>
      <w:numFmt w:val="decimal"/>
      <w:suff w:val="tab"/>
      <w:lvlText w:val="(%8)"/>
      <w:lvlJc w:val="left"/>
      <w:pPr>
        <w:tabs>
          <w:tab w:val="num" w:pos="3282"/>
          <w:tab w:val="clear" w:pos="0"/>
        </w:tabs>
        <w:ind w:left="3282" w:hanging="546"/>
      </w:pPr>
      <w:rPr>
        <w:position w:val="0"/>
        <w:sz w:val="28"/>
        <w:szCs w:val="28"/>
      </w:rPr>
    </w:lvl>
    <w:lvl w:ilvl="8">
      <w:start w:val="1"/>
      <w:numFmt w:val="lowerLetter"/>
      <w:suff w:val="tab"/>
      <w:lvlText w:val="(%9)"/>
      <w:lvlJc w:val="left"/>
      <w:pPr>
        <w:tabs>
          <w:tab w:val="num" w:pos="3750"/>
          <w:tab w:val="clear" w:pos="0"/>
        </w:tabs>
        <w:ind w:left="3750" w:hanging="546"/>
      </w:pPr>
      <w:rPr>
        <w:position w:val="0"/>
        <w:sz w:val="28"/>
        <w:szCs w:val="28"/>
      </w:rPr>
    </w:lvl>
  </w:abstractNum>
  <w:abstractNum w:abstractNumId="111">
    <w:multiLevelType w:val="multilevel"/>
    <w:lvl w:ilvl="0">
      <w:start w:val="1"/>
      <w:numFmt w:val="upperRoman"/>
      <w:suff w:val="tab"/>
      <w:lvlText w:val="%1."/>
      <w:lvlJc w:val="left"/>
      <w:pPr>
        <w:tabs>
          <w:tab w:val="num" w:pos="546"/>
          <w:tab w:val="clear" w:pos="0"/>
        </w:tabs>
        <w:ind w:left="546" w:hanging="546"/>
      </w:pPr>
      <w:rPr>
        <w:position w:val="0"/>
        <w:sz w:val="28"/>
        <w:szCs w:val="28"/>
      </w:rPr>
    </w:lvl>
    <w:lvl w:ilvl="1">
      <w:start w:val="1"/>
      <w:numFmt w:val="upperLetter"/>
      <w:suff w:val="tab"/>
      <w:lvlText w:val="%2."/>
      <w:lvlJc w:val="left"/>
      <w:pPr>
        <w:tabs>
          <w:tab w:val="num" w:pos="780"/>
          <w:tab w:val="clear" w:pos="0"/>
        </w:tabs>
        <w:ind w:left="780" w:hanging="420"/>
      </w:pPr>
      <w:rPr>
        <w:position w:val="0"/>
        <w:sz w:val="28"/>
        <w:szCs w:val="28"/>
      </w:rPr>
    </w:lvl>
    <w:lvl w:ilvl="2">
      <w:start w:val="1"/>
      <w:numFmt w:val="decimal"/>
      <w:suff w:val="tab"/>
      <w:lvlText w:val="%3."/>
      <w:lvlJc w:val="left"/>
      <w:pPr>
        <w:tabs>
          <w:tab w:val="num" w:pos="1080"/>
          <w:tab w:val="clear" w:pos="0"/>
        </w:tabs>
        <w:ind w:left="1080" w:hanging="360"/>
      </w:pPr>
      <w:rPr>
        <w:position w:val="0"/>
        <w:sz w:val="28"/>
        <w:szCs w:val="28"/>
      </w:rPr>
    </w:lvl>
    <w:lvl w:ilvl="3">
      <w:start w:val="1"/>
      <w:numFmt w:val="lowerLetter"/>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986"/>
          <w:tab w:val="clear" w:pos="0"/>
        </w:tabs>
        <w:ind w:left="1986" w:hanging="546"/>
      </w:pPr>
      <w:rPr>
        <w:position w:val="0"/>
        <w:sz w:val="28"/>
        <w:szCs w:val="28"/>
      </w:rPr>
    </w:lvl>
    <w:lvl w:ilvl="5">
      <w:start w:val="1"/>
      <w:numFmt w:val="lowerLetter"/>
      <w:suff w:val="tab"/>
      <w:lvlText w:val="%6)"/>
      <w:lvlJc w:val="left"/>
      <w:pPr>
        <w:tabs>
          <w:tab w:val="num" w:pos="2454"/>
          <w:tab w:val="clear" w:pos="0"/>
        </w:tabs>
        <w:ind w:left="2454" w:hanging="546"/>
      </w:pPr>
      <w:rPr>
        <w:position w:val="0"/>
        <w:sz w:val="28"/>
        <w:szCs w:val="28"/>
      </w:rPr>
    </w:lvl>
    <w:lvl w:ilvl="6">
      <w:start w:val="1"/>
      <w:numFmt w:val="lowerRoman"/>
      <w:suff w:val="tab"/>
      <w:lvlText w:val="%7."/>
      <w:lvlJc w:val="left"/>
      <w:pPr>
        <w:tabs>
          <w:tab w:val="num" w:pos="2796"/>
          <w:tab w:val="clear" w:pos="0"/>
        </w:tabs>
        <w:ind w:left="2796" w:hanging="420"/>
      </w:pPr>
      <w:rPr>
        <w:position w:val="0"/>
        <w:sz w:val="28"/>
        <w:szCs w:val="28"/>
      </w:rPr>
    </w:lvl>
    <w:lvl w:ilvl="7">
      <w:start w:val="1"/>
      <w:numFmt w:val="decimal"/>
      <w:suff w:val="tab"/>
      <w:lvlText w:val="(%8)"/>
      <w:lvlJc w:val="left"/>
      <w:pPr>
        <w:tabs>
          <w:tab w:val="num" w:pos="3282"/>
          <w:tab w:val="clear" w:pos="0"/>
        </w:tabs>
        <w:ind w:left="3282" w:hanging="546"/>
      </w:pPr>
      <w:rPr>
        <w:position w:val="0"/>
        <w:sz w:val="28"/>
        <w:szCs w:val="28"/>
      </w:rPr>
    </w:lvl>
    <w:lvl w:ilvl="8">
      <w:start w:val="1"/>
      <w:numFmt w:val="lowerLetter"/>
      <w:suff w:val="tab"/>
      <w:lvlText w:val="(%9)"/>
      <w:lvlJc w:val="left"/>
      <w:pPr>
        <w:tabs>
          <w:tab w:val="num" w:pos="3750"/>
          <w:tab w:val="clear" w:pos="0"/>
        </w:tabs>
        <w:ind w:left="3750" w:hanging="546"/>
      </w:pPr>
      <w:rPr>
        <w:position w:val="0"/>
        <w:sz w:val="28"/>
        <w:szCs w:val="28"/>
      </w:rPr>
    </w:lvl>
  </w:abstractNum>
  <w:abstractNum w:abstractNumId="112">
    <w:multiLevelType w:val="multilevel"/>
    <w:styleLink w:val="List 7"/>
    <w:lvl w:ilvl="0">
      <w:start w:val="1"/>
      <w:numFmt w:val="upperRoman"/>
      <w:suff w:val="tab"/>
      <w:lvlText w:val="%1."/>
      <w:lvlJc w:val="left"/>
      <w:pPr>
        <w:tabs>
          <w:tab w:val="num" w:pos="546"/>
          <w:tab w:val="clear" w:pos="0"/>
        </w:tabs>
        <w:ind w:left="546" w:hanging="546"/>
      </w:pPr>
      <w:rPr>
        <w:position w:val="0"/>
        <w:sz w:val="28"/>
        <w:szCs w:val="28"/>
      </w:rPr>
    </w:lvl>
    <w:lvl w:ilvl="1">
      <w:start w:val="1"/>
      <w:numFmt w:val="upperLetter"/>
      <w:suff w:val="tab"/>
      <w:lvlText w:val="%2."/>
      <w:lvlJc w:val="left"/>
      <w:pPr>
        <w:tabs>
          <w:tab w:val="num" w:pos="780"/>
          <w:tab w:val="clear" w:pos="0"/>
        </w:tabs>
        <w:ind w:left="780" w:hanging="420"/>
      </w:pPr>
      <w:rPr>
        <w:position w:val="0"/>
        <w:sz w:val="28"/>
        <w:szCs w:val="28"/>
      </w:rPr>
    </w:lvl>
    <w:lvl w:ilvl="2">
      <w:start w:val="1"/>
      <w:numFmt w:val="decimal"/>
      <w:suff w:val="tab"/>
      <w:lvlText w:val="%3."/>
      <w:lvlJc w:val="left"/>
      <w:pPr>
        <w:tabs>
          <w:tab w:val="num" w:pos="1080"/>
          <w:tab w:val="clear" w:pos="0"/>
        </w:tabs>
        <w:ind w:left="1080" w:hanging="360"/>
      </w:pPr>
      <w:rPr>
        <w:position w:val="0"/>
        <w:sz w:val="28"/>
        <w:szCs w:val="28"/>
      </w:rPr>
    </w:lvl>
    <w:lvl w:ilvl="3">
      <w:start w:val="1"/>
      <w:numFmt w:val="lowerLetter"/>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986"/>
          <w:tab w:val="clear" w:pos="0"/>
        </w:tabs>
        <w:ind w:left="1986" w:hanging="546"/>
      </w:pPr>
      <w:rPr>
        <w:position w:val="0"/>
        <w:sz w:val="28"/>
        <w:szCs w:val="28"/>
      </w:rPr>
    </w:lvl>
    <w:lvl w:ilvl="5">
      <w:start w:val="1"/>
      <w:numFmt w:val="lowerLetter"/>
      <w:suff w:val="tab"/>
      <w:lvlText w:val="%6)"/>
      <w:lvlJc w:val="left"/>
      <w:pPr>
        <w:tabs>
          <w:tab w:val="num" w:pos="2454"/>
          <w:tab w:val="clear" w:pos="0"/>
        </w:tabs>
        <w:ind w:left="2454" w:hanging="546"/>
      </w:pPr>
      <w:rPr>
        <w:position w:val="0"/>
        <w:sz w:val="28"/>
        <w:szCs w:val="28"/>
      </w:rPr>
    </w:lvl>
    <w:lvl w:ilvl="6">
      <w:start w:val="1"/>
      <w:numFmt w:val="lowerRoman"/>
      <w:suff w:val="tab"/>
      <w:lvlText w:val="%7."/>
      <w:lvlJc w:val="left"/>
      <w:pPr>
        <w:tabs>
          <w:tab w:val="num" w:pos="2796"/>
          <w:tab w:val="clear" w:pos="0"/>
        </w:tabs>
        <w:ind w:left="2796" w:hanging="420"/>
      </w:pPr>
      <w:rPr>
        <w:position w:val="0"/>
        <w:sz w:val="28"/>
        <w:szCs w:val="28"/>
      </w:rPr>
    </w:lvl>
    <w:lvl w:ilvl="7">
      <w:start w:val="1"/>
      <w:numFmt w:val="decimal"/>
      <w:suff w:val="tab"/>
      <w:lvlText w:val="(%8)"/>
      <w:lvlJc w:val="left"/>
      <w:pPr>
        <w:tabs>
          <w:tab w:val="num" w:pos="3282"/>
          <w:tab w:val="clear" w:pos="0"/>
        </w:tabs>
        <w:ind w:left="3282" w:hanging="546"/>
      </w:pPr>
      <w:rPr>
        <w:position w:val="0"/>
        <w:sz w:val="28"/>
        <w:szCs w:val="28"/>
      </w:rPr>
    </w:lvl>
    <w:lvl w:ilvl="8">
      <w:start w:val="1"/>
      <w:numFmt w:val="lowerLetter"/>
      <w:suff w:val="tab"/>
      <w:lvlText w:val="(%9)"/>
      <w:lvlJc w:val="left"/>
      <w:pPr>
        <w:tabs>
          <w:tab w:val="num" w:pos="3750"/>
          <w:tab w:val="clear" w:pos="0"/>
        </w:tabs>
        <w:ind w:left="3750" w:hanging="546"/>
      </w:pPr>
      <w:rPr>
        <w:position w:val="0"/>
        <w:sz w:val="28"/>
        <w:szCs w:val="28"/>
      </w:rPr>
    </w:lvl>
  </w:abstractNum>
  <w:abstractNum w:abstractNumId="113">
    <w:multiLevelType w:val="multilevel"/>
    <w:lvl w:ilvl="0">
      <w:start w:val="1"/>
      <w:numFmt w:val="bullet"/>
      <w:suff w:val="tab"/>
      <w:lvlText w:val="•"/>
      <w:lvlJc w:val="left"/>
      <w:pPr>
        <w:tabs>
          <w:tab w:val="num" w:pos="1500"/>
          <w:tab w:val="clear" w:pos="0"/>
        </w:tabs>
        <w:ind w:left="1500" w:hanging="420"/>
      </w:pPr>
      <w:rPr>
        <w:spacing w:val="-11"/>
        <w:position w:val="0"/>
        <w:sz w:val="28"/>
        <w:szCs w:val="28"/>
      </w:rPr>
    </w:lvl>
    <w:lvl w:ilvl="1">
      <w:start w:val="1"/>
      <w:numFmt w:val="bullet"/>
      <w:suff w:val="tab"/>
      <w:lvlText w:val="•"/>
      <w:lvlJc w:val="left"/>
      <w:pPr>
        <w:tabs>
          <w:tab w:val="num" w:pos="2340"/>
          <w:tab w:val="clear" w:pos="0"/>
        </w:tabs>
        <w:ind w:left="1920" w:hanging="420"/>
      </w:pPr>
      <w:rPr>
        <w:spacing w:val="-11"/>
        <w:position w:val="0"/>
        <w:sz w:val="28"/>
        <w:szCs w:val="28"/>
      </w:rPr>
    </w:lvl>
    <w:lvl w:ilvl="2">
      <w:start w:val="1"/>
      <w:numFmt w:val="bullet"/>
      <w:suff w:val="tab"/>
      <w:lvlText w:val="•"/>
      <w:lvlJc w:val="left"/>
      <w:pPr>
        <w:tabs>
          <w:tab w:val="num" w:pos="3180"/>
          <w:tab w:val="clear" w:pos="0"/>
        </w:tabs>
        <w:ind w:left="2340" w:hanging="420"/>
      </w:pPr>
      <w:rPr>
        <w:spacing w:val="-11"/>
        <w:position w:val="0"/>
        <w:sz w:val="28"/>
        <w:szCs w:val="28"/>
      </w:rPr>
    </w:lvl>
    <w:lvl w:ilvl="3">
      <w:start w:val="1"/>
      <w:numFmt w:val="bullet"/>
      <w:suff w:val="tab"/>
      <w:lvlText w:val="•"/>
      <w:lvlJc w:val="left"/>
      <w:pPr>
        <w:tabs>
          <w:tab w:val="num" w:pos="4020"/>
          <w:tab w:val="clear" w:pos="0"/>
        </w:tabs>
        <w:ind w:left="2760" w:hanging="420"/>
      </w:pPr>
      <w:rPr>
        <w:spacing w:val="-11"/>
        <w:position w:val="0"/>
        <w:sz w:val="28"/>
        <w:szCs w:val="28"/>
      </w:rPr>
    </w:lvl>
    <w:lvl w:ilvl="4">
      <w:start w:val="1"/>
      <w:numFmt w:val="bullet"/>
      <w:suff w:val="tab"/>
      <w:lvlText w:val="•"/>
      <w:lvlJc w:val="left"/>
      <w:pPr>
        <w:tabs>
          <w:tab w:val="num" w:pos="4860"/>
          <w:tab w:val="clear" w:pos="0"/>
        </w:tabs>
        <w:ind w:left="3180" w:hanging="420"/>
      </w:pPr>
      <w:rPr>
        <w:spacing w:val="-11"/>
        <w:position w:val="0"/>
        <w:sz w:val="28"/>
        <w:szCs w:val="28"/>
      </w:rPr>
    </w:lvl>
    <w:lvl w:ilvl="5">
      <w:start w:val="1"/>
      <w:numFmt w:val="bullet"/>
      <w:suff w:val="tab"/>
      <w:lvlText w:val="•"/>
      <w:lvlJc w:val="left"/>
      <w:pPr>
        <w:tabs>
          <w:tab w:val="num" w:pos="5700"/>
          <w:tab w:val="clear" w:pos="0"/>
        </w:tabs>
        <w:ind w:left="3600" w:hanging="420"/>
      </w:pPr>
      <w:rPr>
        <w:spacing w:val="-11"/>
        <w:position w:val="0"/>
        <w:sz w:val="28"/>
        <w:szCs w:val="28"/>
      </w:rPr>
    </w:lvl>
    <w:lvl w:ilvl="6">
      <w:start w:val="1"/>
      <w:numFmt w:val="bullet"/>
      <w:suff w:val="tab"/>
      <w:lvlText w:val="•"/>
      <w:lvlJc w:val="left"/>
      <w:pPr>
        <w:tabs>
          <w:tab w:val="num" w:pos="6540"/>
          <w:tab w:val="clear" w:pos="0"/>
        </w:tabs>
        <w:ind w:left="4020" w:hanging="420"/>
      </w:pPr>
      <w:rPr>
        <w:spacing w:val="-11"/>
        <w:position w:val="0"/>
        <w:sz w:val="28"/>
        <w:szCs w:val="28"/>
      </w:rPr>
    </w:lvl>
    <w:lvl w:ilvl="7">
      <w:start w:val="1"/>
      <w:numFmt w:val="bullet"/>
      <w:suff w:val="tab"/>
      <w:lvlText w:val="•"/>
      <w:lvlJc w:val="left"/>
      <w:pPr>
        <w:tabs>
          <w:tab w:val="num" w:pos="7380"/>
          <w:tab w:val="clear" w:pos="0"/>
        </w:tabs>
        <w:ind w:left="4440" w:hanging="420"/>
      </w:pPr>
      <w:rPr>
        <w:spacing w:val="-11"/>
        <w:position w:val="0"/>
        <w:sz w:val="28"/>
        <w:szCs w:val="28"/>
      </w:rPr>
    </w:lvl>
    <w:lvl w:ilvl="8">
      <w:start w:val="1"/>
      <w:numFmt w:val="bullet"/>
      <w:suff w:val="tab"/>
      <w:lvlText w:val="•"/>
      <w:lvlJc w:val="left"/>
      <w:pPr>
        <w:tabs>
          <w:tab w:val="num" w:pos="8220"/>
          <w:tab w:val="clear" w:pos="0"/>
        </w:tabs>
        <w:ind w:left="4860" w:hanging="420"/>
      </w:pPr>
      <w:rPr>
        <w:spacing w:val="-11"/>
        <w:position w:val="0"/>
        <w:sz w:val="28"/>
        <w:szCs w:val="28"/>
      </w:rPr>
    </w:lvl>
  </w:abstractNum>
  <w:abstractNum w:abstractNumId="114">
    <w:multiLevelType w:val="multilevel"/>
    <w:styleLink w:val="List 8"/>
    <w:lvl w:ilvl="0">
      <w:start w:val="0"/>
      <w:numFmt w:val="bullet"/>
      <w:suff w:val="tab"/>
      <w:lvlText w:val="•"/>
      <w:lvlJc w:val="left"/>
      <w:pPr>
        <w:tabs>
          <w:tab w:val="num" w:pos="1500"/>
          <w:tab w:val="clear" w:pos="0"/>
        </w:tabs>
        <w:ind w:left="1500" w:hanging="420"/>
      </w:pPr>
      <w:rPr>
        <w:spacing w:val="-11"/>
        <w:position w:val="0"/>
        <w:sz w:val="28"/>
        <w:szCs w:val="28"/>
      </w:rPr>
    </w:lvl>
    <w:lvl w:ilvl="1">
      <w:start w:val="1"/>
      <w:numFmt w:val="bullet"/>
      <w:suff w:val="tab"/>
      <w:lvlText w:val="•"/>
      <w:lvlJc w:val="left"/>
      <w:pPr>
        <w:tabs>
          <w:tab w:val="num" w:pos="2340"/>
          <w:tab w:val="clear" w:pos="0"/>
        </w:tabs>
        <w:ind w:left="1920" w:hanging="420"/>
      </w:pPr>
      <w:rPr>
        <w:spacing w:val="-11"/>
        <w:position w:val="0"/>
        <w:sz w:val="28"/>
        <w:szCs w:val="28"/>
      </w:rPr>
    </w:lvl>
    <w:lvl w:ilvl="2">
      <w:start w:val="1"/>
      <w:numFmt w:val="bullet"/>
      <w:suff w:val="tab"/>
      <w:lvlText w:val="•"/>
      <w:lvlJc w:val="left"/>
      <w:pPr>
        <w:tabs>
          <w:tab w:val="num" w:pos="3180"/>
          <w:tab w:val="clear" w:pos="0"/>
        </w:tabs>
        <w:ind w:left="2340" w:hanging="420"/>
      </w:pPr>
      <w:rPr>
        <w:spacing w:val="-11"/>
        <w:position w:val="0"/>
        <w:sz w:val="28"/>
        <w:szCs w:val="28"/>
      </w:rPr>
    </w:lvl>
    <w:lvl w:ilvl="3">
      <w:start w:val="1"/>
      <w:numFmt w:val="bullet"/>
      <w:suff w:val="tab"/>
      <w:lvlText w:val="•"/>
      <w:lvlJc w:val="left"/>
      <w:pPr>
        <w:tabs>
          <w:tab w:val="num" w:pos="4020"/>
          <w:tab w:val="clear" w:pos="0"/>
        </w:tabs>
        <w:ind w:left="2760" w:hanging="420"/>
      </w:pPr>
      <w:rPr>
        <w:spacing w:val="-11"/>
        <w:position w:val="0"/>
        <w:sz w:val="28"/>
        <w:szCs w:val="28"/>
      </w:rPr>
    </w:lvl>
    <w:lvl w:ilvl="4">
      <w:start w:val="1"/>
      <w:numFmt w:val="bullet"/>
      <w:suff w:val="tab"/>
      <w:lvlText w:val="•"/>
      <w:lvlJc w:val="left"/>
      <w:pPr>
        <w:tabs>
          <w:tab w:val="num" w:pos="4860"/>
          <w:tab w:val="clear" w:pos="0"/>
        </w:tabs>
        <w:ind w:left="3180" w:hanging="420"/>
      </w:pPr>
      <w:rPr>
        <w:spacing w:val="-11"/>
        <w:position w:val="0"/>
        <w:sz w:val="28"/>
        <w:szCs w:val="28"/>
      </w:rPr>
    </w:lvl>
    <w:lvl w:ilvl="5">
      <w:start w:val="1"/>
      <w:numFmt w:val="bullet"/>
      <w:suff w:val="tab"/>
      <w:lvlText w:val="•"/>
      <w:lvlJc w:val="left"/>
      <w:pPr>
        <w:tabs>
          <w:tab w:val="num" w:pos="5700"/>
          <w:tab w:val="clear" w:pos="0"/>
        </w:tabs>
        <w:ind w:left="3600" w:hanging="420"/>
      </w:pPr>
      <w:rPr>
        <w:spacing w:val="-11"/>
        <w:position w:val="0"/>
        <w:sz w:val="28"/>
        <w:szCs w:val="28"/>
      </w:rPr>
    </w:lvl>
    <w:lvl w:ilvl="6">
      <w:start w:val="1"/>
      <w:numFmt w:val="bullet"/>
      <w:suff w:val="tab"/>
      <w:lvlText w:val="•"/>
      <w:lvlJc w:val="left"/>
      <w:pPr>
        <w:tabs>
          <w:tab w:val="num" w:pos="6540"/>
          <w:tab w:val="clear" w:pos="0"/>
        </w:tabs>
        <w:ind w:left="4020" w:hanging="420"/>
      </w:pPr>
      <w:rPr>
        <w:spacing w:val="-11"/>
        <w:position w:val="0"/>
        <w:sz w:val="28"/>
        <w:szCs w:val="28"/>
      </w:rPr>
    </w:lvl>
    <w:lvl w:ilvl="7">
      <w:start w:val="1"/>
      <w:numFmt w:val="bullet"/>
      <w:suff w:val="tab"/>
      <w:lvlText w:val="•"/>
      <w:lvlJc w:val="left"/>
      <w:pPr>
        <w:tabs>
          <w:tab w:val="num" w:pos="7380"/>
          <w:tab w:val="clear" w:pos="0"/>
        </w:tabs>
        <w:ind w:left="4440" w:hanging="420"/>
      </w:pPr>
      <w:rPr>
        <w:spacing w:val="-11"/>
        <w:position w:val="0"/>
        <w:sz w:val="28"/>
        <w:szCs w:val="28"/>
      </w:rPr>
    </w:lvl>
    <w:lvl w:ilvl="8">
      <w:start w:val="1"/>
      <w:numFmt w:val="bullet"/>
      <w:suff w:val="tab"/>
      <w:lvlText w:val="•"/>
      <w:lvlJc w:val="left"/>
      <w:pPr>
        <w:tabs>
          <w:tab w:val="num" w:pos="8220"/>
          <w:tab w:val="clear" w:pos="0"/>
        </w:tabs>
        <w:ind w:left="4860" w:hanging="420"/>
      </w:pPr>
      <w:rPr>
        <w:spacing w:val="-11"/>
        <w:position w:val="0"/>
        <w:sz w:val="28"/>
        <w:szCs w:val="28"/>
      </w:rPr>
    </w:lvl>
  </w:abstractNum>
  <w:abstractNum w:abstractNumId="115">
    <w:multiLevelType w:val="multilevel"/>
    <w:styleLink w:val="List 8"/>
    <w:lvl w:ilvl="0">
      <w:start w:val="0"/>
      <w:numFmt w:val="bullet"/>
      <w:suff w:val="tab"/>
      <w:lvlText w:val="•"/>
      <w:lvlJc w:val="left"/>
      <w:pPr>
        <w:tabs>
          <w:tab w:val="num" w:pos="1500"/>
          <w:tab w:val="clear" w:pos="0"/>
        </w:tabs>
        <w:ind w:left="1500" w:hanging="420"/>
      </w:pPr>
      <w:rPr>
        <w:spacing w:val="-2"/>
        <w:position w:val="0"/>
        <w:sz w:val="28"/>
        <w:szCs w:val="28"/>
      </w:rPr>
    </w:lvl>
    <w:lvl w:ilvl="1">
      <w:start w:val="1"/>
      <w:numFmt w:val="bullet"/>
      <w:suff w:val="tab"/>
      <w:lvlText w:val="•"/>
      <w:lvlJc w:val="left"/>
      <w:pPr>
        <w:tabs>
          <w:tab w:val="num" w:pos="2340"/>
          <w:tab w:val="clear" w:pos="0"/>
        </w:tabs>
        <w:ind w:left="1920" w:hanging="420"/>
      </w:pPr>
      <w:rPr>
        <w:spacing w:val="-2"/>
        <w:position w:val="0"/>
        <w:sz w:val="28"/>
        <w:szCs w:val="28"/>
      </w:rPr>
    </w:lvl>
    <w:lvl w:ilvl="2">
      <w:start w:val="1"/>
      <w:numFmt w:val="bullet"/>
      <w:suff w:val="tab"/>
      <w:lvlText w:val="•"/>
      <w:lvlJc w:val="left"/>
      <w:pPr>
        <w:tabs>
          <w:tab w:val="num" w:pos="3180"/>
          <w:tab w:val="clear" w:pos="0"/>
        </w:tabs>
        <w:ind w:left="2340" w:hanging="420"/>
      </w:pPr>
      <w:rPr>
        <w:spacing w:val="-2"/>
        <w:position w:val="0"/>
        <w:sz w:val="28"/>
        <w:szCs w:val="28"/>
      </w:rPr>
    </w:lvl>
    <w:lvl w:ilvl="3">
      <w:start w:val="1"/>
      <w:numFmt w:val="bullet"/>
      <w:suff w:val="tab"/>
      <w:lvlText w:val="•"/>
      <w:lvlJc w:val="left"/>
      <w:pPr>
        <w:tabs>
          <w:tab w:val="num" w:pos="4020"/>
          <w:tab w:val="clear" w:pos="0"/>
        </w:tabs>
        <w:ind w:left="2760" w:hanging="420"/>
      </w:pPr>
      <w:rPr>
        <w:spacing w:val="-2"/>
        <w:position w:val="0"/>
        <w:sz w:val="28"/>
        <w:szCs w:val="28"/>
      </w:rPr>
    </w:lvl>
    <w:lvl w:ilvl="4">
      <w:start w:val="1"/>
      <w:numFmt w:val="bullet"/>
      <w:suff w:val="tab"/>
      <w:lvlText w:val="•"/>
      <w:lvlJc w:val="left"/>
      <w:pPr>
        <w:tabs>
          <w:tab w:val="num" w:pos="4860"/>
          <w:tab w:val="clear" w:pos="0"/>
        </w:tabs>
        <w:ind w:left="3180" w:hanging="420"/>
      </w:pPr>
      <w:rPr>
        <w:spacing w:val="-2"/>
        <w:position w:val="0"/>
        <w:sz w:val="28"/>
        <w:szCs w:val="28"/>
      </w:rPr>
    </w:lvl>
    <w:lvl w:ilvl="5">
      <w:start w:val="1"/>
      <w:numFmt w:val="bullet"/>
      <w:suff w:val="tab"/>
      <w:lvlText w:val="•"/>
      <w:lvlJc w:val="left"/>
      <w:pPr>
        <w:tabs>
          <w:tab w:val="num" w:pos="5700"/>
          <w:tab w:val="clear" w:pos="0"/>
        </w:tabs>
        <w:ind w:left="3600" w:hanging="420"/>
      </w:pPr>
      <w:rPr>
        <w:spacing w:val="-2"/>
        <w:position w:val="0"/>
        <w:sz w:val="28"/>
        <w:szCs w:val="28"/>
      </w:rPr>
    </w:lvl>
    <w:lvl w:ilvl="6">
      <w:start w:val="1"/>
      <w:numFmt w:val="bullet"/>
      <w:suff w:val="tab"/>
      <w:lvlText w:val="•"/>
      <w:lvlJc w:val="left"/>
      <w:pPr>
        <w:tabs>
          <w:tab w:val="num" w:pos="6540"/>
          <w:tab w:val="clear" w:pos="0"/>
        </w:tabs>
        <w:ind w:left="4020" w:hanging="420"/>
      </w:pPr>
      <w:rPr>
        <w:spacing w:val="-2"/>
        <w:position w:val="0"/>
        <w:sz w:val="28"/>
        <w:szCs w:val="28"/>
      </w:rPr>
    </w:lvl>
    <w:lvl w:ilvl="7">
      <w:start w:val="1"/>
      <w:numFmt w:val="bullet"/>
      <w:suff w:val="tab"/>
      <w:lvlText w:val="•"/>
      <w:lvlJc w:val="left"/>
      <w:pPr>
        <w:tabs>
          <w:tab w:val="num" w:pos="7380"/>
          <w:tab w:val="clear" w:pos="0"/>
        </w:tabs>
        <w:ind w:left="4440" w:hanging="420"/>
      </w:pPr>
      <w:rPr>
        <w:spacing w:val="-2"/>
        <w:position w:val="0"/>
        <w:sz w:val="28"/>
        <w:szCs w:val="28"/>
      </w:rPr>
    </w:lvl>
    <w:lvl w:ilvl="8">
      <w:start w:val="1"/>
      <w:numFmt w:val="bullet"/>
      <w:suff w:val="tab"/>
      <w:lvlText w:val="•"/>
      <w:lvlJc w:val="left"/>
      <w:pPr>
        <w:tabs>
          <w:tab w:val="num" w:pos="8220"/>
          <w:tab w:val="clear" w:pos="0"/>
        </w:tabs>
        <w:ind w:left="4860" w:hanging="420"/>
      </w:pPr>
      <w:rPr>
        <w:spacing w:val="-2"/>
        <w:position w:val="0"/>
        <w:sz w:val="28"/>
        <w:szCs w:val="28"/>
      </w:rPr>
    </w:lvl>
  </w:abstractNum>
  <w:abstractNum w:abstractNumId="116">
    <w:multiLevelType w:val="multilevel"/>
    <w:styleLink w:val="List 8"/>
    <w:lvl w:ilvl="0">
      <w:start w:val="0"/>
      <w:numFmt w:val="bullet"/>
      <w:suff w:val="tab"/>
      <w:lvlText w:val="•"/>
      <w:lvlJc w:val="left"/>
      <w:pPr/>
      <w:rPr>
        <w:spacing w:val="0"/>
        <w:position w:val="0"/>
      </w:rPr>
    </w:lvl>
    <w:lvl w:ilvl="1">
      <w:start w:val="1"/>
      <w:numFmt w:val="bullet"/>
      <w:suff w:val="tab"/>
      <w:lvlText w:val="•"/>
      <w:lvlJc w:val="left"/>
      <w:pPr>
        <w:tabs>
          <w:tab w:val="num" w:pos="-1"/>
          <w:tab w:val="clear" w:pos="0"/>
        </w:tabs>
        <w:ind w:left="-1"/>
      </w:pPr>
      <w:rPr>
        <w:spacing w:val="0"/>
        <w:position w:val="0"/>
      </w:rPr>
    </w:lvl>
    <w:lvl w:ilvl="2">
      <w:start w:val="1"/>
      <w:numFmt w:val="bullet"/>
      <w:suff w:val="tab"/>
      <w:lvlText w:val="•"/>
      <w:lvlJc w:val="left"/>
      <w:pPr>
        <w:tabs>
          <w:tab w:val="num" w:pos="-1"/>
          <w:tab w:val="clear" w:pos="0"/>
        </w:tabs>
        <w:ind w:left="-1"/>
      </w:pPr>
      <w:rPr>
        <w:spacing w:val="0"/>
        <w:position w:val="0"/>
      </w:rPr>
    </w:lvl>
    <w:lvl w:ilvl="3">
      <w:start w:val="1"/>
      <w:numFmt w:val="bullet"/>
      <w:suff w:val="tab"/>
      <w:lvlText w:val="•"/>
      <w:lvlJc w:val="left"/>
      <w:pPr>
        <w:tabs>
          <w:tab w:val="num" w:pos="-1"/>
          <w:tab w:val="clear" w:pos="0"/>
        </w:tabs>
        <w:ind w:left="-1"/>
      </w:pPr>
      <w:rPr>
        <w:spacing w:val="0"/>
        <w:position w:val="0"/>
      </w:rPr>
    </w:lvl>
    <w:lvl w:ilvl="4">
      <w:start w:val="1"/>
      <w:numFmt w:val="bullet"/>
      <w:suff w:val="tab"/>
      <w:lvlText w:val="•"/>
      <w:lvlJc w:val="left"/>
      <w:pPr>
        <w:tabs>
          <w:tab w:val="num" w:pos="-1"/>
          <w:tab w:val="clear" w:pos="0"/>
        </w:tabs>
        <w:ind w:left="-1"/>
      </w:pPr>
      <w:rPr>
        <w:spacing w:val="0"/>
        <w:position w:val="0"/>
      </w:rPr>
    </w:lvl>
    <w:lvl w:ilvl="5">
      <w:start w:val="1"/>
      <w:numFmt w:val="bullet"/>
      <w:suff w:val="tab"/>
      <w:lvlText w:val="•"/>
      <w:lvlJc w:val="left"/>
      <w:pPr>
        <w:tabs>
          <w:tab w:val="num" w:pos="-1"/>
          <w:tab w:val="clear" w:pos="0"/>
        </w:tabs>
        <w:ind w:left="-1"/>
      </w:pPr>
      <w:rPr>
        <w:spacing w:val="0"/>
        <w:position w:val="0"/>
      </w:rPr>
    </w:lvl>
    <w:lvl w:ilvl="6">
      <w:start w:val="1"/>
      <w:numFmt w:val="bullet"/>
      <w:suff w:val="tab"/>
      <w:lvlText w:val="•"/>
      <w:lvlJc w:val="left"/>
      <w:pPr>
        <w:tabs>
          <w:tab w:val="num" w:pos="-1"/>
          <w:tab w:val="clear" w:pos="0"/>
        </w:tabs>
        <w:ind w:left="-1"/>
      </w:pPr>
      <w:rPr>
        <w:spacing w:val="0"/>
        <w:position w:val="0"/>
      </w:rPr>
    </w:lvl>
    <w:lvl w:ilvl="7">
      <w:start w:val="1"/>
      <w:numFmt w:val="bullet"/>
      <w:suff w:val="tab"/>
      <w:lvlText w:val="•"/>
      <w:lvlJc w:val="left"/>
      <w:pPr>
        <w:tabs>
          <w:tab w:val="num" w:pos="-1"/>
          <w:tab w:val="clear" w:pos="0"/>
        </w:tabs>
        <w:ind w:left="-1"/>
      </w:pPr>
      <w:rPr>
        <w:spacing w:val="0"/>
        <w:position w:val="0"/>
      </w:rPr>
    </w:lvl>
    <w:lvl w:ilvl="8">
      <w:start w:val="1"/>
      <w:numFmt w:val="bullet"/>
      <w:suff w:val="tab"/>
      <w:lvlText w:val="•"/>
      <w:lvlJc w:val="left"/>
      <w:pPr>
        <w:tabs>
          <w:tab w:val="num" w:pos="-1"/>
          <w:tab w:val="clear" w:pos="0"/>
        </w:tabs>
        <w:ind w:left="-1"/>
      </w:pPr>
      <w:rPr>
        <w:spacing w:val="0"/>
        <w:position w:val="0"/>
      </w:rPr>
    </w:lvl>
  </w:abstractNum>
  <w:abstractNum w:abstractNumId="117">
    <w:multiLevelType w:val="multilevel"/>
    <w:styleLink w:val="List 8"/>
    <w:lvl w:ilvl="0">
      <w:start w:val="0"/>
      <w:numFmt w:val="bullet"/>
      <w:suff w:val="tab"/>
      <w:lvlText w:val="•"/>
      <w:lvlJc w:val="left"/>
      <w:pPr/>
      <w:rPr>
        <w:spacing w:val="0"/>
        <w:position w:val="0"/>
      </w:rPr>
    </w:lvl>
    <w:lvl w:ilvl="1">
      <w:start w:val="1"/>
      <w:numFmt w:val="bullet"/>
      <w:suff w:val="tab"/>
      <w:lvlText w:val="•"/>
      <w:lvlJc w:val="left"/>
      <w:pPr>
        <w:tabs>
          <w:tab w:val="num" w:pos="-1"/>
          <w:tab w:val="clear" w:pos="0"/>
        </w:tabs>
        <w:ind w:left="-1"/>
      </w:pPr>
      <w:rPr>
        <w:spacing w:val="0"/>
        <w:position w:val="0"/>
      </w:rPr>
    </w:lvl>
    <w:lvl w:ilvl="2">
      <w:start w:val="1"/>
      <w:numFmt w:val="bullet"/>
      <w:suff w:val="tab"/>
      <w:lvlText w:val="•"/>
      <w:lvlJc w:val="left"/>
      <w:pPr>
        <w:tabs>
          <w:tab w:val="num" w:pos="-1"/>
          <w:tab w:val="clear" w:pos="0"/>
        </w:tabs>
        <w:ind w:left="-1"/>
      </w:pPr>
      <w:rPr>
        <w:spacing w:val="0"/>
        <w:position w:val="0"/>
      </w:rPr>
    </w:lvl>
    <w:lvl w:ilvl="3">
      <w:start w:val="1"/>
      <w:numFmt w:val="bullet"/>
      <w:suff w:val="tab"/>
      <w:lvlText w:val="•"/>
      <w:lvlJc w:val="left"/>
      <w:pPr>
        <w:tabs>
          <w:tab w:val="num" w:pos="-1"/>
          <w:tab w:val="clear" w:pos="0"/>
        </w:tabs>
        <w:ind w:left="-1"/>
      </w:pPr>
      <w:rPr>
        <w:spacing w:val="0"/>
        <w:position w:val="0"/>
      </w:rPr>
    </w:lvl>
    <w:lvl w:ilvl="4">
      <w:start w:val="1"/>
      <w:numFmt w:val="bullet"/>
      <w:suff w:val="tab"/>
      <w:lvlText w:val="•"/>
      <w:lvlJc w:val="left"/>
      <w:pPr>
        <w:tabs>
          <w:tab w:val="num" w:pos="-1"/>
          <w:tab w:val="clear" w:pos="0"/>
        </w:tabs>
        <w:ind w:left="-1"/>
      </w:pPr>
      <w:rPr>
        <w:spacing w:val="0"/>
        <w:position w:val="0"/>
      </w:rPr>
    </w:lvl>
    <w:lvl w:ilvl="5">
      <w:start w:val="1"/>
      <w:numFmt w:val="bullet"/>
      <w:suff w:val="tab"/>
      <w:lvlText w:val="•"/>
      <w:lvlJc w:val="left"/>
      <w:pPr>
        <w:tabs>
          <w:tab w:val="num" w:pos="-1"/>
          <w:tab w:val="clear" w:pos="0"/>
        </w:tabs>
        <w:ind w:left="-1"/>
      </w:pPr>
      <w:rPr>
        <w:spacing w:val="0"/>
        <w:position w:val="0"/>
      </w:rPr>
    </w:lvl>
    <w:lvl w:ilvl="6">
      <w:start w:val="1"/>
      <w:numFmt w:val="bullet"/>
      <w:suff w:val="tab"/>
      <w:lvlText w:val="•"/>
      <w:lvlJc w:val="left"/>
      <w:pPr>
        <w:tabs>
          <w:tab w:val="num" w:pos="-1"/>
          <w:tab w:val="clear" w:pos="0"/>
        </w:tabs>
        <w:ind w:left="-1"/>
      </w:pPr>
      <w:rPr>
        <w:spacing w:val="0"/>
        <w:position w:val="0"/>
      </w:rPr>
    </w:lvl>
    <w:lvl w:ilvl="7">
      <w:start w:val="1"/>
      <w:numFmt w:val="bullet"/>
      <w:suff w:val="tab"/>
      <w:lvlText w:val="•"/>
      <w:lvlJc w:val="left"/>
      <w:pPr>
        <w:tabs>
          <w:tab w:val="num" w:pos="-1"/>
          <w:tab w:val="clear" w:pos="0"/>
        </w:tabs>
        <w:ind w:left="-1"/>
      </w:pPr>
      <w:rPr>
        <w:spacing w:val="0"/>
        <w:position w:val="0"/>
      </w:rPr>
    </w:lvl>
    <w:lvl w:ilvl="8">
      <w:start w:val="1"/>
      <w:numFmt w:val="bullet"/>
      <w:suff w:val="tab"/>
      <w:lvlText w:val="•"/>
      <w:lvlJc w:val="left"/>
      <w:pPr>
        <w:tabs>
          <w:tab w:val="num" w:pos="-1"/>
          <w:tab w:val="clear" w:pos="0"/>
        </w:tabs>
        <w:ind w:left="-1"/>
      </w:pPr>
      <w:rPr>
        <w:spacing w:val="0"/>
        <w:position w:val="0"/>
      </w:rPr>
    </w:lvl>
  </w:abstractNum>
  <w:abstractNum w:abstractNumId="118">
    <w:multiLevelType w:val="multilevel"/>
    <w:styleLink w:val="Harvard"/>
    <w:lvl w:ilvl="0">
      <w:start w:val="1"/>
      <w:numFmt w:val="upperRoman"/>
      <w:suff w:val="tab"/>
      <w:lvlText w:val="%1."/>
      <w:lvlJc w:val="left"/>
      <w:pPr>
        <w:tabs>
          <w:tab w:val="num" w:pos="546"/>
          <w:tab w:val="clear" w:pos="0"/>
        </w:tabs>
        <w:ind w:left="546" w:hanging="546"/>
      </w:pPr>
      <w:rPr>
        <w:position w:val="0"/>
        <w:sz w:val="28"/>
        <w:szCs w:val="28"/>
      </w:rPr>
    </w:lvl>
    <w:lvl w:ilvl="1">
      <w:start w:val="1"/>
      <w:numFmt w:val="upperLetter"/>
      <w:suff w:val="tab"/>
      <w:lvlText w:val="%2."/>
      <w:lvlJc w:val="left"/>
      <w:pPr>
        <w:tabs>
          <w:tab w:val="num" w:pos="780"/>
          <w:tab w:val="clear" w:pos="0"/>
        </w:tabs>
        <w:ind w:left="780" w:hanging="420"/>
      </w:pPr>
      <w:rPr>
        <w:position w:val="0"/>
        <w:sz w:val="28"/>
        <w:szCs w:val="28"/>
      </w:rPr>
    </w:lvl>
    <w:lvl w:ilvl="2">
      <w:start w:val="1"/>
      <w:numFmt w:val="decimal"/>
      <w:suff w:val="tab"/>
      <w:lvlText w:val="%3."/>
      <w:lvlJc w:val="left"/>
      <w:pPr>
        <w:tabs>
          <w:tab w:val="num" w:pos="1140"/>
          <w:tab w:val="clear" w:pos="0"/>
        </w:tabs>
        <w:ind w:left="1140" w:hanging="420"/>
      </w:pPr>
      <w:rPr>
        <w:position w:val="0"/>
        <w:sz w:val="28"/>
        <w:szCs w:val="28"/>
      </w:rPr>
    </w:lvl>
    <w:lvl w:ilvl="3">
      <w:start w:val="1"/>
      <w:numFmt w:val="lowerLetter"/>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986"/>
          <w:tab w:val="clear" w:pos="0"/>
        </w:tabs>
        <w:ind w:left="1986" w:hanging="546"/>
      </w:pPr>
      <w:rPr>
        <w:position w:val="0"/>
        <w:sz w:val="28"/>
        <w:szCs w:val="28"/>
      </w:rPr>
    </w:lvl>
    <w:lvl w:ilvl="5">
      <w:start w:val="1"/>
      <w:numFmt w:val="lowerLetter"/>
      <w:suff w:val="tab"/>
      <w:lvlText w:val="%6)"/>
      <w:lvlJc w:val="left"/>
      <w:pPr>
        <w:tabs>
          <w:tab w:val="num" w:pos="2454"/>
          <w:tab w:val="clear" w:pos="0"/>
        </w:tabs>
        <w:ind w:left="2454" w:hanging="546"/>
      </w:pPr>
      <w:rPr>
        <w:position w:val="0"/>
        <w:sz w:val="28"/>
        <w:szCs w:val="28"/>
      </w:rPr>
    </w:lvl>
    <w:lvl w:ilvl="6">
      <w:start w:val="1"/>
      <w:numFmt w:val="lowerRoman"/>
      <w:suff w:val="tab"/>
      <w:lvlText w:val="%7."/>
      <w:lvlJc w:val="left"/>
      <w:pPr>
        <w:tabs>
          <w:tab w:val="num" w:pos="2796"/>
          <w:tab w:val="clear" w:pos="0"/>
        </w:tabs>
        <w:ind w:left="2796" w:hanging="420"/>
      </w:pPr>
      <w:rPr>
        <w:position w:val="0"/>
        <w:sz w:val="28"/>
        <w:szCs w:val="28"/>
      </w:rPr>
    </w:lvl>
    <w:lvl w:ilvl="7">
      <w:start w:val="1"/>
      <w:numFmt w:val="decimal"/>
      <w:suff w:val="tab"/>
      <w:lvlText w:val="(%8)"/>
      <w:lvlJc w:val="left"/>
      <w:pPr>
        <w:tabs>
          <w:tab w:val="num" w:pos="3282"/>
          <w:tab w:val="clear" w:pos="0"/>
        </w:tabs>
        <w:ind w:left="3282" w:hanging="546"/>
      </w:pPr>
      <w:rPr>
        <w:position w:val="0"/>
        <w:sz w:val="28"/>
        <w:szCs w:val="28"/>
      </w:rPr>
    </w:lvl>
    <w:lvl w:ilvl="8">
      <w:start w:val="1"/>
      <w:numFmt w:val="lowerLetter"/>
      <w:suff w:val="tab"/>
      <w:lvlText w:val="(%9)"/>
      <w:lvlJc w:val="left"/>
      <w:pPr>
        <w:tabs>
          <w:tab w:val="num" w:pos="3750"/>
          <w:tab w:val="clear" w:pos="0"/>
        </w:tabs>
        <w:ind w:left="3750" w:hanging="546"/>
      </w:pPr>
      <w:rPr>
        <w:position w:val="0"/>
        <w:sz w:val="28"/>
        <w:szCs w:val="28"/>
      </w:rPr>
    </w:lvl>
  </w:abstractNum>
  <w:abstractNum w:abstractNumId="119">
    <w:multiLevelType w:val="multilevel"/>
    <w:styleLink w:val="List 0"/>
    <w:lvl w:ilvl="0">
      <w:start w:val="1"/>
      <w:numFmt w:val="upperRoman"/>
      <w:suff w:val="tab"/>
      <w:lvlText w:val="%1."/>
      <w:lvlJc w:val="left"/>
      <w:pPr>
        <w:tabs>
          <w:tab w:val="num" w:pos="546"/>
          <w:tab w:val="clear" w:pos="0"/>
        </w:tabs>
        <w:ind w:left="546" w:hanging="546"/>
      </w:pPr>
      <w:rPr>
        <w:position w:val="0"/>
        <w:sz w:val="28"/>
        <w:szCs w:val="28"/>
      </w:rPr>
    </w:lvl>
    <w:lvl w:ilvl="1">
      <w:start w:val="1"/>
      <w:numFmt w:val="upperLetter"/>
      <w:suff w:val="tab"/>
      <w:lvlText w:val="%2."/>
      <w:lvlJc w:val="left"/>
      <w:pPr>
        <w:tabs>
          <w:tab w:val="num" w:pos="780"/>
          <w:tab w:val="clear" w:pos="0"/>
        </w:tabs>
        <w:ind w:left="780" w:hanging="420"/>
      </w:pPr>
      <w:rPr>
        <w:position w:val="0"/>
        <w:sz w:val="28"/>
        <w:szCs w:val="28"/>
      </w:rPr>
    </w:lvl>
    <w:lvl w:ilvl="2">
      <w:start w:val="1"/>
      <w:numFmt w:val="decimal"/>
      <w:suff w:val="tab"/>
      <w:lvlText w:val="%3."/>
      <w:lvlJc w:val="left"/>
      <w:pPr>
        <w:tabs>
          <w:tab w:val="num" w:pos="1140"/>
          <w:tab w:val="clear" w:pos="0"/>
        </w:tabs>
        <w:ind w:left="1140" w:hanging="420"/>
      </w:pPr>
      <w:rPr>
        <w:position w:val="0"/>
        <w:sz w:val="28"/>
        <w:szCs w:val="28"/>
      </w:rPr>
    </w:lvl>
    <w:lvl w:ilvl="3">
      <w:start w:val="1"/>
      <w:numFmt w:val="lowerLetter"/>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860"/>
          <w:tab w:val="clear" w:pos="0"/>
        </w:tabs>
        <w:ind w:left="1860" w:hanging="420"/>
      </w:pPr>
      <w:rPr>
        <w:position w:val="0"/>
        <w:sz w:val="28"/>
        <w:szCs w:val="28"/>
      </w:rPr>
    </w:lvl>
    <w:lvl w:ilvl="5">
      <w:start w:val="1"/>
      <w:numFmt w:val="lowerLetter"/>
      <w:suff w:val="tab"/>
      <w:lvlText w:val="(%6)"/>
      <w:lvlJc w:val="left"/>
      <w:pPr>
        <w:tabs>
          <w:tab w:val="num" w:pos="2454"/>
          <w:tab w:val="clear" w:pos="0"/>
        </w:tabs>
        <w:ind w:left="2454" w:hanging="546"/>
      </w:pPr>
      <w:rPr>
        <w:position w:val="0"/>
        <w:sz w:val="28"/>
        <w:szCs w:val="28"/>
      </w:rPr>
    </w:lvl>
    <w:lvl w:ilvl="6">
      <w:start w:val="1"/>
      <w:numFmt w:val="lowerRoman"/>
      <w:suff w:val="tab"/>
      <w:lvlText w:val="%7)"/>
      <w:lvlJc w:val="left"/>
      <w:pPr>
        <w:tabs>
          <w:tab w:val="num" w:pos="2796"/>
          <w:tab w:val="clear" w:pos="0"/>
        </w:tabs>
        <w:ind w:left="2796" w:hanging="420"/>
      </w:pPr>
      <w:rPr>
        <w:position w:val="0"/>
        <w:sz w:val="28"/>
        <w:szCs w:val="28"/>
      </w:rPr>
    </w:lvl>
    <w:lvl w:ilvl="7">
      <w:start w:val="1"/>
      <w:numFmt w:val="decimal"/>
      <w:suff w:val="tab"/>
      <w:lvlText w:val="(%8)"/>
      <w:lvlJc w:val="left"/>
      <w:pPr>
        <w:tabs>
          <w:tab w:val="num" w:pos="3282"/>
          <w:tab w:val="clear" w:pos="0"/>
        </w:tabs>
        <w:ind w:left="3282" w:hanging="546"/>
      </w:pPr>
      <w:rPr>
        <w:position w:val="0"/>
        <w:sz w:val="28"/>
        <w:szCs w:val="28"/>
      </w:rPr>
    </w:lvl>
    <w:lvl w:ilvl="8">
      <w:start w:val="1"/>
      <w:numFmt w:val="lowerLetter"/>
      <w:suff w:val="tab"/>
      <w:lvlText w:val="(%9)"/>
      <w:lvlJc w:val="left"/>
      <w:pPr>
        <w:tabs>
          <w:tab w:val="num" w:pos="3750"/>
          <w:tab w:val="clear" w:pos="0"/>
        </w:tabs>
        <w:ind w:left="3750" w:hanging="546"/>
      </w:pPr>
      <w:rPr>
        <w:position w:val="0"/>
        <w:sz w:val="28"/>
        <w:szCs w:val="28"/>
      </w:rPr>
    </w:lvl>
  </w:abstractNum>
  <w:abstractNum w:abstractNumId="120">
    <w:multiLevelType w:val="multilevel"/>
    <w:styleLink w:val="List 0"/>
    <w:lvl w:ilvl="0">
      <w:start w:val="1"/>
      <w:numFmt w:val="upperRoman"/>
      <w:suff w:val="tab"/>
      <w:lvlText w:val="%1."/>
      <w:lvlJc w:val="left"/>
      <w:pPr>
        <w:tabs>
          <w:tab w:val="num" w:pos="546"/>
          <w:tab w:val="clear" w:pos="0"/>
        </w:tabs>
        <w:ind w:left="546" w:hanging="546"/>
      </w:pPr>
      <w:rPr>
        <w:position w:val="0"/>
        <w:sz w:val="28"/>
        <w:szCs w:val="28"/>
      </w:rPr>
    </w:lvl>
    <w:lvl w:ilvl="1">
      <w:start w:val="1"/>
      <w:numFmt w:val="upperLetter"/>
      <w:suff w:val="tab"/>
      <w:lvlText w:val="%2."/>
      <w:lvlJc w:val="left"/>
      <w:pPr>
        <w:tabs>
          <w:tab w:val="num" w:pos="780"/>
          <w:tab w:val="clear" w:pos="0"/>
        </w:tabs>
        <w:ind w:left="780" w:hanging="420"/>
      </w:pPr>
      <w:rPr>
        <w:position w:val="0"/>
        <w:sz w:val="28"/>
        <w:szCs w:val="28"/>
      </w:rPr>
    </w:lvl>
    <w:lvl w:ilvl="2">
      <w:start w:val="1"/>
      <w:numFmt w:val="decimal"/>
      <w:suff w:val="tab"/>
      <w:lvlText w:val="%3."/>
      <w:lvlJc w:val="left"/>
      <w:pPr>
        <w:tabs>
          <w:tab w:val="num" w:pos="1140"/>
          <w:tab w:val="clear" w:pos="0"/>
        </w:tabs>
        <w:ind w:left="1140" w:hanging="420"/>
      </w:pPr>
      <w:rPr>
        <w:position w:val="0"/>
        <w:sz w:val="28"/>
        <w:szCs w:val="28"/>
      </w:rPr>
    </w:lvl>
    <w:lvl w:ilvl="3">
      <w:start w:val="1"/>
      <w:numFmt w:val="lowerLetter"/>
      <w:suff w:val="tab"/>
      <w:lvlText w:val="%4."/>
      <w:lvlJc w:val="left"/>
      <w:pPr>
        <w:tabs>
          <w:tab w:val="num" w:pos="1500"/>
          <w:tab w:val="clear" w:pos="0"/>
        </w:tabs>
        <w:ind w:left="1500" w:hanging="420"/>
      </w:pPr>
      <w:rPr>
        <w:position w:val="0"/>
        <w:sz w:val="28"/>
        <w:szCs w:val="28"/>
      </w:rPr>
    </w:lvl>
    <w:lvl w:ilvl="4">
      <w:start w:val="1"/>
      <w:numFmt w:val="decimal"/>
      <w:suff w:val="tab"/>
      <w:lvlText w:val="%5)"/>
      <w:lvlJc w:val="left"/>
      <w:pPr>
        <w:tabs>
          <w:tab w:val="num" w:pos="1860"/>
          <w:tab w:val="clear" w:pos="0"/>
        </w:tabs>
        <w:ind w:left="1860" w:hanging="420"/>
      </w:pPr>
      <w:rPr>
        <w:position w:val="0"/>
        <w:sz w:val="28"/>
        <w:szCs w:val="28"/>
      </w:rPr>
    </w:lvl>
    <w:lvl w:ilvl="5">
      <w:start w:val="1"/>
      <w:numFmt w:val="lowerLetter"/>
      <w:suff w:val="tab"/>
      <w:lvlText w:val="(%6)"/>
      <w:lvlJc w:val="left"/>
      <w:pPr>
        <w:tabs>
          <w:tab w:val="num" w:pos="2454"/>
          <w:tab w:val="clear" w:pos="0"/>
        </w:tabs>
        <w:ind w:left="2454" w:hanging="546"/>
      </w:pPr>
      <w:rPr>
        <w:position w:val="0"/>
        <w:sz w:val="28"/>
        <w:szCs w:val="28"/>
      </w:rPr>
    </w:lvl>
    <w:lvl w:ilvl="6">
      <w:start w:val="1"/>
      <w:numFmt w:val="lowerRoman"/>
      <w:suff w:val="tab"/>
      <w:lvlText w:val="%7)"/>
      <w:lvlJc w:val="left"/>
      <w:pPr>
        <w:tabs>
          <w:tab w:val="num" w:pos="2796"/>
          <w:tab w:val="clear" w:pos="0"/>
        </w:tabs>
        <w:ind w:left="2796" w:hanging="420"/>
      </w:pPr>
      <w:rPr>
        <w:position w:val="0"/>
        <w:sz w:val="28"/>
        <w:szCs w:val="28"/>
      </w:rPr>
    </w:lvl>
    <w:lvl w:ilvl="7">
      <w:start w:val="1"/>
      <w:numFmt w:val="decimal"/>
      <w:suff w:val="tab"/>
      <w:lvlText w:val="(%8)"/>
      <w:lvlJc w:val="left"/>
      <w:pPr>
        <w:tabs>
          <w:tab w:val="num" w:pos="3282"/>
          <w:tab w:val="clear" w:pos="0"/>
        </w:tabs>
        <w:ind w:left="3282" w:hanging="546"/>
      </w:pPr>
      <w:rPr>
        <w:position w:val="0"/>
        <w:sz w:val="28"/>
        <w:szCs w:val="28"/>
      </w:rPr>
    </w:lvl>
    <w:lvl w:ilvl="8">
      <w:start w:val="1"/>
      <w:numFmt w:val="lowerLetter"/>
      <w:suff w:val="tab"/>
      <w:lvlText w:val="(%9)"/>
      <w:lvlJc w:val="left"/>
      <w:pPr>
        <w:tabs>
          <w:tab w:val="num" w:pos="3750"/>
          <w:tab w:val="clear" w:pos="0"/>
        </w:tabs>
        <w:ind w:left="3750" w:hanging="546"/>
      </w:pPr>
      <w:rPr>
        <w:position w:val="0"/>
        <w:sz w:val="28"/>
        <w:szCs w:val="28"/>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endnotePr>
    <w:pos w:val="sectEnd"/>
    <w:numFmt w:val="lowerRoman"/>
    <w:numRestart w:val="continuous"/>
    <w:endnote w:id="-1"/>
    <w:endnote w:id="0"/>
    <w:endnote w:id="-2"/>
  </w:endnotePr>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36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Pr>
  </w:style>
  <w:style w:type="paragraph" w:styleId="Free Form">
    <w:name w:val="Free Form"/>
    <w:next w:val="Fre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8"/>
      <w:szCs w:val="28"/>
      <w:u w:val="none"/>
      <w:vertAlign w:val="baseline"/>
    </w:rPr>
  </w:style>
  <w:style w:type="paragraph" w:styleId="Body">
    <w:name w:val="Body"/>
    <w:next w:val="Body"/>
    <w:pPr>
      <w:keepNext w:val="0"/>
      <w:keepLines w:val="0"/>
      <w:pageBreakBefore w:val="0"/>
      <w:widowControl w:val="1"/>
      <w:shd w:val="clear" w:color="auto" w:fill="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bidi w:val="0"/>
      <w:spacing w:before="0" w:after="12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8"/>
      <w:szCs w:val="28"/>
      <w:u w:val="none"/>
      <w:vertAlign w:val="baseline"/>
      <w:lang w:val="en-US"/>
    </w:rPr>
  </w:style>
  <w:style w:type="paragraph" w:styleId="TOC 1 parent">
    <w:name w:val="TOC 1 parent"/>
    <w:next w:val="TOC 1 parent"/>
    <w:pPr>
      <w:keepNext w:val="0"/>
      <w:keepLines w:val="0"/>
      <w:pageBreakBefore w:val="0"/>
      <w:widowControl w:val="1"/>
      <w:shd w:val="clear" w:color="auto" w:fill="auto"/>
      <w:tabs>
        <w:tab w:val="right" w:pos="8920"/>
      </w:tabs>
      <w:suppressAutoHyphens w:val="0"/>
      <w:bidi w:val="0"/>
      <w:spacing w:before="240" w:after="60" w:line="240" w:lineRule="auto"/>
      <w:ind w:left="0" w:right="0" w:firstLine="0"/>
      <w:jc w:val="left"/>
      <w:outlineLvl w:val="9"/>
    </w:pPr>
    <w:rPr>
      <w:rFonts w:ascii="Helvetica" w:cs="Helvetica" w:hAnsi="Helvetica" w:eastAsia="Helvetica"/>
      <w:b w:val="1"/>
      <w:bCs w:val="1"/>
      <w:i w:val="0"/>
      <w:iCs w:val="0"/>
      <w:caps w:val="0"/>
      <w:smallCaps w:val="0"/>
      <w:strike w:val="0"/>
      <w:dstrike w:val="0"/>
      <w:outline w:val="0"/>
      <w:color w:val="000000"/>
      <w:spacing w:val="0"/>
      <w:kern w:val="0"/>
      <w:position w:val="0"/>
      <w:sz w:val="36"/>
      <w:szCs w:val="36"/>
      <w:u w:val="none"/>
      <w:vertAlign w:val="baseline"/>
    </w:rPr>
  </w:style>
  <w:style w:type="paragraph" w:styleId="TOC 1">
    <w:name w:val="TOC 1"/>
    <w:basedOn w:val="TOC 1 parent"/>
    <w:next w:val="TOC 1 parent"/>
    <w:pPr>
      <w:tabs>
        <w:tab w:val="right" w:pos="8920" w:leader="dot"/>
        <w:tab w:val="clear" w:pos="8920"/>
      </w:tabs>
    </w:pPr>
    <w:rPr>
      <w:sz w:val="24"/>
      <w:szCs w:val="24"/>
    </w:rPr>
  </w:style>
  <w:style w:type="paragraph" w:styleId="Lesson Title">
    <w:name w:val="Lesson Title"/>
    <w:next w:val="Body"/>
    <w:pPr>
      <w:keepNext w:val="1"/>
      <w:keepLines w:val="0"/>
      <w:pageBreakBefore w:val="0"/>
      <w:widowControl w:val="1"/>
      <w:shd w:val="clear" w:color="auto" w:fill="auto"/>
      <w:suppressAutoHyphens w:val="0"/>
      <w:bidi w:val="0"/>
      <w:spacing w:before="0" w:after="0" w:line="240" w:lineRule="auto"/>
      <w:ind w:left="0" w:right="0" w:firstLine="0"/>
      <w:jc w:val="center"/>
      <w:outlineLvl w:val="0"/>
    </w:pPr>
    <w:rPr>
      <w:rFonts w:ascii="Helvetica" w:cs="Helvetica" w:hAnsi="Helvetica" w:eastAsia="Helvetica"/>
      <w:b w:val="1"/>
      <w:bCs w:val="1"/>
      <w:i w:val="0"/>
      <w:iCs w:val="0"/>
      <w:caps w:val="0"/>
      <w:smallCaps w:val="0"/>
      <w:strike w:val="0"/>
      <w:dstrike w:val="0"/>
      <w:outline w:val="0"/>
      <w:color w:val="000000"/>
      <w:spacing w:val="0"/>
      <w:kern w:val="0"/>
      <w:position w:val="0"/>
      <w:sz w:val="28"/>
      <w:szCs w:val="28"/>
      <w:u w:val="none"/>
      <w:vertAlign w:val="baseline"/>
    </w:rPr>
  </w:style>
  <w:style w:type="paragraph" w:styleId="Heading 1 &quot;I&quot;">
    <w:name w:val="Heading 1 &quot;I&quot;"/>
    <w:next w:val="Heading 1 &quot;I&quot;"/>
    <w:pPr>
      <w:keepNext w:val="0"/>
      <w:keepLines w:val="0"/>
      <w:pageBreakBefore w:val="0"/>
      <w:widowControl w:val="1"/>
      <w:shd w:val="clear" w:color="auto" w:fill="auto"/>
      <w:suppressAutoHyphens w:val="0"/>
      <w:bidi w:val="0"/>
      <w:spacing w:before="480" w:after="0" w:line="240" w:lineRule="auto"/>
      <w:ind w:left="0" w:right="0" w:firstLine="0"/>
      <w:jc w:val="left"/>
      <w:outlineLvl w:val="0"/>
    </w:pPr>
    <w:rPr>
      <w:rFonts w:ascii="Arial Unicode MS" w:cs="Arial Unicode MS" w:hAnsi="Helvetica" w:eastAsia="Arial Unicode MS" w:hint="default"/>
      <w:b w:val="1"/>
      <w:bCs w:val="1"/>
      <w:i w:val="0"/>
      <w:iCs w:val="0"/>
      <w:caps w:val="0"/>
      <w:smallCaps w:val="0"/>
      <w:strike w:val="0"/>
      <w:dstrike w:val="0"/>
      <w:outline w:val="0"/>
      <w:color w:val="000000"/>
      <w:spacing w:val="0"/>
      <w:kern w:val="0"/>
      <w:position w:val="0"/>
      <w:sz w:val="24"/>
      <w:szCs w:val="24"/>
      <w:u w:val="none"/>
      <w:vertAlign w:val="baseline"/>
    </w:rPr>
  </w:style>
  <w:style w:type="numbering" w:styleId="Harvard">
    <w:name w:val="Harvard"/>
    <w:next w:val="Harvard"/>
    <w:pPr>
      <w:numPr>
        <w:numId w:val="1"/>
      </w:numPr>
    </w:pPr>
  </w:style>
  <w:style w:type="paragraph" w:styleId="bt .325">
    <w:name w:val="bt .325"/>
    <w:next w:val="bt .325"/>
    <w:pPr>
      <w:keepNext w:val="0"/>
      <w:keepLines w:val="0"/>
      <w:pageBreakBefore w:val="0"/>
      <w:widowControl w:val="1"/>
      <w:shd w:val="clear" w:color="auto" w:fill="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bidi w:val="0"/>
      <w:spacing w:before="0" w:after="0" w:line="240" w:lineRule="auto"/>
      <w:ind w:left="0" w:right="0" w:firstLine="0"/>
      <w:jc w:val="left"/>
      <w:outlineLvl w:val="9"/>
    </w:pPr>
    <w:rPr>
      <w:rFonts w:ascii="Arial Unicode MS"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vertAlign w:val="baseline"/>
    </w:rPr>
  </w:style>
  <w:style w:type="paragraph" w:styleId="Heading 2 &quot;A&quot;">
    <w:name w:val="Heading 2 &quot;A&quot;"/>
    <w:next w:val="Heading 2 &quot;A&quot;"/>
    <w:pPr>
      <w:keepNext w:val="0"/>
      <w:keepLines w:val="0"/>
      <w:pageBreakBefore w:val="0"/>
      <w:widowControl w:val="1"/>
      <w:shd w:val="clear" w:color="auto" w:fill="auto"/>
      <w:suppressAutoHyphens w:val="0"/>
      <w:bidi w:val="0"/>
      <w:spacing w:before="240" w:after="0" w:line="240" w:lineRule="auto"/>
      <w:ind w:left="0" w:right="0" w:firstLine="0"/>
      <w:jc w:val="left"/>
      <w:outlineLvl w:val="1"/>
    </w:pPr>
    <w:rPr>
      <w:rFonts w:ascii="Helvetica"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vertAlign w:val="baseline"/>
      <w:lang w:val="en-US"/>
    </w:rPr>
  </w:style>
  <w:style w:type="paragraph" w:styleId="Footnote Text">
    <w:name w:val="Footnote Text"/>
    <w:next w:val="Footnote 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18"/>
      <w:szCs w:val="18"/>
      <w:u w:val="none"/>
      <w:vertAlign w:val="baseline"/>
    </w:rPr>
  </w:style>
  <w:style w:type="paragraph" w:styleId="Heading 3 &quot;1&quot;">
    <w:name w:val="Heading 3 &quot;1&quot;"/>
    <w:next w:val="Heading 3 &quot;1&quot;"/>
    <w:pPr>
      <w:keepNext w:val="0"/>
      <w:keepLines w:val="0"/>
      <w:pageBreakBefore w:val="0"/>
      <w:widowControl w:val="1"/>
      <w:shd w:val="clear" w:color="auto" w:fill="auto"/>
      <w:suppressAutoHyphens w:val="0"/>
      <w:bidi w:val="0"/>
      <w:spacing w:before="240" w:after="0" w:line="240" w:lineRule="auto"/>
      <w:ind w:left="0" w:right="0" w:firstLine="0"/>
      <w:jc w:val="left"/>
      <w:outlineLvl w:val="2"/>
    </w:pPr>
    <w:rPr>
      <w:rFonts w:ascii="Helvetica"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vertAlign w:val="baseline"/>
      <w:lang w:val="en-US"/>
    </w:rPr>
  </w:style>
  <w:style w:type="paragraph" w:styleId="bt .75">
    <w:name w:val="bt .75"/>
    <w:next w:val="bt .75"/>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Unicode MS"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vertAlign w:val="baseline"/>
    </w:rPr>
  </w:style>
  <w:style w:type="paragraph" w:styleId="Heading 4 &quot;a&quot;">
    <w:name w:val="Heading 4 &quot;a&quot;"/>
    <w:next w:val="Heading 4 &quot;a&quot;"/>
    <w:pPr>
      <w:keepNext w:val="0"/>
      <w:keepLines w:val="0"/>
      <w:pageBreakBefore w:val="0"/>
      <w:widowControl w:val="1"/>
      <w:shd w:val="clear" w:color="auto" w:fill="auto"/>
      <w:suppressAutoHyphens w:val="0"/>
      <w:bidi w:val="0"/>
      <w:spacing w:before="240" w:after="0" w:line="240" w:lineRule="auto"/>
      <w:ind w:left="0" w:right="0" w:firstLine="0"/>
      <w:jc w:val="left"/>
      <w:outlineLvl w:val="3"/>
    </w:pPr>
    <w:rPr>
      <w:rFonts w:ascii="Times New Roman"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vertAlign w:val="baseline"/>
      <w:lang w:val="en-US"/>
    </w:rPr>
  </w:style>
  <w:style w:type="paragraph" w:styleId="bt 1.00">
    <w:name w:val="bt 1.00"/>
    <w:next w:val="bt 1.0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Unicode MS"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vertAlign w:val="baseline"/>
    </w:rPr>
  </w:style>
  <w:style w:type="paragraph" w:styleId="Heading 5 1)">
    <w:name w:val="Heading 5 1)"/>
    <w:next w:val="Heading 5 1)"/>
    <w:pPr>
      <w:keepNext w:val="0"/>
      <w:keepLines w:val="0"/>
      <w:pageBreakBefore w:val="0"/>
      <w:widowControl w:val="1"/>
      <w:shd w:val="clear" w:color="auto" w:fill="auto"/>
      <w:suppressAutoHyphens w:val="0"/>
      <w:bidi w:val="0"/>
      <w:spacing w:before="240" w:after="0" w:line="240" w:lineRule="auto"/>
      <w:ind w:left="0" w:right="0" w:firstLine="0"/>
      <w:jc w:val="left"/>
      <w:outlineLvl w:val="4"/>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 w:type="numbering" w:styleId="List 0">
    <w:name w:val="List 0"/>
    <w:basedOn w:val="Harvard"/>
    <w:next w:val="List 0"/>
    <w:pPr>
      <w:numPr>
        <w:numId w:val="3"/>
      </w:numPr>
    </w:pPr>
  </w:style>
  <w:style w:type="paragraph" w:styleId="Heading 6 i.">
    <w:name w:val="Heading 6 i."/>
    <w:next w:val="Heading 6 i."/>
    <w:pPr>
      <w:keepNext w:val="0"/>
      <w:keepLines w:val="0"/>
      <w:pageBreakBefore w:val="0"/>
      <w:widowControl w:val="1"/>
      <w:shd w:val="clear" w:color="auto" w:fill="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bidi w:val="0"/>
      <w:spacing w:before="240" w:after="0" w:line="240" w:lineRule="auto"/>
      <w:ind w:left="0" w:right="0" w:firstLine="0"/>
      <w:jc w:val="left"/>
      <w:outlineLvl w:val="5"/>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 w:type="paragraph" w:styleId="bul 1.90">
    <w:name w:val="bul 1.90"/>
    <w:next w:val="bul 1.90"/>
    <w:pPr>
      <w:keepNext w:val="0"/>
      <w:keepLines w:val="0"/>
      <w:pageBreakBefore w:val="0"/>
      <w:widowControl w:val="1"/>
      <w:shd w:val="clear" w:color="auto" w:fill="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 w:type="numbering" w:styleId="bullet 1.75">
    <w:name w:val="bullet 1.75"/>
    <w:next w:val="bullet 1.75"/>
    <w:pPr>
      <w:numPr>
        <w:numId w:val="8"/>
      </w:numPr>
    </w:pPr>
  </w:style>
  <w:style w:type="paragraph" w:styleId="bt .50">
    <w:name w:val="bt .50"/>
    <w:next w:val="bt .5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 w:type="paragraph" w:styleId="bul 1.00">
    <w:name w:val="bul 1.00"/>
    <w:next w:val="bul 1.00"/>
    <w:pPr>
      <w:keepNext w:val="0"/>
      <w:keepLines w:val="0"/>
      <w:pageBreakBefore w:val="0"/>
      <w:widowControl w:val="1"/>
      <w:shd w:val="clear" w:color="auto" w:fill="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lang w:val="nl-NL"/>
    </w:rPr>
  </w:style>
  <w:style w:type="numbering" w:styleId="bullet 1.25">
    <w:name w:val="bullet 1.25"/>
    <w:next w:val="bullet 1.25"/>
    <w:pPr>
      <w:numPr>
        <w:numId w:val="12"/>
      </w:numPr>
    </w:pPr>
  </w:style>
  <w:style w:type="paragraph" w:styleId="bul .50">
    <w:name w:val="bul .50"/>
    <w:next w:val="bul .50"/>
    <w:pPr>
      <w:keepNext w:val="0"/>
      <w:keepLines w:val="0"/>
      <w:pageBreakBefore w:val="0"/>
      <w:widowControl w:val="1"/>
      <w:shd w:val="clear" w:color="auto" w:fill="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 w:type="numbering" w:styleId="List 1">
    <w:name w:val="List 1"/>
    <w:basedOn w:val="None"/>
    <w:next w:val="List 1"/>
    <w:pPr>
      <w:numPr>
        <w:numId w:val="16"/>
      </w:numPr>
    </w:pPr>
  </w:style>
  <w:style w:type="numbering" w:styleId="None">
    <w:name w:val="None"/>
    <w:next w:val="None"/>
    <w:pPr>
      <w:numPr>
        <w:numId w:val="17"/>
      </w:numPr>
    </w:pPr>
  </w:style>
  <w:style w:type="paragraph" w:styleId="Heading 7 Helv12">
    <w:name w:val="Heading 7 Helv12"/>
    <w:next w:val="Heading 7 Helv12"/>
    <w:pPr>
      <w:keepNext w:val="0"/>
      <w:keepLines w:val="0"/>
      <w:pageBreakBefore w:val="0"/>
      <w:widowControl w:val="1"/>
      <w:shd w:val="clear" w:color="auto" w:fill="auto"/>
      <w:suppressAutoHyphens w:val="0"/>
      <w:bidi w:val="0"/>
      <w:spacing w:before="0" w:after="0" w:line="240" w:lineRule="auto"/>
      <w:ind w:left="0" w:right="0" w:firstLine="0"/>
      <w:jc w:val="left"/>
      <w:outlineLvl w:val="6"/>
    </w:pPr>
    <w:rPr>
      <w:rFonts w:ascii="Helvetica"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vertAlign w:val="baseline"/>
    </w:rPr>
  </w:style>
  <w:style w:type="numbering" w:styleId="List 2">
    <w:name w:val="List 2"/>
    <w:basedOn w:val="None"/>
    <w:next w:val="List 2"/>
    <w:pPr>
      <w:numPr>
        <w:numId w:val="22"/>
      </w:numPr>
    </w:pPr>
  </w:style>
  <w:style w:type="paragraph" w:styleId="bt .25">
    <w:name w:val="bt .25"/>
    <w:next w:val="bt .25"/>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Quote TNR 13pt">
    <w:name w:val="Quote TNR 13pt"/>
    <w:next w:val="Quote TNR 13p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Unicode MS" w:cs="Arial Unicode MS" w:hAnsi="Times New Roman" w:eastAsia="Arial Unicode MS" w:hint="default"/>
      <w:b w:val="0"/>
      <w:bCs w:val="0"/>
      <w:i w:val="0"/>
      <w:iCs w:val="0"/>
      <w:caps w:val="0"/>
      <w:smallCaps w:val="0"/>
      <w:strike w:val="0"/>
      <w:dstrike w:val="0"/>
      <w:outline w:val="0"/>
      <w:color w:val="000000"/>
      <w:spacing w:val="-2"/>
      <w:kern w:val="0"/>
      <w:position w:val="0"/>
      <w:sz w:val="26"/>
      <w:szCs w:val="26"/>
      <w:u w:val="none"/>
      <w:vertAlign w:val="baseline"/>
    </w:rPr>
  </w:style>
  <w:style w:type="numbering" w:styleId="bullet .58">
    <w:name w:val="bullet .58"/>
    <w:next w:val="bullet .58"/>
    <w:pPr>
      <w:numPr>
        <w:numId w:val="34"/>
      </w:numPr>
    </w:pPr>
  </w:style>
  <w:style w:type="paragraph" w:styleId="bt 1.25">
    <w:name w:val="bt 1.25"/>
    <w:next w:val="bt 1.25"/>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Unicode MS"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vertAlign w:val="baseline"/>
    </w:rPr>
  </w:style>
  <w:style w:type="character" w:styleId="Link">
    <w:name w:val="Link"/>
    <w:rPr>
      <w:color w:val="000099"/>
      <w:u w:val="single"/>
    </w:rPr>
  </w:style>
  <w:style w:type="character" w:styleId="Hyperlink.0">
    <w:name w:val="Hyperlink.0"/>
    <w:basedOn w:val="Link"/>
    <w:next w:val="Hyperlink.0"/>
    <w:rPr>
      <w:color w:val="011ea9"/>
    </w:rPr>
  </w:style>
  <w:style w:type="character" w:styleId="ref TNR12">
    <w:name w:val="ref TNR12"/>
    <w:rPr>
      <w:rFonts w:ascii="Times New Roman" w:cs="Arial Unicode MS" w:hAnsi="Arial Unicode MS" w:eastAsia="Arial Unicode MS"/>
      <w:b w:val="1"/>
      <w:bCs w:val="1"/>
      <w:i w:val="0"/>
      <w:iCs w:val="0"/>
      <w:caps w:val="0"/>
      <w:smallCaps w:val="0"/>
      <w:strike w:val="0"/>
      <w:dstrike w:val="0"/>
      <w:color w:val="000000"/>
      <w:spacing w:val="0"/>
      <w:position w:val="0"/>
      <w:sz w:val="24"/>
      <w:szCs w:val="24"/>
      <w:u w:val="none"/>
      <w:vertAlign w:val="baseline"/>
      <w:lang w:val="en-US"/>
    </w:rPr>
  </w:style>
  <w:style w:type="paragraph" w:styleId="bul .75">
    <w:name w:val="bul .75"/>
    <w:next w:val="bul .75"/>
    <w:pPr>
      <w:keepNext w:val="0"/>
      <w:keepLines w:val="0"/>
      <w:pageBreakBefore w:val="0"/>
      <w:widowControl w:val="1"/>
      <w:shd w:val="clear" w:color="auto" w:fill="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 w:type="numbering" w:styleId="bullet 1.00">
    <w:name w:val="bullet 1.00"/>
    <w:next w:val="bullet 1.00"/>
    <w:pPr>
      <w:numPr>
        <w:numId w:val="41"/>
      </w:numPr>
    </w:pPr>
  </w:style>
  <w:style w:type="paragraph" w:styleId="bul">
    <w:name w:val="bul"/>
    <w:next w:val="bul"/>
    <w:pPr>
      <w:keepNext w:val="0"/>
      <w:keepLines w:val="0"/>
      <w:pageBreakBefore w:val="0"/>
      <w:widowControl w:val="1"/>
      <w:shd w:val="clear" w:color="auto" w:fill="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 w:type="numbering" w:styleId="List 3">
    <w:name w:val="List 3"/>
    <w:basedOn w:val="None"/>
    <w:next w:val="List 3"/>
    <w:pPr>
      <w:numPr>
        <w:numId w:val="77"/>
      </w:numPr>
    </w:pPr>
  </w:style>
  <w:style w:type="numbering" w:styleId="Numbered List">
    <w:name w:val="Numbered List"/>
    <w:next w:val="Numbered List"/>
    <w:pPr>
      <w:numPr>
        <w:numId w:val="81"/>
      </w:numPr>
    </w:pPr>
  </w:style>
  <w:style w:type="numbering" w:styleId="bul .25">
    <w:name w:val="bul .25"/>
    <w:next w:val="bul .25"/>
    <w:pPr>
      <w:numPr>
        <w:numId w:val="83"/>
      </w:numPr>
    </w:pPr>
  </w:style>
  <w:style w:type="numbering" w:styleId="List 4">
    <w:name w:val="List 4"/>
    <w:basedOn w:val="Harvard"/>
    <w:next w:val="List 4"/>
    <w:pPr>
      <w:numPr>
        <w:numId w:val="88"/>
      </w:numPr>
    </w:pPr>
  </w:style>
  <w:style w:type="numbering" w:styleId="bullet .50">
    <w:name w:val="bullet .50"/>
    <w:next w:val="bullet .50"/>
    <w:pPr>
      <w:numPr>
        <w:numId w:val="94"/>
      </w:numPr>
    </w:pPr>
  </w:style>
  <w:style w:type="numbering" w:styleId="List 5">
    <w:name w:val="List 5"/>
    <w:basedOn w:val="Harvard"/>
    <w:next w:val="List 5"/>
    <w:pPr>
      <w:numPr>
        <w:numId w:val="98"/>
      </w:numPr>
    </w:pPr>
  </w:style>
  <w:style w:type="numbering" w:styleId="List 6">
    <w:name w:val="List 6"/>
    <w:basedOn w:val="Bullet"/>
    <w:next w:val="List 6"/>
    <w:pPr>
      <w:numPr>
        <w:numId w:val="100"/>
      </w:numPr>
    </w:pPr>
  </w:style>
  <w:style w:type="numbering" w:styleId="Bullet">
    <w:name w:val="Bullet"/>
    <w:next w:val="Bullet"/>
    <w:pPr>
      <w:numPr>
        <w:numId w:val="101"/>
      </w:numPr>
    </w:pPr>
  </w:style>
  <w:style w:type="numbering" w:styleId="List 7">
    <w:name w:val="List 7"/>
    <w:basedOn w:val="Harvard"/>
    <w:next w:val="List 7"/>
    <w:pPr>
      <w:numPr>
        <w:numId w:val="112"/>
      </w:numPr>
    </w:pPr>
  </w:style>
  <w:style w:type="numbering" w:styleId="List 8">
    <w:name w:val="List 8"/>
    <w:basedOn w:val="None"/>
    <w:next w:val="List 8"/>
    <w:pPr>
      <w:numPr>
        <w:numId w:val="114"/>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header" Target="header3.xml"/><Relationship Id="rId9" Type="http://schemas.openxmlformats.org/officeDocument/2006/relationships/footer" Target="footer3.xml"/><Relationship Id="rId10" Type="http://schemas.openxmlformats.org/officeDocument/2006/relationships/header" Target="header4.xml"/><Relationship Id="rId11" Type="http://schemas.openxmlformats.org/officeDocument/2006/relationships/footer" Target="footer4.xml"/><Relationship Id="rId12" Type="http://schemas.openxmlformats.org/officeDocument/2006/relationships/header" Target="header5.xml"/><Relationship Id="rId13" Type="http://schemas.openxmlformats.org/officeDocument/2006/relationships/footer" Target="footer5.xml"/><Relationship Id="rId14" Type="http://schemas.openxmlformats.org/officeDocument/2006/relationships/header" Target="header6.xml"/><Relationship Id="rId15" Type="http://schemas.openxmlformats.org/officeDocument/2006/relationships/footer" Target="footer6.xml"/><Relationship Id="rId16" Type="http://schemas.openxmlformats.org/officeDocument/2006/relationships/header" Target="header7.xml"/><Relationship Id="rId17" Type="http://schemas.openxmlformats.org/officeDocument/2006/relationships/footer" Target="footer7.xml"/><Relationship Id="rId18" Type="http://schemas.openxmlformats.org/officeDocument/2006/relationships/header" Target="header8.xml"/><Relationship Id="rId19" Type="http://schemas.openxmlformats.org/officeDocument/2006/relationships/footer" Target="footer8.xml"/><Relationship Id="rId20" Type="http://schemas.openxmlformats.org/officeDocument/2006/relationships/header" Target="header9.xml"/><Relationship Id="rId21" Type="http://schemas.openxmlformats.org/officeDocument/2006/relationships/footer" Target="footer9.xml"/><Relationship Id="rId22" Type="http://schemas.openxmlformats.org/officeDocument/2006/relationships/image" Target="media/image1.tif"/><Relationship Id="rId23" Type="http://schemas.openxmlformats.org/officeDocument/2006/relationships/image" Target="media/image2.tif"/><Relationship Id="rId24" Type="http://schemas.openxmlformats.org/officeDocument/2006/relationships/image" Target="media/image3.tif"/><Relationship Id="rId25" Type="http://schemas.openxmlformats.org/officeDocument/2006/relationships/image" Target="media/image4.tif"/><Relationship Id="rId26" Type="http://schemas.openxmlformats.org/officeDocument/2006/relationships/image" Target="media/image5.tif"/><Relationship Id="rId27" Type="http://schemas.openxmlformats.org/officeDocument/2006/relationships/image" Target="media/image6.tif"/><Relationship Id="rId28" Type="http://schemas.openxmlformats.org/officeDocument/2006/relationships/header" Target="header10.xml"/><Relationship Id="rId29" Type="http://schemas.openxmlformats.org/officeDocument/2006/relationships/footer" Target="footer10.xml"/><Relationship Id="rId30" Type="http://schemas.openxmlformats.org/officeDocument/2006/relationships/header" Target="header11.xml"/><Relationship Id="rId31" Type="http://schemas.openxmlformats.org/officeDocument/2006/relationships/footer" Target="footer11.xml"/><Relationship Id="rId32" Type="http://schemas.openxmlformats.org/officeDocument/2006/relationships/header" Target="header12.xml"/><Relationship Id="rId33" Type="http://schemas.openxmlformats.org/officeDocument/2006/relationships/footer" Target="footer12.xml"/><Relationship Id="rId34" Type="http://schemas.openxmlformats.org/officeDocument/2006/relationships/header" Target="header13.xml"/><Relationship Id="rId35" Type="http://schemas.openxmlformats.org/officeDocument/2006/relationships/footer" Target="footer13.xml"/><Relationship Id="rId36" Type="http://schemas.openxmlformats.org/officeDocument/2006/relationships/image" Target="media/image7.tif"/><Relationship Id="rId37" Type="http://schemas.openxmlformats.org/officeDocument/2006/relationships/image" Target="media/image8.tif"/><Relationship Id="rId38" Type="http://schemas.openxmlformats.org/officeDocument/2006/relationships/image" Target="media/image9.tif"/><Relationship Id="rId39" Type="http://schemas.openxmlformats.org/officeDocument/2006/relationships/image" Target="media/image10.tif"/><Relationship Id="rId40" Type="http://schemas.openxmlformats.org/officeDocument/2006/relationships/image" Target="media/image11.tif"/><Relationship Id="rId41" Type="http://schemas.openxmlformats.org/officeDocument/2006/relationships/image" Target="media/image12.tif"/><Relationship Id="rId42" Type="http://schemas.openxmlformats.org/officeDocument/2006/relationships/image" Target="media/image13.tif"/><Relationship Id="rId43" Type="http://schemas.openxmlformats.org/officeDocument/2006/relationships/image" Target="media/image14.tif"/><Relationship Id="rId44" Type="http://schemas.openxmlformats.org/officeDocument/2006/relationships/image" Target="media/image15.tif"/><Relationship Id="rId45" Type="http://schemas.openxmlformats.org/officeDocument/2006/relationships/image" Target="media/image16.tif"/><Relationship Id="rId46" Type="http://schemas.openxmlformats.org/officeDocument/2006/relationships/image" Target="media/image17.tif"/><Relationship Id="rId47" Type="http://schemas.openxmlformats.org/officeDocument/2006/relationships/image" Target="media/image18.tif"/><Relationship Id="rId48" Type="http://schemas.openxmlformats.org/officeDocument/2006/relationships/header" Target="header14.xml"/><Relationship Id="rId49" Type="http://schemas.openxmlformats.org/officeDocument/2006/relationships/footer" Target="footer14.xml"/><Relationship Id="rId50" Type="http://schemas.openxmlformats.org/officeDocument/2006/relationships/header" Target="header15.xml"/><Relationship Id="rId51" Type="http://schemas.openxmlformats.org/officeDocument/2006/relationships/footer" Target="footer15.xml"/><Relationship Id="rId52" Type="http://schemas.openxmlformats.org/officeDocument/2006/relationships/header" Target="header16.xml"/><Relationship Id="rId53" Type="http://schemas.openxmlformats.org/officeDocument/2006/relationships/footer" Target="footer16.xml"/><Relationship Id="rId54" Type="http://schemas.openxmlformats.org/officeDocument/2006/relationships/header" Target="header17.xml"/><Relationship Id="rId55" Type="http://schemas.openxmlformats.org/officeDocument/2006/relationships/footer" Target="footer17.xml"/><Relationship Id="rId56" Type="http://schemas.openxmlformats.org/officeDocument/2006/relationships/header" Target="header18.xml"/><Relationship Id="rId57" Type="http://schemas.openxmlformats.org/officeDocument/2006/relationships/footer" Target="footer18.xml"/><Relationship Id="rId58" Type="http://schemas.openxmlformats.org/officeDocument/2006/relationships/endnotes" Target="endnotes.xml"/><Relationship Id="rId59" Type="http://schemas.openxmlformats.org/officeDocument/2006/relationships/numbering" Target="numbering.xml"/><Relationship Id="rId60" Type="http://schemas.openxmlformats.org/officeDocument/2006/relationships/theme" Target="theme/theme1.xml"/></Relationships>

</file>

<file path=word/_rels/endnotes.xml.rels><?xml version="1.0" encoding="UTF-8" standalone="yes"?><Relationships xmlns="http://schemas.openxmlformats.org/package/2006/relationships"><Relationship Id="rId1" Type="http://schemas.openxmlformats.org/officeDocument/2006/relationships/hyperlink" Target="http://grammartips.homestead.com/imply.html" TargetMode="External"/><Relationship Id="rId2" Type="http://schemas.openxmlformats.org/officeDocument/2006/relationships/hyperlink" Target="http://englishplus.com/grammar/00000232.htm" TargetMode="External"/><Relationship Id="rId3" Type="http://schemas.openxmlformats.org/officeDocument/2006/relationships/hyperlink" Target="http://grammar.about.com/od/words/a/implygloss.htm" TargetMode="External"/><Relationship Id="rId4" Type="http://schemas.openxmlformats.org/officeDocument/2006/relationships/hyperlink" Target="http://www.xmission.com/~fidelis/volume2/chapter1/gray.php" TargetMode="External"/><Relationship Id="rId5" Type="http://schemas.openxmlformats.org/officeDocument/2006/relationships/hyperlink" Target="http://www.thebible.net/modules.php?name=Print&amp;cat=3&amp;itemid=242" TargetMode="External"/><Relationship Id="rId6" Type="http://schemas.openxmlformats.org/officeDocument/2006/relationships/hyperlink" Target="http://www.biblebb.com/files/KSS/kss-bible.htm" TargetMode="Externa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400" u="none" kumimoji="0" normalizeH="0">
            <a:ln>
              <a:noFill/>
            </a:ln>
            <a:solidFill>
              <a:srgbClr val="000000"/>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